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C8" w:rsidRDefault="004D4D5C">
      <w:pPr>
        <w:pStyle w:val="af0"/>
        <w:rPr>
          <w:b/>
          <w:sz w:val="28"/>
          <w:szCs w:val="28"/>
        </w:rPr>
      </w:pPr>
      <w:r>
        <w:rPr>
          <w:noProof/>
          <w:lang w:eastAsia="ru-RU"/>
        </w:rPr>
        <w:drawing>
          <wp:inline distT="0" distB="0" distL="0" distR="0">
            <wp:extent cx="5715000" cy="971550"/>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71550"/>
                    </a:xfrm>
                    <a:prstGeom prst="rect">
                      <a:avLst/>
                    </a:prstGeom>
                    <a:noFill/>
                    <a:ln w="9525">
                      <a:noFill/>
                      <a:miter lim="800000"/>
                      <a:headEnd/>
                      <a:tailEnd/>
                    </a:ln>
                  </pic:spPr>
                </pic:pic>
              </a:graphicData>
            </a:graphic>
          </wp:inline>
        </w:drawing>
      </w:r>
    </w:p>
    <w:tbl>
      <w:tblPr>
        <w:tblW w:w="9635" w:type="dxa"/>
        <w:tblCellMar>
          <w:left w:w="0" w:type="dxa"/>
          <w:right w:w="0" w:type="dxa"/>
        </w:tblCellMar>
        <w:tblLook w:val="04A0" w:firstRow="1" w:lastRow="0" w:firstColumn="1" w:lastColumn="0" w:noHBand="0" w:noVBand="1"/>
      </w:tblPr>
      <w:tblGrid>
        <w:gridCol w:w="9635"/>
      </w:tblGrid>
      <w:tr w:rsidR="00C23CC8">
        <w:tc>
          <w:tcPr>
            <w:tcW w:w="9635" w:type="dxa"/>
            <w:shd w:val="clear" w:color="auto" w:fill="auto"/>
          </w:tcPr>
          <w:p w:rsidR="00C23CC8" w:rsidRDefault="00C23CC8">
            <w:pPr>
              <w:tabs>
                <w:tab w:val="left" w:pos="9940"/>
              </w:tabs>
              <w:spacing w:line="100" w:lineRule="atLeast"/>
              <w:ind w:right="-62"/>
              <w:jc w:val="center"/>
              <w:rPr>
                <w:rFonts w:ascii="Calibri" w:hAnsi="Calibri"/>
                <w:sz w:val="16"/>
                <w:szCs w:val="16"/>
                <w:lang w:val="en-US"/>
              </w:rPr>
            </w:pPr>
          </w:p>
          <w:p w:rsidR="00C23CC8" w:rsidRDefault="004D4D5C">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C23CC8" w:rsidRDefault="004D4D5C">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C23CC8" w:rsidRDefault="00C23CC8">
            <w:pPr>
              <w:tabs>
                <w:tab w:val="left" w:pos="9940"/>
              </w:tabs>
              <w:ind w:right="-62"/>
              <w:rPr>
                <w:rFonts w:ascii="Calibri" w:hAnsi="Calibri"/>
                <w:sz w:val="16"/>
                <w:szCs w:val="16"/>
              </w:rPr>
            </w:pPr>
          </w:p>
        </w:tc>
      </w:tr>
      <w:tr w:rsidR="00C23CC8">
        <w:trPr>
          <w:trHeight w:val="475"/>
        </w:trPr>
        <w:tc>
          <w:tcPr>
            <w:tcW w:w="9635" w:type="dxa"/>
            <w:shd w:val="clear" w:color="auto" w:fill="auto"/>
            <w:vAlign w:val="center"/>
          </w:tcPr>
          <w:p w:rsidR="00C23CC8" w:rsidRDefault="004D4D5C">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C23CC8" w:rsidRDefault="00C23CC8">
      <w:pPr>
        <w:pStyle w:val="af0"/>
        <w:rPr>
          <w:b/>
          <w:sz w:val="28"/>
          <w:szCs w:val="28"/>
        </w:rPr>
      </w:pPr>
    </w:p>
    <w:p w:rsidR="00C23CC8" w:rsidRDefault="00C23CC8">
      <w:pPr>
        <w:pStyle w:val="af0"/>
        <w:spacing w:after="0"/>
        <w:jc w:val="center"/>
        <w:rPr>
          <w:b/>
          <w:sz w:val="28"/>
          <w:szCs w:val="28"/>
        </w:rPr>
      </w:pPr>
    </w:p>
    <w:p w:rsidR="003D3FF2" w:rsidRDefault="003D3FF2" w:rsidP="003D3FF2">
      <w:pPr>
        <w:pStyle w:val="af0"/>
        <w:spacing w:before="8"/>
        <w:rPr>
          <w:sz w:val="25"/>
        </w:rPr>
      </w:pPr>
      <w:r>
        <w:rPr>
          <w:sz w:val="25"/>
        </w:rPr>
        <w:t>Принято:</w:t>
      </w:r>
    </w:p>
    <w:p w:rsidR="003D3FF2" w:rsidRDefault="003D3FF2" w:rsidP="003D3FF2">
      <w:pPr>
        <w:pStyle w:val="af0"/>
        <w:spacing w:before="8"/>
        <w:rPr>
          <w:sz w:val="25"/>
        </w:rPr>
      </w:pPr>
      <w:r>
        <w:rPr>
          <w:sz w:val="25"/>
        </w:rPr>
        <w:t xml:space="preserve">Решение Ученого совета </w:t>
      </w:r>
    </w:p>
    <w:p w:rsidR="003D3FF2" w:rsidRDefault="003D3FF2" w:rsidP="003D3FF2">
      <w:pPr>
        <w:pStyle w:val="af0"/>
        <w:spacing w:before="8"/>
        <w:rPr>
          <w:sz w:val="25"/>
        </w:rPr>
      </w:pPr>
      <w:r>
        <w:rPr>
          <w:sz w:val="25"/>
        </w:rPr>
        <w:t>От «30» августа 2019 г.</w:t>
      </w:r>
    </w:p>
    <w:p w:rsidR="003D3FF2" w:rsidRDefault="003D3FF2" w:rsidP="003D3FF2">
      <w:pPr>
        <w:pStyle w:val="af0"/>
        <w:spacing w:before="8"/>
        <w:rPr>
          <w:sz w:val="25"/>
        </w:rPr>
      </w:pPr>
      <w:r>
        <w:rPr>
          <w:sz w:val="25"/>
        </w:rPr>
        <w:t>Протокол №1</w:t>
      </w:r>
    </w:p>
    <w:p w:rsidR="00C23CC8" w:rsidRDefault="00C23CC8">
      <w:pPr>
        <w:widowControl/>
        <w:spacing w:before="1" w:line="276" w:lineRule="auto"/>
        <w:ind w:left="513" w:right="243"/>
        <w:jc w:val="both"/>
        <w:rPr>
          <w:rFonts w:eastAsiaTheme="minorHAnsi"/>
          <w:sz w:val="28"/>
          <w:szCs w:val="28"/>
        </w:rPr>
      </w:pPr>
      <w:bookmarkStart w:id="0" w:name="_GoBack"/>
      <w:bookmarkEnd w:id="0"/>
    </w:p>
    <w:p w:rsidR="00C23CC8" w:rsidRDefault="00C23CC8">
      <w:pPr>
        <w:pStyle w:val="af0"/>
        <w:spacing w:after="0"/>
        <w:rPr>
          <w:i/>
          <w:sz w:val="28"/>
          <w:szCs w:val="28"/>
        </w:rPr>
      </w:pPr>
    </w:p>
    <w:p w:rsidR="00C23CC8" w:rsidRDefault="004D4D5C">
      <w:pPr>
        <w:pStyle w:val="213"/>
        <w:ind w:left="0"/>
        <w:jc w:val="center"/>
        <w:rPr>
          <w:lang w:val="ru-RU"/>
        </w:rPr>
      </w:pPr>
      <w:bookmarkStart w:id="1" w:name="_Toc456003749"/>
      <w:bookmarkStart w:id="2" w:name="_Toc456003825"/>
      <w:bookmarkStart w:id="3" w:name="_Toc459975973"/>
      <w:bookmarkEnd w:id="1"/>
      <w:bookmarkEnd w:id="2"/>
      <w:bookmarkEnd w:id="3"/>
      <w:r>
        <w:rPr>
          <w:lang w:val="ru-RU"/>
        </w:rPr>
        <w:t>Рабочая программа учебной дисциплины</w:t>
      </w:r>
    </w:p>
    <w:p w:rsidR="00C23CC8" w:rsidRDefault="004D4D5C">
      <w:pPr>
        <w:pStyle w:val="3"/>
        <w:spacing w:before="0" w:after="0"/>
        <w:jc w:val="center"/>
        <w:rPr>
          <w:rFonts w:ascii="Times New Roman" w:hAnsi="Times New Roman" w:cs="Times New Roman"/>
          <w:sz w:val="28"/>
          <w:szCs w:val="28"/>
        </w:rPr>
      </w:pPr>
      <w:r>
        <w:rPr>
          <w:rFonts w:ascii="Times New Roman" w:hAnsi="Times New Roman" w:cs="Times New Roman"/>
          <w:sz w:val="28"/>
          <w:szCs w:val="28"/>
          <w:lang w:eastAsia="ru-RU"/>
        </w:rPr>
        <w:t>Краткосрочная финансовая политика</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Направление подготовки</w:t>
      </w:r>
    </w:p>
    <w:p w:rsidR="00C23CC8" w:rsidRDefault="004D4D5C">
      <w:pPr>
        <w:jc w:val="center"/>
        <w:rPr>
          <w:i/>
          <w:sz w:val="28"/>
        </w:rPr>
      </w:pPr>
      <w:r>
        <w:rPr>
          <w:sz w:val="28"/>
        </w:rPr>
        <w:t>38.03.02 Менеджмент</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Направленность (профиль) подготовки</w:t>
      </w:r>
    </w:p>
    <w:p w:rsidR="00C23CC8" w:rsidRDefault="004D4D5C">
      <w:pPr>
        <w:jc w:val="center"/>
        <w:rPr>
          <w:i/>
          <w:sz w:val="28"/>
        </w:rPr>
      </w:pPr>
      <w:r>
        <w:rPr>
          <w:sz w:val="28"/>
        </w:rPr>
        <w:t>Финансовый менеджмент</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Квалификация (степень) выпускника</w:t>
      </w:r>
    </w:p>
    <w:p w:rsidR="00C23CC8" w:rsidRDefault="004D4D5C">
      <w:pPr>
        <w:jc w:val="center"/>
        <w:rPr>
          <w:sz w:val="28"/>
        </w:rPr>
      </w:pPr>
      <w:r>
        <w:rPr>
          <w:sz w:val="28"/>
        </w:rPr>
        <w:t>Бакалавр</w:t>
      </w:r>
    </w:p>
    <w:p w:rsidR="00C23CC8" w:rsidRDefault="00C23CC8">
      <w:pPr>
        <w:pStyle w:val="af0"/>
        <w:spacing w:after="0"/>
        <w:rPr>
          <w:i/>
          <w:sz w:val="28"/>
          <w:szCs w:val="28"/>
        </w:rPr>
      </w:pPr>
    </w:p>
    <w:p w:rsidR="00C23CC8" w:rsidRDefault="00C23CC8">
      <w:pPr>
        <w:pStyle w:val="af0"/>
        <w:spacing w:after="0"/>
        <w:rPr>
          <w:i/>
          <w:sz w:val="28"/>
          <w:szCs w:val="28"/>
        </w:rPr>
      </w:pPr>
    </w:p>
    <w:p w:rsidR="00C23CC8" w:rsidRDefault="004D4D5C">
      <w:pPr>
        <w:jc w:val="center"/>
        <w:rPr>
          <w:sz w:val="28"/>
        </w:rPr>
      </w:pPr>
      <w:r>
        <w:rPr>
          <w:sz w:val="28"/>
        </w:rPr>
        <w:t>Форма обучения</w:t>
      </w:r>
    </w:p>
    <w:p w:rsidR="00C23CC8" w:rsidRDefault="004D4D5C">
      <w:pPr>
        <w:pStyle w:val="af0"/>
        <w:spacing w:after="0"/>
        <w:jc w:val="center"/>
        <w:rPr>
          <w:sz w:val="28"/>
          <w:szCs w:val="28"/>
        </w:rPr>
      </w:pPr>
      <w:r>
        <w:rPr>
          <w:sz w:val="28"/>
          <w:szCs w:val="28"/>
        </w:rPr>
        <w:t>Заочная</w:t>
      </w:r>
    </w:p>
    <w:p w:rsidR="00C23CC8" w:rsidRDefault="00C23CC8">
      <w:pPr>
        <w:pStyle w:val="af0"/>
        <w:spacing w:after="0"/>
        <w:jc w:val="center"/>
        <w:rPr>
          <w:sz w:val="28"/>
          <w:szCs w:val="28"/>
        </w:rPr>
      </w:pPr>
    </w:p>
    <w:p w:rsidR="00C23CC8" w:rsidRDefault="00C23CC8">
      <w:pPr>
        <w:pStyle w:val="af0"/>
        <w:spacing w:after="0"/>
        <w:jc w:val="center"/>
        <w:rPr>
          <w:sz w:val="28"/>
          <w:szCs w:val="28"/>
        </w:rPr>
      </w:pPr>
    </w:p>
    <w:p w:rsidR="00C23CC8" w:rsidRDefault="004D4D5C">
      <w:pPr>
        <w:pStyle w:val="af0"/>
        <w:spacing w:after="0"/>
        <w:jc w:val="center"/>
        <w:rPr>
          <w:b/>
          <w:sz w:val="28"/>
          <w:szCs w:val="28"/>
        </w:rPr>
      </w:pPr>
      <w:r>
        <w:rPr>
          <w:sz w:val="28"/>
          <w:szCs w:val="28"/>
        </w:rPr>
        <w:t>Москва, 2019</w:t>
      </w:r>
      <w:r>
        <w:rPr>
          <w:b/>
          <w:sz w:val="28"/>
          <w:szCs w:val="28"/>
        </w:rPr>
        <w:t xml:space="preserve"> </w:t>
      </w:r>
    </w:p>
    <w:p w:rsidR="00C23CC8" w:rsidRDefault="004D4D5C">
      <w:pPr>
        <w:widowControl/>
        <w:spacing w:after="160" w:line="256" w:lineRule="auto"/>
      </w:pPr>
      <w:r>
        <w:br w:type="page"/>
      </w:r>
    </w:p>
    <w:p w:rsidR="00C23CC8" w:rsidRDefault="004D4D5C">
      <w:pPr>
        <w:widowControl/>
        <w:spacing w:line="256" w:lineRule="auto"/>
        <w:jc w:val="center"/>
      </w:pPr>
      <w:r>
        <w:lastRenderedPageBreak/>
        <w:t>СОДЕРЖАНИЕ</w:t>
      </w:r>
    </w:p>
    <w:p w:rsidR="00C23CC8" w:rsidRDefault="00C23CC8">
      <w:pPr>
        <w:widowControl/>
        <w:spacing w:line="256" w:lineRule="auto"/>
        <w:jc w:val="center"/>
      </w:pPr>
    </w:p>
    <w:tbl>
      <w:tblPr>
        <w:tblStyle w:val="af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C23CC8" w:rsidRDefault="004D4D5C">
            <w:pPr>
              <w:jc w:val="center"/>
              <w:rPr>
                <w:lang w:val="en-US"/>
              </w:rPr>
            </w:pPr>
            <w:r>
              <w:rPr>
                <w:lang w:val="en-US"/>
              </w:rPr>
              <w:t>3</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C23CC8" w:rsidRDefault="004D4D5C">
            <w:pPr>
              <w:jc w:val="center"/>
              <w:rPr>
                <w:szCs w:val="24"/>
              </w:rPr>
            </w:pPr>
            <w:r>
              <w:t>4</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C23CC8" w:rsidRDefault="004D4D5C">
            <w:pPr>
              <w:jc w:val="center"/>
              <w:rPr>
                <w:szCs w:val="24"/>
              </w:rPr>
            </w:pPr>
            <w:r>
              <w:t>5</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C23CC8" w:rsidRDefault="004D4D5C">
            <w:pPr>
              <w:jc w:val="center"/>
              <w:rPr>
                <w:szCs w:val="24"/>
              </w:rPr>
            </w:pPr>
            <w:r>
              <w:t>8</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C23CC8" w:rsidRDefault="004D4D5C">
            <w:pPr>
              <w:jc w:val="center"/>
              <w:rPr>
                <w:szCs w:val="24"/>
              </w:rPr>
            </w:pPr>
            <w:r>
              <w:t>8</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C23CC8" w:rsidRDefault="004D4D5C">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C23CC8" w:rsidRDefault="004D4D5C">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C23CC8" w:rsidRDefault="004D4D5C">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C23CC8" w:rsidRDefault="004D4D5C">
            <w:pPr>
              <w:jc w:val="center"/>
              <w:rPr>
                <w:szCs w:val="24"/>
              </w:rPr>
            </w:pPr>
            <w:r>
              <w:t>8</w:t>
            </w:r>
          </w:p>
          <w:p w:rsidR="00C23CC8" w:rsidRDefault="00C23CC8">
            <w:pPr>
              <w:jc w:val="center"/>
              <w:rPr>
                <w:szCs w:val="24"/>
              </w:rPr>
            </w:pPr>
          </w:p>
          <w:p w:rsidR="00C23CC8" w:rsidRDefault="004D4D5C">
            <w:pPr>
              <w:jc w:val="center"/>
              <w:rPr>
                <w:szCs w:val="24"/>
              </w:rPr>
            </w:pPr>
            <w:r>
              <w:t>8</w:t>
            </w:r>
          </w:p>
          <w:p w:rsidR="00C23CC8" w:rsidRDefault="004D4D5C">
            <w:pPr>
              <w:jc w:val="center"/>
              <w:rPr>
                <w:szCs w:val="24"/>
              </w:rPr>
            </w:pPr>
            <w:r>
              <w:t>9</w:t>
            </w:r>
          </w:p>
          <w:p w:rsidR="00C23CC8" w:rsidRDefault="004D4D5C">
            <w:pPr>
              <w:jc w:val="center"/>
              <w:rPr>
                <w:szCs w:val="24"/>
              </w:rPr>
            </w:pPr>
            <w:r>
              <w:t>9</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C23CC8" w:rsidRDefault="004D4D5C">
            <w:pPr>
              <w:jc w:val="center"/>
              <w:rPr>
                <w:szCs w:val="24"/>
              </w:rPr>
            </w:pPr>
            <w:r>
              <w:t>9</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C23CC8" w:rsidRDefault="004D4D5C">
            <w:pPr>
              <w:jc w:val="center"/>
              <w:rPr>
                <w:szCs w:val="24"/>
              </w:rPr>
            </w:pPr>
            <w:r>
              <w:t>10</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C23CC8" w:rsidRDefault="004D4D5C">
            <w:pPr>
              <w:jc w:val="center"/>
              <w:rPr>
                <w:szCs w:val="24"/>
              </w:rPr>
            </w:pPr>
            <w:r>
              <w:t>15</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C23CC8" w:rsidRDefault="004D4D5C">
            <w:pPr>
              <w:jc w:val="center"/>
              <w:rPr>
                <w:szCs w:val="24"/>
              </w:rPr>
            </w:pPr>
            <w:r>
              <w:t>16</w:t>
            </w:r>
          </w:p>
        </w:tc>
      </w:tr>
      <w:tr w:rsidR="00C23CC8">
        <w:tc>
          <w:tcPr>
            <w:tcW w:w="9179" w:type="dxa"/>
            <w:tcBorders>
              <w:top w:val="nil"/>
              <w:left w:val="nil"/>
              <w:bottom w:val="nil"/>
              <w:right w:val="nil"/>
            </w:tcBorders>
            <w:shd w:val="clear" w:color="auto" w:fill="auto"/>
          </w:tcPr>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Иные сведения и (или) материалы</w:t>
            </w:r>
          </w:p>
          <w:p w:rsidR="00C23CC8" w:rsidRDefault="004D4D5C">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Лист регистрации изменений</w:t>
            </w:r>
          </w:p>
        </w:tc>
        <w:tc>
          <w:tcPr>
            <w:tcW w:w="850" w:type="dxa"/>
            <w:tcBorders>
              <w:top w:val="nil"/>
              <w:left w:val="nil"/>
              <w:bottom w:val="nil"/>
              <w:right w:val="nil"/>
            </w:tcBorders>
            <w:shd w:val="clear" w:color="auto" w:fill="auto"/>
          </w:tcPr>
          <w:p w:rsidR="00C23CC8" w:rsidRDefault="004D4D5C">
            <w:pPr>
              <w:jc w:val="center"/>
              <w:rPr>
                <w:szCs w:val="24"/>
              </w:rPr>
            </w:pPr>
            <w:r>
              <w:t>16</w:t>
            </w:r>
          </w:p>
          <w:p w:rsidR="00C23CC8" w:rsidRDefault="00C23CC8">
            <w:pPr>
              <w:jc w:val="center"/>
              <w:rPr>
                <w:szCs w:val="24"/>
              </w:rPr>
            </w:pPr>
          </w:p>
          <w:p w:rsidR="00C23CC8" w:rsidRDefault="004D4D5C">
            <w:pPr>
              <w:jc w:val="center"/>
              <w:rPr>
                <w:szCs w:val="24"/>
              </w:rPr>
            </w:pPr>
            <w:r>
              <w:t>16</w:t>
            </w:r>
          </w:p>
          <w:p w:rsidR="00C23CC8" w:rsidRDefault="004D4D5C">
            <w:pPr>
              <w:jc w:val="center"/>
              <w:rPr>
                <w:szCs w:val="24"/>
              </w:rPr>
            </w:pPr>
            <w:r>
              <w:t>17</w:t>
            </w:r>
          </w:p>
        </w:tc>
      </w:tr>
    </w:tbl>
    <w:p w:rsidR="00C23CC8" w:rsidRDefault="00C23CC8">
      <w:pPr>
        <w:widowControl/>
        <w:spacing w:after="160" w:line="256" w:lineRule="auto"/>
        <w:jc w:val="center"/>
      </w:pPr>
    </w:p>
    <w:p w:rsidR="00C23CC8" w:rsidRDefault="004D4D5C">
      <w:pPr>
        <w:widowControl/>
        <w:spacing w:after="160" w:line="256" w:lineRule="auto"/>
      </w:pPr>
      <w:r>
        <w:br w:type="page"/>
      </w:r>
    </w:p>
    <w:p w:rsidR="00C23CC8" w:rsidRDefault="004D4D5C">
      <w:pPr>
        <w:pStyle w:val="af4"/>
        <w:numPr>
          <w:ilvl w:val="0"/>
          <w:numId w:val="9"/>
        </w:numPr>
        <w:tabs>
          <w:tab w:val="left" w:pos="426"/>
          <w:tab w:val="left" w:pos="851"/>
        </w:tabs>
        <w:spacing w:before="0" w:after="0"/>
        <w:ind w:firstLine="567"/>
        <w:jc w:val="both"/>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C23CC8" w:rsidRDefault="00C23CC8">
      <w:pPr>
        <w:pStyle w:val="af0"/>
        <w:spacing w:after="0"/>
        <w:jc w:val="both"/>
      </w:pPr>
    </w:p>
    <w:p w:rsidR="00C23CC8" w:rsidRDefault="004D4D5C">
      <w:pPr>
        <w:pStyle w:val="af0"/>
        <w:spacing w:after="0"/>
        <w:ind w:firstLine="567"/>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 xml:space="preserve">: </w:t>
      </w:r>
    </w:p>
    <w:p w:rsidR="00C23CC8" w:rsidRDefault="00C23CC8">
      <w:pPr>
        <w:pStyle w:val="af0"/>
        <w:spacing w:after="0"/>
        <w:rPr>
          <w:i/>
        </w:rPr>
      </w:pPr>
    </w:p>
    <w:tbl>
      <w:tblPr>
        <w:tblStyle w:val="aff4"/>
        <w:tblW w:w="9570" w:type="dxa"/>
        <w:tblLook w:val="04A0" w:firstRow="1" w:lastRow="0" w:firstColumn="1" w:lastColumn="0" w:noHBand="0" w:noVBand="1"/>
      </w:tblPr>
      <w:tblGrid>
        <w:gridCol w:w="1661"/>
        <w:gridCol w:w="3125"/>
        <w:gridCol w:w="4784"/>
      </w:tblGrid>
      <w:tr w:rsidR="00C23CC8">
        <w:tc>
          <w:tcPr>
            <w:tcW w:w="1660" w:type="dxa"/>
            <w:shd w:val="clear" w:color="auto" w:fill="auto"/>
            <w:tcMar>
              <w:left w:w="108" w:type="dxa"/>
            </w:tcMar>
            <w:vAlign w:val="center"/>
          </w:tcPr>
          <w:p w:rsidR="00C23CC8" w:rsidRDefault="004D4D5C">
            <w:pPr>
              <w:pStyle w:val="af0"/>
              <w:spacing w:after="0"/>
              <w:jc w:val="center"/>
              <w:rPr>
                <w:szCs w:val="24"/>
              </w:rPr>
            </w:pPr>
            <w:r>
              <w:rPr>
                <w:b/>
                <w:szCs w:val="24"/>
              </w:rPr>
              <w:t>Коды компетенции</w:t>
            </w:r>
          </w:p>
        </w:tc>
        <w:tc>
          <w:tcPr>
            <w:tcW w:w="3125" w:type="dxa"/>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Результаты освоения ОПОП</w:t>
            </w:r>
          </w:p>
          <w:p w:rsidR="00C23CC8" w:rsidRDefault="004D4D5C">
            <w:pPr>
              <w:pStyle w:val="af0"/>
              <w:spacing w:after="0"/>
              <w:jc w:val="center"/>
              <w:rPr>
                <w:szCs w:val="24"/>
              </w:rPr>
            </w:pPr>
            <w:r>
              <w:rPr>
                <w:b/>
                <w:szCs w:val="24"/>
              </w:rPr>
              <w:t>Содержание компетенций</w:t>
            </w:r>
          </w:p>
        </w:tc>
        <w:tc>
          <w:tcPr>
            <w:tcW w:w="4785" w:type="dxa"/>
            <w:shd w:val="clear" w:color="auto" w:fill="auto"/>
            <w:tcMar>
              <w:left w:w="108" w:type="dxa"/>
            </w:tcMar>
            <w:vAlign w:val="center"/>
          </w:tcPr>
          <w:p w:rsidR="00C23CC8" w:rsidRDefault="004D4D5C">
            <w:pPr>
              <w:pStyle w:val="af0"/>
              <w:spacing w:after="0" w:line="240" w:lineRule="auto"/>
              <w:jc w:val="center"/>
              <w:rPr>
                <w:szCs w:val="24"/>
              </w:rPr>
            </w:pPr>
            <w:r>
              <w:rPr>
                <w:b/>
                <w:szCs w:val="24"/>
              </w:rPr>
              <w:t>Перечень планируемых результатов обучения по дисциплине</w:t>
            </w:r>
          </w:p>
        </w:tc>
      </w:tr>
      <w:tr w:rsidR="00C23CC8">
        <w:tc>
          <w:tcPr>
            <w:tcW w:w="1660" w:type="dxa"/>
            <w:shd w:val="clear" w:color="auto" w:fill="auto"/>
            <w:tcMar>
              <w:left w:w="108" w:type="dxa"/>
            </w:tcMar>
          </w:tcPr>
          <w:p w:rsidR="00C23CC8" w:rsidRDefault="004D4D5C">
            <w:pPr>
              <w:pStyle w:val="af0"/>
              <w:spacing w:after="0" w:line="240" w:lineRule="auto"/>
              <w:rPr>
                <w:b/>
              </w:rPr>
            </w:pPr>
            <w:r>
              <w:rPr>
                <w:b/>
              </w:rPr>
              <w:t>ПК-10</w:t>
            </w:r>
          </w:p>
        </w:tc>
        <w:tc>
          <w:tcPr>
            <w:tcW w:w="3125" w:type="dxa"/>
            <w:shd w:val="clear" w:color="auto" w:fill="auto"/>
            <w:tcMar>
              <w:left w:w="108" w:type="dxa"/>
            </w:tcMar>
          </w:tcPr>
          <w:p w:rsidR="00C23CC8" w:rsidRDefault="004D4D5C">
            <w:pPr>
              <w:rPr>
                <w:rFonts w:eastAsiaTheme="minorHAnsi"/>
                <w:szCs w:val="24"/>
              </w:rPr>
            </w:pPr>
            <w:r>
              <w:rPr>
                <w:rStyle w:val="26"/>
                <w:rFonts w:eastAsiaTheme="minorHAnsi"/>
                <w:sz w:val="24"/>
                <w:szCs w:val="24"/>
              </w:rPr>
              <w:t xml:space="preserve">Владеть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путём их адаптации к конкретным задачам управления </w:t>
            </w:r>
          </w:p>
        </w:tc>
        <w:tc>
          <w:tcPr>
            <w:tcW w:w="4785" w:type="dxa"/>
            <w:shd w:val="clear" w:color="auto" w:fill="auto"/>
            <w:tcMar>
              <w:left w:w="108" w:type="dxa"/>
            </w:tcMar>
          </w:tcPr>
          <w:p w:rsidR="00C23CC8" w:rsidRDefault="004D4D5C">
            <w:pPr>
              <w:pStyle w:val="TableParagraph"/>
              <w:ind w:left="0"/>
              <w:rPr>
                <w:sz w:val="24"/>
                <w:szCs w:val="24"/>
              </w:rPr>
            </w:pPr>
            <w:r>
              <w:rPr>
                <w:sz w:val="24"/>
                <w:szCs w:val="24"/>
              </w:rPr>
              <w:t>Знать:</w:t>
            </w:r>
          </w:p>
          <w:p w:rsidR="00C23CC8" w:rsidRPr="00125CD0" w:rsidRDefault="004D4D5C">
            <w:pPr>
              <w:pStyle w:val="213"/>
              <w:tabs>
                <w:tab w:val="left" w:pos="993"/>
              </w:tabs>
              <w:ind w:left="0"/>
              <w:rPr>
                <w:rFonts w:eastAsiaTheme="minorEastAsia"/>
                <w:b w:val="0"/>
                <w:sz w:val="24"/>
                <w:szCs w:val="24"/>
                <w:lang w:val="ru-RU"/>
              </w:rPr>
            </w:pPr>
            <w:r>
              <w:rPr>
                <w:b w:val="0"/>
                <w:sz w:val="24"/>
                <w:szCs w:val="24"/>
                <w:lang w:val="ru-RU"/>
              </w:rPr>
              <w:t>- методику расчёта</w:t>
            </w:r>
            <w:r>
              <w:rPr>
                <w:rStyle w:val="26"/>
                <w:rFonts w:eastAsiaTheme="minorEastAsia"/>
                <w:b w:val="0"/>
                <w:sz w:val="24"/>
                <w:szCs w:val="24"/>
              </w:rPr>
              <w:t xml:space="preserve"> экономических показателей, характеризующих деятельность фирмы;</w:t>
            </w:r>
          </w:p>
          <w:p w:rsidR="00C23CC8" w:rsidRDefault="004D4D5C">
            <w:pPr>
              <w:pStyle w:val="TableParagraph"/>
              <w:ind w:left="0"/>
              <w:rPr>
                <w:sz w:val="24"/>
                <w:szCs w:val="24"/>
              </w:rPr>
            </w:pPr>
            <w:r>
              <w:rPr>
                <w:sz w:val="24"/>
                <w:szCs w:val="24"/>
              </w:rPr>
              <w:t>- основные виды финансовых планов;</w:t>
            </w:r>
          </w:p>
          <w:p w:rsidR="00C23CC8" w:rsidRDefault="004D4D5C">
            <w:pPr>
              <w:pStyle w:val="TableParagraph"/>
              <w:ind w:left="0"/>
              <w:rPr>
                <w:sz w:val="24"/>
                <w:szCs w:val="24"/>
              </w:rPr>
            </w:pPr>
            <w:r>
              <w:rPr>
                <w:sz w:val="24"/>
                <w:szCs w:val="24"/>
              </w:rPr>
              <w:t>- содержание, функции и принципы краткосрочного финансового планирования;</w:t>
            </w:r>
          </w:p>
          <w:p w:rsidR="00C23CC8" w:rsidRDefault="004D4D5C">
            <w:pPr>
              <w:pStyle w:val="af9"/>
              <w:suppressAutoHyphens w:val="0"/>
              <w:spacing w:line="240" w:lineRule="auto"/>
              <w:jc w:val="left"/>
              <w:rPr>
                <w:rFonts w:ascii="Times New Roman" w:hAnsi="Times New Roman" w:cs="Times New Roman"/>
                <w:b/>
                <w:sz w:val="24"/>
                <w:szCs w:val="24"/>
              </w:rPr>
            </w:pPr>
            <w:r>
              <w:rPr>
                <w:rFonts w:ascii="Times New Roman" w:hAnsi="Times New Roman" w:cs="Times New Roman"/>
                <w:sz w:val="24"/>
                <w:szCs w:val="24"/>
              </w:rPr>
              <w:t>- существующие взаимозависимости показателей краткосрочных и долгосрочных планов, прогнозов;</w:t>
            </w:r>
          </w:p>
          <w:p w:rsidR="00C23CC8" w:rsidRDefault="004D4D5C">
            <w:pPr>
              <w:pStyle w:val="TableParagraph"/>
              <w:ind w:left="0"/>
              <w:rPr>
                <w:sz w:val="24"/>
                <w:szCs w:val="24"/>
              </w:rPr>
            </w:pPr>
            <w:r>
              <w:rPr>
                <w:sz w:val="24"/>
                <w:szCs w:val="24"/>
              </w:rPr>
              <w:t>Уметь:</w:t>
            </w:r>
          </w:p>
          <w:p w:rsidR="00C23CC8" w:rsidRDefault="004D4D5C">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ориентироваться в теоретических и практических вопросах организации управления финансами и проведения краткосрочной финансовой политики на предприятии;</w:t>
            </w:r>
          </w:p>
          <w:p w:rsidR="00C23CC8" w:rsidRDefault="004D4D5C">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находить нормативно-правовую информацию, </w:t>
            </w:r>
            <w:r>
              <w:rPr>
                <w:rFonts w:ascii="Times New Roman" w:hAnsi="Times New Roman" w:cs="Times New Roman"/>
                <w:spacing w:val="-1"/>
                <w:sz w:val="24"/>
                <w:szCs w:val="24"/>
              </w:rPr>
              <w:t xml:space="preserve">необходимую </w:t>
            </w:r>
            <w:r>
              <w:rPr>
                <w:rFonts w:ascii="Times New Roman" w:hAnsi="Times New Roman" w:cs="Times New Roman"/>
                <w:sz w:val="24"/>
                <w:szCs w:val="24"/>
              </w:rPr>
              <w:t xml:space="preserve">для </w:t>
            </w:r>
            <w:r>
              <w:rPr>
                <w:rStyle w:val="26"/>
                <w:rFonts w:eastAsiaTheme="minorEastAsia"/>
                <w:sz w:val="24"/>
                <w:szCs w:val="24"/>
              </w:rPr>
              <w:t>расчёта экономических показателей, характеризующих деятельность фирмы</w:t>
            </w:r>
            <w:r>
              <w:rPr>
                <w:rFonts w:ascii="Times New Roman" w:hAnsi="Times New Roman" w:cs="Times New Roman"/>
                <w:sz w:val="24"/>
                <w:szCs w:val="24"/>
              </w:rPr>
              <w:t>;</w:t>
            </w:r>
          </w:p>
          <w:p w:rsidR="00C23CC8" w:rsidRDefault="004D4D5C">
            <w:pPr>
              <w:pStyle w:val="TableParagraph"/>
              <w:ind w:left="0"/>
              <w:rPr>
                <w:sz w:val="24"/>
                <w:szCs w:val="24"/>
              </w:rPr>
            </w:pPr>
            <w:r>
              <w:rPr>
                <w:sz w:val="24"/>
                <w:szCs w:val="24"/>
              </w:rPr>
              <w:t xml:space="preserve">- выполнять расчёты </w:t>
            </w:r>
            <w:r>
              <w:rPr>
                <w:rStyle w:val="26"/>
                <w:sz w:val="24"/>
                <w:szCs w:val="24"/>
              </w:rPr>
              <w:t>для составления экономических разделов планов;</w:t>
            </w:r>
          </w:p>
          <w:p w:rsidR="00C23CC8" w:rsidRDefault="004D4D5C">
            <w:pPr>
              <w:pStyle w:val="TableParagraph"/>
              <w:ind w:left="0"/>
              <w:rPr>
                <w:sz w:val="24"/>
                <w:szCs w:val="24"/>
              </w:rPr>
            </w:pPr>
            <w:r>
              <w:rPr>
                <w:rStyle w:val="26"/>
                <w:sz w:val="24"/>
                <w:szCs w:val="24"/>
              </w:rPr>
              <w:t>-</w:t>
            </w:r>
            <w:r>
              <w:rPr>
                <w:sz w:val="24"/>
                <w:szCs w:val="24"/>
              </w:rPr>
              <w:t xml:space="preserve"> </w:t>
            </w:r>
            <w:r>
              <w:rPr>
                <w:rStyle w:val="26"/>
                <w:sz w:val="24"/>
                <w:szCs w:val="24"/>
              </w:rPr>
              <w:t xml:space="preserve">обосновывать и представлять </w:t>
            </w:r>
            <w:r>
              <w:rPr>
                <w:rStyle w:val="0pt"/>
                <w:b w:val="0"/>
                <w:sz w:val="24"/>
                <w:szCs w:val="24"/>
              </w:rPr>
              <w:t>результаты</w:t>
            </w:r>
            <w:r>
              <w:rPr>
                <w:rStyle w:val="0pt"/>
                <w:sz w:val="24"/>
                <w:szCs w:val="24"/>
              </w:rPr>
              <w:t xml:space="preserve"> </w:t>
            </w:r>
            <w:r>
              <w:rPr>
                <w:sz w:val="24"/>
                <w:szCs w:val="24"/>
              </w:rPr>
              <w:t xml:space="preserve">работы </w:t>
            </w:r>
            <w:r>
              <w:rPr>
                <w:rStyle w:val="18"/>
                <w:sz w:val="24"/>
                <w:szCs w:val="24"/>
              </w:rPr>
              <w:t xml:space="preserve">в </w:t>
            </w:r>
            <w:r>
              <w:rPr>
                <w:rStyle w:val="26"/>
                <w:sz w:val="24"/>
                <w:szCs w:val="24"/>
              </w:rPr>
              <w:t>соответствии с принятыми в организации стандартами</w:t>
            </w:r>
            <w:r>
              <w:rPr>
                <w:sz w:val="24"/>
                <w:szCs w:val="24"/>
              </w:rPr>
              <w:t>;</w:t>
            </w:r>
          </w:p>
          <w:p w:rsidR="00C23CC8" w:rsidRDefault="004D4D5C">
            <w:pPr>
              <w:pStyle w:val="TableParagraph"/>
              <w:ind w:left="0"/>
              <w:rPr>
                <w:color w:val="00000A"/>
                <w:sz w:val="24"/>
                <w:szCs w:val="24"/>
              </w:rPr>
            </w:pPr>
            <w:r>
              <w:rPr>
                <w:sz w:val="24"/>
                <w:szCs w:val="24"/>
              </w:rPr>
              <w:t xml:space="preserve">- анализировать </w:t>
            </w:r>
            <w:r>
              <w:rPr>
                <w:rStyle w:val="26"/>
                <w:color w:val="00000A"/>
                <w:sz w:val="24"/>
                <w:szCs w:val="24"/>
              </w:rPr>
              <w:t xml:space="preserve">финансовую, бухгалтерскую </w:t>
            </w:r>
            <w:r>
              <w:rPr>
                <w:rStyle w:val="18"/>
                <w:color w:val="00000A"/>
                <w:sz w:val="24"/>
                <w:szCs w:val="24"/>
              </w:rPr>
              <w:t xml:space="preserve">и </w:t>
            </w:r>
            <w:r>
              <w:rPr>
                <w:rStyle w:val="26"/>
                <w:color w:val="00000A"/>
                <w:sz w:val="24"/>
                <w:szCs w:val="24"/>
              </w:rPr>
              <w:t>иную отчетность фирмы;</w:t>
            </w:r>
          </w:p>
          <w:p w:rsidR="00C23CC8" w:rsidRDefault="004D4D5C">
            <w:pPr>
              <w:pStyle w:val="TableParagraph"/>
              <w:ind w:left="0"/>
              <w:rPr>
                <w:sz w:val="24"/>
                <w:szCs w:val="24"/>
                <w:lang w:eastAsia="ru-RU" w:bidi="ru-RU"/>
              </w:rPr>
            </w:pPr>
            <w:r>
              <w:rPr>
                <w:rStyle w:val="26"/>
                <w:color w:val="00000A"/>
                <w:sz w:val="24"/>
                <w:szCs w:val="24"/>
              </w:rPr>
              <w:t xml:space="preserve">- </w:t>
            </w:r>
            <w:r>
              <w:rPr>
                <w:sz w:val="24"/>
                <w:szCs w:val="24"/>
              </w:rPr>
              <w:t>проводить</w:t>
            </w:r>
            <w:r>
              <w:rPr>
                <w:spacing w:val="53"/>
                <w:sz w:val="24"/>
                <w:szCs w:val="24"/>
              </w:rPr>
              <w:t xml:space="preserve"> </w:t>
            </w:r>
            <w:r>
              <w:rPr>
                <w:sz w:val="24"/>
                <w:szCs w:val="24"/>
              </w:rPr>
              <w:t>оценку действующей финансовой</w:t>
            </w:r>
            <w:r>
              <w:rPr>
                <w:spacing w:val="56"/>
                <w:sz w:val="24"/>
                <w:szCs w:val="24"/>
              </w:rPr>
              <w:t xml:space="preserve"> </w:t>
            </w:r>
            <w:r>
              <w:rPr>
                <w:sz w:val="24"/>
                <w:szCs w:val="24"/>
              </w:rPr>
              <w:t>политики фирмы;</w:t>
            </w:r>
          </w:p>
          <w:p w:rsidR="00C23CC8" w:rsidRDefault="004D4D5C">
            <w:pPr>
              <w:pStyle w:val="TableParagraph"/>
              <w:ind w:left="0"/>
              <w:rPr>
                <w:sz w:val="24"/>
                <w:szCs w:val="24"/>
              </w:rPr>
            </w:pPr>
            <w:r>
              <w:rPr>
                <w:sz w:val="24"/>
                <w:szCs w:val="24"/>
              </w:rPr>
              <w:t>- принимать</w:t>
            </w:r>
            <w:r>
              <w:rPr>
                <w:spacing w:val="6"/>
                <w:sz w:val="24"/>
                <w:szCs w:val="24"/>
              </w:rPr>
              <w:t xml:space="preserve"> </w:t>
            </w:r>
            <w:r>
              <w:rPr>
                <w:sz w:val="24"/>
                <w:szCs w:val="24"/>
              </w:rPr>
              <w:t>решения по разработке основных направлений финансовой</w:t>
            </w:r>
            <w:r>
              <w:rPr>
                <w:spacing w:val="56"/>
                <w:sz w:val="24"/>
                <w:szCs w:val="24"/>
              </w:rPr>
              <w:t xml:space="preserve"> </w:t>
            </w:r>
            <w:r>
              <w:rPr>
                <w:sz w:val="24"/>
                <w:szCs w:val="24"/>
              </w:rPr>
              <w:t>политики фирмы;</w:t>
            </w:r>
          </w:p>
          <w:p w:rsidR="00C23CC8" w:rsidRDefault="004D4D5C">
            <w:pPr>
              <w:pStyle w:val="TableParagraph"/>
              <w:ind w:left="0"/>
              <w:rPr>
                <w:sz w:val="24"/>
                <w:szCs w:val="24"/>
              </w:rPr>
            </w:pPr>
            <w:r>
              <w:rPr>
                <w:sz w:val="24"/>
                <w:szCs w:val="24"/>
              </w:rPr>
              <w:t>- выявлять имеющиеся проблемы, формулировать выводы и рекомендации;</w:t>
            </w:r>
          </w:p>
          <w:p w:rsidR="00C23CC8" w:rsidRDefault="004D4D5C">
            <w:pPr>
              <w:pStyle w:val="TableParagraph"/>
              <w:ind w:left="0"/>
              <w:rPr>
                <w:sz w:val="24"/>
                <w:szCs w:val="24"/>
              </w:rPr>
            </w:pPr>
            <w:r>
              <w:rPr>
                <w:sz w:val="24"/>
                <w:szCs w:val="24"/>
              </w:rPr>
              <w:t>Владеть:</w:t>
            </w:r>
          </w:p>
          <w:p w:rsidR="00C23CC8" w:rsidRDefault="004D4D5C">
            <w:pPr>
              <w:pStyle w:val="213"/>
              <w:tabs>
                <w:tab w:val="left" w:pos="851"/>
                <w:tab w:val="left" w:pos="993"/>
              </w:tabs>
              <w:ind w:left="0"/>
              <w:rPr>
                <w:b w:val="0"/>
                <w:sz w:val="24"/>
                <w:szCs w:val="24"/>
                <w:lang w:val="ru-RU"/>
              </w:rPr>
            </w:pPr>
            <w:r>
              <w:rPr>
                <w:b w:val="0"/>
                <w:sz w:val="24"/>
                <w:szCs w:val="24"/>
                <w:lang w:val="ru-RU"/>
              </w:rPr>
              <w:t>- опытом работы с действующими законами и нормативными документами, необходимыми для осуществления профессиональной деятельности;</w:t>
            </w:r>
          </w:p>
          <w:p w:rsidR="00C23CC8" w:rsidRPr="00125CD0" w:rsidRDefault="004D4D5C">
            <w:pPr>
              <w:pStyle w:val="213"/>
              <w:tabs>
                <w:tab w:val="left" w:pos="851"/>
                <w:tab w:val="left" w:pos="993"/>
              </w:tabs>
              <w:ind w:left="0"/>
              <w:rPr>
                <w:b w:val="0"/>
                <w:color w:val="00000A"/>
                <w:sz w:val="24"/>
                <w:szCs w:val="24"/>
                <w:lang w:val="ru-RU"/>
              </w:rPr>
            </w:pPr>
            <w:r>
              <w:rPr>
                <w:b w:val="0"/>
                <w:bCs w:val="0"/>
                <w:sz w:val="24"/>
                <w:szCs w:val="24"/>
                <w:lang w:val="ru-RU"/>
              </w:rPr>
              <w:lastRenderedPageBreak/>
              <w:t>-</w:t>
            </w:r>
            <w:r>
              <w:rPr>
                <w:b w:val="0"/>
                <w:sz w:val="24"/>
                <w:szCs w:val="24"/>
                <w:lang w:val="ru-RU"/>
              </w:rPr>
              <w:t xml:space="preserve">средствами получения необходимой достоверной </w:t>
            </w:r>
            <w:r>
              <w:rPr>
                <w:b w:val="0"/>
                <w:spacing w:val="-1"/>
                <w:sz w:val="24"/>
                <w:szCs w:val="24"/>
                <w:lang w:val="ru-RU"/>
              </w:rPr>
              <w:t xml:space="preserve">информации </w:t>
            </w:r>
            <w:r>
              <w:rPr>
                <w:b w:val="0"/>
                <w:sz w:val="24"/>
                <w:szCs w:val="24"/>
                <w:lang w:val="ru-RU"/>
              </w:rPr>
              <w:t>и применения ее</w:t>
            </w:r>
            <w:r>
              <w:rPr>
                <w:b w:val="0"/>
                <w:spacing w:val="15"/>
                <w:sz w:val="24"/>
                <w:szCs w:val="24"/>
                <w:lang w:val="ru-RU"/>
              </w:rPr>
              <w:t xml:space="preserve"> </w:t>
            </w:r>
            <w:r>
              <w:rPr>
                <w:b w:val="0"/>
                <w:sz w:val="24"/>
                <w:szCs w:val="24"/>
                <w:lang w:val="ru-RU"/>
              </w:rPr>
              <w:t xml:space="preserve">при расчёте </w:t>
            </w:r>
            <w:r>
              <w:rPr>
                <w:rStyle w:val="26"/>
                <w:rFonts w:eastAsiaTheme="minorEastAsia"/>
                <w:b w:val="0"/>
                <w:sz w:val="24"/>
                <w:szCs w:val="24"/>
              </w:rPr>
              <w:t>экономических показателей, характеризующих деятельность фирмы;</w:t>
            </w:r>
          </w:p>
          <w:p w:rsidR="00C23CC8" w:rsidRDefault="004D4D5C">
            <w:pPr>
              <w:pStyle w:val="af0"/>
              <w:spacing w:after="0"/>
            </w:pPr>
            <w:r>
              <w:rPr>
                <w:color w:val="000000"/>
                <w:lang w:eastAsia="ru-RU"/>
              </w:rPr>
              <w:t>-методами внутрифирменного планирования, бюджетирования</w:t>
            </w:r>
            <w:r>
              <w:t>;</w:t>
            </w:r>
          </w:p>
          <w:p w:rsidR="00C23CC8" w:rsidRDefault="004D4D5C">
            <w:pPr>
              <w:pStyle w:val="aff3"/>
              <w:ind w:left="0" w:firstLine="0"/>
              <w:rPr>
                <w:color w:val="000000"/>
                <w:szCs w:val="24"/>
                <w:lang w:eastAsia="ru-RU"/>
              </w:rPr>
            </w:pPr>
            <w:r>
              <w:t xml:space="preserve">- </w:t>
            </w:r>
            <w:r>
              <w:rPr>
                <w:lang w:eastAsia="ru-RU"/>
              </w:rPr>
              <w:t>практическими навыками использования современных прикладных программных продуктов для решения управленческих задач</w:t>
            </w:r>
          </w:p>
        </w:tc>
      </w:tr>
    </w:tbl>
    <w:p w:rsidR="00C23CC8" w:rsidRDefault="00C23CC8">
      <w:pPr>
        <w:jc w:val="center"/>
        <w:rPr>
          <w:b/>
        </w:rPr>
      </w:pPr>
    </w:p>
    <w:p w:rsidR="00C23CC8" w:rsidRDefault="004D4D5C">
      <w:pPr>
        <w:ind w:firstLine="708"/>
        <w:jc w:val="both"/>
      </w:pPr>
      <w:r>
        <w:rPr>
          <w:b/>
        </w:rPr>
        <w:t>2. Место дисциплины в структуре основной профессиональной образовательной программы бакалавриата</w:t>
      </w:r>
    </w:p>
    <w:p w:rsidR="00C23CC8" w:rsidRDefault="00C23CC8">
      <w:pPr>
        <w:ind w:firstLine="851"/>
        <w:jc w:val="both"/>
      </w:pPr>
    </w:p>
    <w:p w:rsidR="00C23CC8" w:rsidRDefault="004D4D5C">
      <w:pPr>
        <w:pStyle w:val="Style12"/>
        <w:widowControl/>
        <w:spacing w:line="240" w:lineRule="auto"/>
        <w:ind w:firstLine="709"/>
      </w:pPr>
      <w:r>
        <w:rPr>
          <w:rStyle w:val="FontStyle84"/>
        </w:rPr>
        <w:t xml:space="preserve">Дисциплина </w:t>
      </w:r>
      <w:r>
        <w:t>«Краткосрочная финансовая политика» реализуется в</w:t>
      </w:r>
      <w:r>
        <w:rPr>
          <w:spacing w:val="7"/>
        </w:rPr>
        <w:t xml:space="preserve"> </w:t>
      </w:r>
      <w:r>
        <w:t xml:space="preserve">рамках дисциплин, </w:t>
      </w:r>
      <w:r>
        <w:rPr>
          <w:rStyle w:val="FontStyle84"/>
        </w:rPr>
        <w:t xml:space="preserve">относящихся к </w:t>
      </w:r>
      <w:r>
        <w:rPr>
          <w:rStyle w:val="FontStyle99"/>
          <w:i w:val="0"/>
        </w:rPr>
        <w:t>вариативной</w:t>
      </w:r>
      <w:r>
        <w:rPr>
          <w:rStyle w:val="FontStyle99"/>
        </w:rPr>
        <w:t xml:space="preserve"> </w:t>
      </w:r>
      <w:r>
        <w:rPr>
          <w:rStyle w:val="FontStyle99"/>
          <w:i w:val="0"/>
        </w:rPr>
        <w:t>(</w:t>
      </w:r>
      <w:r>
        <w:rPr>
          <w:rStyle w:val="FontStyle84"/>
        </w:rPr>
        <w:t xml:space="preserve">по выбору </w:t>
      </w:r>
      <w:r>
        <w:rPr>
          <w:rStyle w:val="FontStyle99"/>
          <w:i w:val="0"/>
        </w:rPr>
        <w:t xml:space="preserve">обучающихся) </w:t>
      </w:r>
      <w:r>
        <w:rPr>
          <w:rStyle w:val="FontStyle84"/>
        </w:rPr>
        <w:t xml:space="preserve">части блока </w:t>
      </w:r>
      <w:r>
        <w:rPr>
          <w:rStyle w:val="FontStyle90"/>
          <w:sz w:val="24"/>
          <w:szCs w:val="24"/>
        </w:rPr>
        <w:t>1</w:t>
      </w:r>
      <w:r>
        <w:rPr>
          <w:rStyle w:val="FontStyle84"/>
        </w:rPr>
        <w:t xml:space="preserve"> </w:t>
      </w:r>
      <w:r>
        <w:t>дисциплин</w:t>
      </w:r>
      <w:r>
        <w:rPr>
          <w:rStyle w:val="FontStyle84"/>
        </w:rPr>
        <w:t xml:space="preserve"> (Б1.В.ДВ.02.01),</w:t>
      </w:r>
      <w:r>
        <w:t xml:space="preserve"> входящей в основную профессиональную образовательную программу обучения в Московском психолого-социальном университете по направлению подготовки «Менеджмент».</w:t>
      </w:r>
      <w:r>
        <w:rPr>
          <w:rStyle w:val="FontStyle84"/>
        </w:rPr>
        <w:t xml:space="preserve"> </w:t>
      </w:r>
    </w:p>
    <w:p w:rsidR="00C23CC8" w:rsidRDefault="004D4D5C">
      <w:pPr>
        <w:pStyle w:val="Style12"/>
        <w:widowControl/>
        <w:spacing w:line="240" w:lineRule="auto"/>
        <w:ind w:firstLine="851"/>
      </w:pPr>
      <w:r>
        <w:rPr>
          <w:rStyle w:val="FontStyle84"/>
        </w:rPr>
        <w:t xml:space="preserve">Освоение дисциплины </w:t>
      </w:r>
      <w:r>
        <w:t xml:space="preserve">«Краткосрочная финансовая политика» </w:t>
      </w:r>
      <w:r>
        <w:rPr>
          <w:rStyle w:val="FontStyle84"/>
        </w:rPr>
        <w:t>является необходимой основой для изучения дисциплин:</w:t>
      </w:r>
    </w:p>
    <w:p w:rsidR="00C23CC8" w:rsidRDefault="004D4D5C">
      <w:pPr>
        <w:pStyle w:val="Style12"/>
        <w:widowControl/>
        <w:numPr>
          <w:ilvl w:val="0"/>
          <w:numId w:val="5"/>
        </w:numPr>
        <w:spacing w:line="240" w:lineRule="auto"/>
        <w:ind w:left="0"/>
      </w:pPr>
      <w:r>
        <w:t xml:space="preserve"> «Финансы предприятий (организаций)»,</w:t>
      </w:r>
    </w:p>
    <w:p w:rsidR="00C23CC8" w:rsidRDefault="004D4D5C">
      <w:pPr>
        <w:pStyle w:val="Style12"/>
        <w:widowControl/>
        <w:numPr>
          <w:ilvl w:val="0"/>
          <w:numId w:val="5"/>
        </w:numPr>
        <w:spacing w:line="240" w:lineRule="auto"/>
        <w:ind w:left="0"/>
      </w:pPr>
      <w:r>
        <w:t>«Экономика организации»,</w:t>
      </w:r>
    </w:p>
    <w:p w:rsidR="00C23CC8" w:rsidRDefault="004D4D5C">
      <w:pPr>
        <w:pStyle w:val="Style12"/>
        <w:widowControl/>
        <w:numPr>
          <w:ilvl w:val="0"/>
          <w:numId w:val="5"/>
        </w:numPr>
        <w:spacing w:line="240" w:lineRule="auto"/>
        <w:ind w:left="0"/>
      </w:pPr>
      <w:r>
        <w:t>«Финансовая среда предпринимательства и предпринимательские риски»,</w:t>
      </w:r>
    </w:p>
    <w:p w:rsidR="00C23CC8" w:rsidRDefault="004D4D5C">
      <w:pPr>
        <w:pStyle w:val="Style12"/>
        <w:widowControl/>
        <w:numPr>
          <w:ilvl w:val="0"/>
          <w:numId w:val="5"/>
        </w:numPr>
        <w:spacing w:line="240" w:lineRule="auto"/>
        <w:ind w:left="0"/>
      </w:pPr>
      <w:r>
        <w:t>«Финансово-экономическое планирование»,</w:t>
      </w:r>
    </w:p>
    <w:p w:rsidR="00C23CC8" w:rsidRDefault="004D4D5C">
      <w:pPr>
        <w:pStyle w:val="Style12"/>
        <w:widowControl/>
        <w:numPr>
          <w:ilvl w:val="0"/>
          <w:numId w:val="5"/>
        </w:numPr>
        <w:spacing w:line="240" w:lineRule="auto"/>
        <w:ind w:left="0"/>
      </w:pPr>
      <w:r>
        <w:t>«Финансовый менеджмент».</w:t>
      </w:r>
    </w:p>
    <w:p w:rsidR="00C23CC8" w:rsidRDefault="004D4D5C">
      <w:pPr>
        <w:ind w:firstLine="851"/>
        <w:jc w:val="both"/>
      </w:pPr>
      <w:r>
        <w:t>Дисциплина изучается</w:t>
      </w:r>
      <w:r>
        <w:rPr>
          <w:spacing w:val="-2"/>
        </w:rPr>
        <w:t xml:space="preserve"> </w:t>
      </w:r>
      <w:r>
        <w:t>на 1-м курсе в 1 и 2 семестрах.</w:t>
      </w:r>
    </w:p>
    <w:p w:rsidR="00C23CC8" w:rsidRDefault="00C23CC8">
      <w:pPr>
        <w:pStyle w:val="af4"/>
        <w:tabs>
          <w:tab w:val="left" w:pos="851"/>
          <w:tab w:val="left" w:pos="993"/>
        </w:tabs>
        <w:spacing w:before="0" w:after="0"/>
        <w:ind w:firstLine="851"/>
        <w:jc w:val="both"/>
        <w:rPr>
          <w:shd w:val="clear" w:color="auto" w:fill="FFFF00"/>
        </w:rPr>
      </w:pPr>
    </w:p>
    <w:p w:rsidR="00C23CC8" w:rsidRDefault="004D4D5C">
      <w:pPr>
        <w:ind w:firstLine="851"/>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C23CC8" w:rsidRDefault="00C23CC8">
      <w:pPr>
        <w:pStyle w:val="af6"/>
        <w:tabs>
          <w:tab w:val="left" w:pos="425"/>
          <w:tab w:val="left" w:pos="9298"/>
        </w:tabs>
        <w:spacing w:before="120" w:after="120" w:line="240" w:lineRule="auto"/>
        <w:ind w:left="0" w:firstLine="851"/>
        <w:jc w:val="both"/>
        <w:rPr>
          <w:rFonts w:ascii="Times New Roman" w:hAnsi="Times New Roman" w:cs="Times New Roman"/>
          <w:sz w:val="24"/>
          <w:szCs w:val="24"/>
        </w:rPr>
      </w:pPr>
    </w:p>
    <w:p w:rsidR="00C23CC8" w:rsidRDefault="004D4D5C">
      <w:pPr>
        <w:pStyle w:val="af6"/>
        <w:tabs>
          <w:tab w:val="left" w:pos="425"/>
          <w:tab w:val="left" w:pos="9298"/>
        </w:tabs>
        <w:spacing w:before="120" w:after="12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C23CC8" w:rsidRDefault="00C23CC8">
      <w:pPr>
        <w:pStyle w:val="af6"/>
        <w:tabs>
          <w:tab w:val="left" w:pos="425"/>
          <w:tab w:val="left" w:pos="9298"/>
        </w:tabs>
        <w:spacing w:before="120" w:after="120" w:line="240" w:lineRule="auto"/>
        <w:ind w:left="0" w:firstLine="851"/>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3"/>
        <w:gridCol w:w="3119"/>
      </w:tblGrid>
      <w:tr w:rsidR="00C23CC8">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Объём дисциплины</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Всего часов</w:t>
            </w:r>
          </w:p>
        </w:tc>
      </w:tr>
      <w:tr w:rsidR="00C23CC8">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jc w:val="center"/>
              <w:rPr>
                <w:szCs w:val="24"/>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jc w:val="center"/>
              <w:rPr>
                <w:sz w:val="24"/>
                <w:szCs w:val="24"/>
              </w:rPr>
            </w:pPr>
            <w:r>
              <w:rPr>
                <w:sz w:val="24"/>
                <w:szCs w:val="24"/>
              </w:rPr>
              <w:t>заочная форма обучения</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Общая трудоемкость дисциплины</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108</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Pr="003D3FF2" w:rsidRDefault="004D4D5C">
            <w:pPr>
              <w:pStyle w:val="TableParagraph"/>
              <w:ind w:left="0"/>
              <w:rPr>
                <w:sz w:val="24"/>
                <w:szCs w:val="24"/>
                <w:lang w:val="ru-RU"/>
              </w:rPr>
            </w:pPr>
            <w:r w:rsidRPr="003D3FF2">
              <w:rPr>
                <w:sz w:val="24"/>
                <w:szCs w:val="24"/>
                <w:lang w:val="ru-RU"/>
              </w:rPr>
              <w:t>Контактная</w:t>
            </w:r>
            <w:r w:rsidRPr="003D3FF2">
              <w:rPr>
                <w:b/>
                <w:sz w:val="24"/>
                <w:szCs w:val="24"/>
                <w:lang w:val="ru-RU"/>
              </w:rPr>
              <w:t xml:space="preserve"> </w:t>
            </w:r>
            <w:r w:rsidRPr="003D3FF2">
              <w:rPr>
                <w:sz w:val="24"/>
                <w:szCs w:val="24"/>
                <w:lang w:val="ru-RU"/>
              </w:rPr>
              <w:t>работа обучающихся с преподавателем (по видам учебных занятий) (всего)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4</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Аудиторная работа (всего):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4</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в том числе:</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jc w:val="center"/>
              <w:rPr>
                <w:szCs w:val="24"/>
              </w:rPr>
            </w:pP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лекции</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2</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семинары, практические занятия</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2</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Внеаудиторная работа (всего):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jc w:val="center"/>
              <w:rPr>
                <w:szCs w:val="24"/>
              </w:rPr>
            </w:pP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100</w:t>
            </w:r>
          </w:p>
        </w:tc>
      </w:tr>
      <w:tr w:rsidR="00C23CC8">
        <w:trPr>
          <w:trHeight w:val="20"/>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Pr="003D3FF2" w:rsidRDefault="004D4D5C">
            <w:pPr>
              <w:pStyle w:val="TableParagraph"/>
              <w:ind w:left="0"/>
              <w:rPr>
                <w:sz w:val="24"/>
                <w:szCs w:val="24"/>
                <w:lang w:val="ru-RU"/>
              </w:rPr>
            </w:pPr>
            <w:r w:rsidRPr="003D3FF2">
              <w:rPr>
                <w:sz w:val="24"/>
                <w:szCs w:val="24"/>
                <w:lang w:val="ru-RU"/>
              </w:rPr>
              <w:t>Вид промежуточной аттестации</w:t>
            </w:r>
            <w:r w:rsidRPr="003D3FF2">
              <w:rPr>
                <w:spacing w:val="63"/>
                <w:sz w:val="24"/>
                <w:szCs w:val="24"/>
                <w:lang w:val="ru-RU"/>
              </w:rPr>
              <w:t xml:space="preserve"> </w:t>
            </w:r>
            <w:r w:rsidRPr="003D3FF2">
              <w:rPr>
                <w:sz w:val="24"/>
                <w:szCs w:val="24"/>
                <w:lang w:val="ru-RU"/>
              </w:rPr>
              <w:t>обучающегося (зачёт)</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pPr>
            <w:r>
              <w:t>4</w:t>
            </w:r>
          </w:p>
        </w:tc>
      </w:tr>
    </w:tbl>
    <w:p w:rsidR="00C23CC8" w:rsidRDefault="00C23CC8">
      <w:pPr>
        <w:jc w:val="both"/>
        <w:rPr>
          <w:b/>
        </w:rPr>
      </w:pPr>
    </w:p>
    <w:p w:rsidR="00C23CC8" w:rsidRDefault="004D4D5C">
      <w:pPr>
        <w:ind w:firstLine="851"/>
        <w:jc w:val="both"/>
        <w:rPr>
          <w:b/>
        </w:rPr>
      </w:pPr>
      <w:r>
        <w:rPr>
          <w:b/>
        </w:rPr>
        <w:t xml:space="preserve">4. Содержание дисциплины, структурированное по темам с указанием </w:t>
      </w:r>
      <w:r>
        <w:rPr>
          <w:b/>
        </w:rPr>
        <w:lastRenderedPageBreak/>
        <w:t>отведенного на них количества академических часов и видов учебных занятий</w:t>
      </w:r>
    </w:p>
    <w:p w:rsidR="00C23CC8" w:rsidRDefault="00C23CC8">
      <w:pPr>
        <w:ind w:firstLine="851"/>
        <w:jc w:val="both"/>
        <w:rPr>
          <w:b/>
        </w:rPr>
      </w:pPr>
    </w:p>
    <w:p w:rsidR="00C23CC8" w:rsidRDefault="004D4D5C">
      <w:pPr>
        <w:spacing w:before="120" w:after="120"/>
        <w:ind w:firstLine="851"/>
        <w:jc w:val="both"/>
        <w:rPr>
          <w:b/>
        </w:rPr>
      </w:pPr>
      <w:r>
        <w:rPr>
          <w:b/>
        </w:rPr>
        <w:t>4.1 Разделы дисциплины и трудоемкость по видам учебных занятий (в академических часах)</w:t>
      </w:r>
    </w:p>
    <w:p w:rsidR="00C23CC8" w:rsidRDefault="004D4D5C">
      <w:pPr>
        <w:jc w:val="center"/>
        <w:rPr>
          <w:b/>
        </w:rPr>
      </w:pPr>
      <w:r>
        <w:rPr>
          <w:b/>
        </w:rPr>
        <w:t>Для заочной формы обучения</w:t>
      </w:r>
    </w:p>
    <w:p w:rsidR="00C23CC8" w:rsidRDefault="00C23CC8">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355"/>
        <w:gridCol w:w="498"/>
        <w:gridCol w:w="625"/>
        <w:gridCol w:w="535"/>
        <w:gridCol w:w="774"/>
        <w:gridCol w:w="774"/>
        <w:gridCol w:w="245"/>
        <w:gridCol w:w="625"/>
        <w:gridCol w:w="498"/>
        <w:gridCol w:w="498"/>
        <w:gridCol w:w="1902"/>
      </w:tblGrid>
      <w:tr w:rsidR="00C23CC8">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tabs>
                <w:tab w:val="left" w:pos="643"/>
              </w:tabs>
              <w:jc w:val="center"/>
              <w:rPr>
                <w:b/>
              </w:rPr>
            </w:pPr>
            <w:r>
              <w:rPr>
                <w:b/>
              </w:rPr>
              <w:t>№</w:t>
            </w:r>
          </w:p>
          <w:p w:rsidR="00C23CC8" w:rsidRDefault="004D4D5C">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tabs>
                <w:tab w:val="left" w:pos="643"/>
              </w:tabs>
              <w:jc w:val="center"/>
              <w:rPr>
                <w:b/>
              </w:rPr>
            </w:pPr>
            <w:r>
              <w:rPr>
                <w:b/>
              </w:rPr>
              <w:t>Разделы и темы</w:t>
            </w:r>
          </w:p>
          <w:p w:rsidR="00C23CC8" w:rsidRDefault="004D4D5C">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Виды учебной работы, включая самостоятельную работу обучающихся 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tabs>
                <w:tab w:val="left" w:pos="643"/>
              </w:tabs>
              <w:jc w:val="center"/>
            </w:pPr>
            <w:r>
              <w:t>Вид оценочного средства текущего контроля успеваемости,</w:t>
            </w:r>
          </w:p>
          <w:p w:rsidR="00C23CC8" w:rsidRDefault="004D4D5C">
            <w:pPr>
              <w:tabs>
                <w:tab w:val="left" w:pos="643"/>
              </w:tabs>
              <w:jc w:val="center"/>
            </w:pPr>
            <w:r>
              <w:t>промежуточной аттестации</w:t>
            </w:r>
          </w:p>
          <w:p w:rsidR="00C23CC8" w:rsidRDefault="004D4D5C">
            <w:pPr>
              <w:jc w:val="center"/>
              <w:rPr>
                <w:b/>
              </w:rPr>
            </w:pPr>
            <w:r>
              <w:rPr>
                <w:i/>
              </w:rPr>
              <w:t>(по семестрам)</w:t>
            </w:r>
          </w:p>
        </w:tc>
      </w:tr>
      <w:tr w:rsidR="00C23CC8">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C23CC8" w:rsidRDefault="00C23CC8">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rPr>
                <w:b/>
              </w:rP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r>
      <w:tr w:rsidR="00C23CC8">
        <w:trPr>
          <w:cantSplit/>
          <w:trHeight w:hRule="exact" w:val="2141"/>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C23CC8" w:rsidRDefault="00C23CC8">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Лекции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tabs>
                <w:tab w:val="left" w:pos="643"/>
              </w:tabs>
              <w:jc w:val="center"/>
            </w:pPr>
            <w:r>
              <w:t>Лаборатор.</w:t>
            </w:r>
          </w:p>
          <w:p w:rsidR="00C23CC8" w:rsidRDefault="004D4D5C">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4D4D5C">
            <w:pPr>
              <w:jc w:val="center"/>
            </w:pPr>
            <w:r>
              <w:t>Практичесие.</w:t>
            </w:r>
          </w:p>
          <w:p w:rsidR="00C23CC8" w:rsidRDefault="004D4D5C">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C23CC8" w:rsidRDefault="00C23CC8">
            <w:pPr>
              <w:jc w:val="cente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CC8" w:rsidRDefault="00C23CC8">
            <w:pPr>
              <w:jc w:val="both"/>
              <w:rPr>
                <w:b/>
              </w:rPr>
            </w:pP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 xml:space="preserve">Государственная краткосрочная финансовая политика </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Эссе</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Краткосрочное финансовое планирование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Устный опрос, защита реферата</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Ценовая политика и текущее управление ценами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Устный опрос, защита реферата</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Управление текущими издержками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Задачи, устный о</w:t>
            </w:r>
            <w:r>
              <w:rPr>
                <w:lang w:eastAsia="en-US"/>
              </w:rPr>
              <w:t>прос</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afc"/>
              <w:tabs>
                <w:tab w:val="left" w:pos="-108"/>
              </w:tabs>
              <w:rPr>
                <w:b/>
                <w:bCs/>
                <w:lang w:val="en-US" w:eastAsia="ru-RU"/>
              </w:rPr>
            </w:pPr>
            <w:r>
              <w:rPr>
                <w:b/>
                <w:bCs/>
              </w:rPr>
              <w:t>Всего по 1 семестру</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72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bCs/>
              </w:rPr>
            </w:pPr>
            <w:r>
              <w:rPr>
                <w:b/>
                <w:bCs/>
              </w:rPr>
              <w:t>68</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bCs/>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rFonts w:eastAsia="Times New Roman"/>
              </w:rPr>
            </w:pPr>
            <w:r>
              <w:rPr>
                <w:b/>
              </w:rPr>
              <w:t>Зачёт</w:t>
            </w:r>
            <w:r>
              <w:rPr>
                <w:lang w:eastAsia="en-US"/>
              </w:rPr>
              <w:t xml:space="preserve"> (перечень вопросов)</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Управление оборотными средствами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 xml:space="preserve">Задачи, устный </w:t>
            </w:r>
            <w:r>
              <w:rPr>
                <w:lang w:eastAsia="en-US"/>
              </w:rPr>
              <w:t>опрос</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sz w:val="24"/>
                <w:szCs w:val="24"/>
              </w:rPr>
            </w:pPr>
            <w:r>
              <w:rPr>
                <w:rFonts w:ascii="Times New Roman" w:hAnsi="Times New Roman" w:cs="Times New Roman"/>
                <w:sz w:val="24"/>
                <w:szCs w:val="24"/>
              </w:rPr>
              <w:t>Управление финансированием текущей деятельности предприятия</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16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Задачи, устный опрос</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b/>
                <w:sz w:val="24"/>
                <w:szCs w:val="24"/>
              </w:rPr>
            </w:pPr>
            <w:r>
              <w:rPr>
                <w:rFonts w:ascii="Times New Roman" w:hAnsi="Times New Roman" w:cs="Times New Roman"/>
                <w:b/>
                <w:sz w:val="24"/>
                <w:szCs w:val="24"/>
              </w:rPr>
              <w:t>Зачёт</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rPr>
                <w:lang w:eastAsia="en-US"/>
              </w:rPr>
              <w:t>Перечень вопросов</w:t>
            </w:r>
          </w:p>
        </w:tc>
      </w:tr>
      <w:tr w:rsidR="00C23CC8">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pStyle w:val="2c"/>
              <w:rPr>
                <w:rFonts w:ascii="Times New Roman" w:hAnsi="Times New Roman" w:cs="Times New Roman"/>
                <w:b/>
                <w:sz w:val="24"/>
                <w:szCs w:val="24"/>
              </w:rPr>
            </w:pPr>
            <w:r>
              <w:rPr>
                <w:rFonts w:ascii="Times New Roman" w:hAnsi="Times New Roman" w:cs="Times New Roman"/>
                <w:b/>
                <w:bCs/>
                <w:sz w:val="24"/>
                <w:szCs w:val="24"/>
              </w:rPr>
              <w:t>Всего по 2 семестру</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pPr>
            <w:r>
              <w:t>32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lang w:eastAsia="en-US"/>
              </w:rPr>
            </w:pPr>
          </w:p>
        </w:tc>
      </w:tr>
      <w:tr w:rsidR="00C23CC8">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108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100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C23CC8">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CC8" w:rsidRDefault="004D4D5C">
            <w:pPr>
              <w:jc w:val="center"/>
              <w:rPr>
                <w:b/>
              </w:rPr>
            </w:pPr>
            <w:r>
              <w:rPr>
                <w:b/>
              </w:rPr>
              <w:t>4 (зачёт)</w:t>
            </w:r>
          </w:p>
        </w:tc>
      </w:tr>
    </w:tbl>
    <w:p w:rsidR="00C23CC8" w:rsidRDefault="00C23CC8">
      <w:pPr>
        <w:ind w:firstLine="851"/>
        <w:jc w:val="both"/>
        <w:rPr>
          <w:b/>
        </w:rPr>
      </w:pPr>
      <w:bookmarkStart w:id="5" w:name="_Toc459975981"/>
      <w:bookmarkEnd w:id="5"/>
    </w:p>
    <w:p w:rsidR="00C23CC8" w:rsidRDefault="004D4D5C">
      <w:pPr>
        <w:ind w:firstLine="851"/>
        <w:jc w:val="both"/>
        <w:rPr>
          <w:b/>
        </w:rPr>
      </w:pPr>
      <w:r>
        <w:rPr>
          <w:b/>
        </w:rPr>
        <w:t>4.2 Содержание дисциплины, структурированное по разделам</w:t>
      </w:r>
    </w:p>
    <w:p w:rsidR="00C23CC8" w:rsidRDefault="00C23CC8">
      <w:pPr>
        <w:pStyle w:val="af9"/>
        <w:tabs>
          <w:tab w:val="left" w:pos="7200"/>
        </w:tabs>
        <w:spacing w:line="240" w:lineRule="auto"/>
        <w:ind w:firstLine="851"/>
        <w:rPr>
          <w:rFonts w:ascii="Times New Roman" w:hAnsi="Times New Roman" w:cs="Times New Roman"/>
          <w:b/>
          <w:sz w:val="24"/>
          <w:szCs w:val="24"/>
        </w:rPr>
      </w:pPr>
    </w:p>
    <w:p w:rsidR="00C23CC8" w:rsidRDefault="004D4D5C">
      <w:pPr>
        <w:pStyle w:val="af9"/>
        <w:tabs>
          <w:tab w:val="left" w:pos="7200"/>
        </w:tabs>
        <w:spacing w:line="240" w:lineRule="auto"/>
        <w:ind w:firstLine="851"/>
        <w:rPr>
          <w:rFonts w:ascii="Times New Roman" w:hAnsi="Times New Roman" w:cs="Times New Roman"/>
          <w:i/>
          <w:sz w:val="24"/>
          <w:szCs w:val="24"/>
        </w:rPr>
      </w:pPr>
      <w:r>
        <w:rPr>
          <w:rFonts w:ascii="Times New Roman" w:hAnsi="Times New Roman" w:cs="Times New Roman"/>
          <w:b/>
          <w:i/>
          <w:sz w:val="24"/>
          <w:szCs w:val="24"/>
        </w:rPr>
        <w:t>Тема 1. Государственная краткосрочная финансовая политика</w:t>
      </w:r>
    </w:p>
    <w:p w:rsidR="00C23CC8" w:rsidRDefault="00C23CC8">
      <w:pPr>
        <w:ind w:firstLine="851"/>
        <w:jc w:val="both"/>
        <w:rPr>
          <w:b/>
          <w:i/>
        </w:rPr>
      </w:pPr>
    </w:p>
    <w:p w:rsidR="00C23CC8" w:rsidRDefault="004D4D5C">
      <w:pPr>
        <w:ind w:firstLine="851"/>
        <w:jc w:val="both"/>
        <w:rPr>
          <w:i/>
        </w:rPr>
      </w:pPr>
      <w:r>
        <w:rPr>
          <w:i/>
        </w:rPr>
        <w:t>Содержание лекционного курса</w:t>
      </w:r>
    </w:p>
    <w:p w:rsidR="00C23CC8" w:rsidRDefault="004D4D5C">
      <w:pPr>
        <w:ind w:firstLine="851"/>
        <w:jc w:val="both"/>
      </w:pPr>
      <w:r>
        <w:t>Сущность и проблемы государственной краткосрочной политики. Инструменты регулирования доходности в рыночной экономике. Государственная краткосрочная фискальная политика.</w:t>
      </w:r>
    </w:p>
    <w:p w:rsidR="00C23CC8" w:rsidRDefault="004D4D5C">
      <w:pPr>
        <w:ind w:firstLine="851"/>
        <w:jc w:val="both"/>
      </w:pPr>
      <w:r>
        <w:t xml:space="preserve"> </w:t>
      </w:r>
    </w:p>
    <w:p w:rsidR="00C23CC8" w:rsidRDefault="004D4D5C">
      <w:pPr>
        <w:ind w:firstLine="851"/>
        <w:jc w:val="both"/>
        <w:rPr>
          <w:i/>
        </w:rPr>
      </w:pPr>
      <w:r>
        <w:rPr>
          <w:i/>
        </w:rPr>
        <w:t>Содержание практических занятий</w:t>
      </w:r>
    </w:p>
    <w:p w:rsidR="00C23CC8" w:rsidRDefault="004D4D5C">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Направления краткосрочной финансовой политики государства.</w:t>
      </w:r>
    </w:p>
    <w:p w:rsidR="00C23CC8" w:rsidRDefault="004D4D5C">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Фискальная политика государства </w:t>
      </w:r>
      <w:r>
        <w:rPr>
          <w:rStyle w:val="mw-headline"/>
          <w:rFonts w:ascii="Times New Roman" w:hAnsi="Times New Roman" w:cs="Times New Roman"/>
          <w:sz w:val="24"/>
          <w:szCs w:val="24"/>
        </w:rPr>
        <w:t>и состояние экономики страны.</w:t>
      </w:r>
    </w:p>
    <w:p w:rsidR="00C23CC8" w:rsidRDefault="004D4D5C">
      <w:pPr>
        <w:pStyle w:val="af6"/>
        <w:numPr>
          <w:ilvl w:val="0"/>
          <w:numId w:val="7"/>
        </w:numPr>
        <w:spacing w:after="0" w:line="240" w:lineRule="auto"/>
        <w:ind w:left="0"/>
        <w:jc w:val="both"/>
        <w:rPr>
          <w:rFonts w:ascii="Times New Roman" w:hAnsi="Times New Roman" w:cs="Times New Roman"/>
          <w:sz w:val="24"/>
          <w:szCs w:val="24"/>
        </w:rPr>
      </w:pPr>
      <w:r>
        <w:rPr>
          <w:rStyle w:val="mw-headline"/>
          <w:rFonts w:ascii="Times New Roman" w:hAnsi="Times New Roman" w:cs="Times New Roman"/>
          <w:sz w:val="24"/>
          <w:szCs w:val="24"/>
        </w:rPr>
        <w:t>Недостатки фискальной политики государства.</w:t>
      </w:r>
    </w:p>
    <w:p w:rsidR="00C23CC8" w:rsidRDefault="00C23CC8">
      <w:pPr>
        <w:ind w:firstLine="851"/>
        <w:jc w:val="both"/>
        <w:rPr>
          <w:i/>
        </w:rPr>
      </w:pPr>
    </w:p>
    <w:p w:rsidR="00C23CC8" w:rsidRDefault="004D4D5C">
      <w:pPr>
        <w:ind w:firstLine="851"/>
        <w:jc w:val="both"/>
        <w:rPr>
          <w:i/>
        </w:rPr>
      </w:pPr>
      <w:r>
        <w:rPr>
          <w:b/>
          <w:i/>
        </w:rPr>
        <w:t>Тема 2. Краткосрочное финансовое планирование на предприятии</w:t>
      </w:r>
    </w:p>
    <w:p w:rsidR="00C23CC8" w:rsidRDefault="00C23CC8">
      <w:pPr>
        <w:ind w:firstLine="851"/>
        <w:jc w:val="both"/>
        <w:rPr>
          <w:i/>
        </w:rPr>
      </w:pPr>
    </w:p>
    <w:p w:rsidR="00C23CC8" w:rsidRDefault="004D4D5C">
      <w:pPr>
        <w:ind w:firstLine="851"/>
        <w:jc w:val="both"/>
        <w:rPr>
          <w:i/>
        </w:rPr>
      </w:pPr>
      <w:r>
        <w:rPr>
          <w:i/>
        </w:rPr>
        <w:t>Содержание лекционного курса</w:t>
      </w:r>
    </w:p>
    <w:p w:rsidR="00C23CC8" w:rsidRDefault="004D4D5C">
      <w:pPr>
        <w:ind w:firstLine="851"/>
        <w:jc w:val="both"/>
      </w:pPr>
      <w:r>
        <w:t>Операционный и финансовый циклы предприятия и их вычисление. Объем инвестиций в текущие активы. Выбор альтернативной финансовой политики относительно текущих активов.</w:t>
      </w:r>
    </w:p>
    <w:p w:rsidR="00C23CC8" w:rsidRDefault="004D4D5C">
      <w:pPr>
        <w:ind w:firstLine="851"/>
        <w:jc w:val="both"/>
      </w:pPr>
      <w:r>
        <w:t>Денежный бюджет. Поступление и отток денежных средств. Баланс денежных средств. Краткосрочные займы: виды и методы привлечения. Краткосрочный финансовый план: порядок его формирования.</w:t>
      </w:r>
    </w:p>
    <w:p w:rsidR="00C23CC8" w:rsidRDefault="004D4D5C">
      <w:pPr>
        <w:ind w:firstLine="851"/>
        <w:jc w:val="both"/>
        <w:rPr>
          <w:i/>
        </w:rPr>
      </w:pPr>
      <w:r>
        <w:rPr>
          <w:i/>
        </w:rPr>
        <w:t>Содержание практических занятий</w:t>
      </w:r>
    </w:p>
    <w:p w:rsidR="00C23CC8" w:rsidRDefault="004D4D5C">
      <w:pPr>
        <w:ind w:firstLine="851"/>
        <w:jc w:val="both"/>
      </w:pPr>
      <w:r>
        <w:t>1. По бухгалтерской отчётности вычислить операционный и финансовый циклы предприятия.</w:t>
      </w:r>
    </w:p>
    <w:p w:rsidR="00C23CC8" w:rsidRDefault="004D4D5C">
      <w:pPr>
        <w:ind w:firstLine="851"/>
        <w:jc w:val="both"/>
      </w:pPr>
      <w:r>
        <w:t>2. По бухгалтерской отчётности предприятия определить тип финансовой политики формирования текущих активов и пассивов.</w:t>
      </w:r>
    </w:p>
    <w:p w:rsidR="00C23CC8" w:rsidRDefault="004D4D5C">
      <w:pPr>
        <w:ind w:firstLine="851"/>
        <w:jc w:val="both"/>
      </w:pPr>
      <w:r>
        <w:t>3. Провести анализ Отчёта о движении денежных средств предприятия и сделать выводы.</w:t>
      </w:r>
    </w:p>
    <w:p w:rsidR="00C23CC8" w:rsidRDefault="00C23CC8">
      <w:pPr>
        <w:pStyle w:val="af9"/>
        <w:tabs>
          <w:tab w:val="left" w:pos="7200"/>
        </w:tabs>
        <w:spacing w:line="240" w:lineRule="auto"/>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b/>
          <w:i/>
          <w:sz w:val="24"/>
          <w:szCs w:val="24"/>
        </w:rPr>
      </w:pPr>
      <w:r>
        <w:rPr>
          <w:rFonts w:ascii="Times New Roman" w:hAnsi="Times New Roman" w:cs="Times New Roman"/>
          <w:b/>
          <w:i/>
          <w:sz w:val="24"/>
          <w:szCs w:val="24"/>
        </w:rPr>
        <w:t>Тема 3. Ценовая политика и текущее управление ценами на предприятии</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Оценка рыночных условий и выбор модели ценовой политики. Кривые спроса и предложения. Общая и предельная полезность товара. Эластичный и неэластичный спрос. Типы рынка и возможности ценовой политики. Чистая конкуренция. Чистая монополия. Монополистическая конкуренция. Олигополистическая конкуренция. Методы определения базовой цены. Управление ценами на предприятии. Разработка ценовой стратегии и тактика предприятия. Техника продвижения товаров.</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сделать вывод об эластичности спроса.</w:t>
      </w:r>
    </w:p>
    <w:p w:rsidR="00C23CC8" w:rsidRDefault="004D4D5C">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определить цену единицы товара.</w:t>
      </w:r>
    </w:p>
    <w:p w:rsidR="00C23CC8" w:rsidRDefault="004D4D5C">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используя метод безубыточности, определить критический объём производства и критическую выручку предприятия.</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b/>
          <w:i/>
          <w:sz w:val="24"/>
          <w:szCs w:val="24"/>
        </w:rPr>
        <w:t>Тема 4. Управление текущими издержками</w:t>
      </w:r>
    </w:p>
    <w:p w:rsidR="00C23CC8" w:rsidRDefault="00C23CC8">
      <w:pPr>
        <w:ind w:firstLine="851"/>
        <w:jc w:val="both"/>
        <w:rPr>
          <w:i/>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Значение планирования затрат в современных условиях. Классификация затрат предприятия. Прямые и косвенные издержки. Переменные и постоянные издержки, принципы операционного анализа. Использование методов операционного анализа при определении оптимальной величины себестоимости продукции. Операционный рычаг. Валовая маржа. Запас финансовой прочности. Порог рентабельности.</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Методы дифференциации издержек обращения: метод максимальной и минимальной точки; графический (статистический) метод; метод наименьших квадратов. Взаимодействие финансового и операционного рычагов и оценка совокупного риска. Пути снижения совокупного риска.</w:t>
      </w:r>
    </w:p>
    <w:p w:rsidR="00C23CC8" w:rsidRDefault="00C23CC8">
      <w:pPr>
        <w:pStyle w:val="1"/>
        <w:spacing w:before="0" w:after="0"/>
        <w:ind w:firstLine="851"/>
        <w:jc w:val="both"/>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По имеющимся данным определить операционный рычаг, порог рентабельности, запас финансовой прочности предприятия. </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2. Рассчитать и дать оценку взаимодействия финансового и операционного рычагов и совокупному риску. Предложить пути снижения совокупного риска.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3. Практическое применение операционного анализа при определении оптимальной величины себестоимости продукции.</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b/>
          <w:i/>
          <w:sz w:val="24"/>
          <w:szCs w:val="24"/>
        </w:rPr>
        <w:t>Тема 5. Управление оборотными средствами</w:t>
      </w:r>
    </w:p>
    <w:p w:rsidR="00C23CC8" w:rsidRDefault="00C23CC8">
      <w:pPr>
        <w:ind w:firstLine="851"/>
        <w:jc w:val="both"/>
        <w:rPr>
          <w:i/>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Циклы оборота средств предприятия. Управление текущими активами. Основные принципы управления оборотными средствами предприятия. Управление запасами. Взаимосвязь и необходимость сбалансированности отдельных видов запасов. Эффективное управление запасами как фактор роста прибыли.</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Уровень дебиторской задолженности и факторы его определяющие. Нормальная и просроченная дебиторская задолженность. Формы расчетов с покупателями и их влияние на уровень дебиторской задолженности. Возможности коммерческого кредитования. Формы рефинансирования дебиторской задолженности. Анализ оборачиваемости средств в расчетах. Анализ величины безнадежных долгов и создание необходимых резервов.</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Управление денежными активами предприятия. Оптимизация остатка денежных активов с целью обеспечения постоянной платежеспособности. Управление потоком платежей. Управление ликвидностью. Критерии оптимальности остатка денежных активов. Ускорение оборота и эффективное использование временно свободного остатка денежных средств.</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ind w:firstLine="851"/>
        <w:jc w:val="both"/>
      </w:pPr>
      <w:r>
        <w:t>1. По бухгалтерской отчётности предприятия:</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рассчитать следующие показатели за два периода: чистый оборотный капитал, собственный оборотный капитал, коэффициенты платёжеспособности;</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сделать выводы об изменении показателей;</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предложить меры совершенствования управления ликвидностью предприятия.</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2. Используя данные бухгалтерской отчётности предприятия сделать выводы об эффективности использования оборотных активов. </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3. Провести анализ и предложить пути совершенствования управления дебиторской задолженностью предприятия с представлением расчёта экономической эффективности предложенных мер.</w:t>
      </w:r>
    </w:p>
    <w:p w:rsidR="00C23CC8" w:rsidRDefault="00C23CC8">
      <w:pPr>
        <w:pStyle w:val="af9"/>
        <w:tabs>
          <w:tab w:val="left" w:pos="7200"/>
        </w:tabs>
        <w:spacing w:line="240" w:lineRule="auto"/>
        <w:ind w:firstLine="851"/>
        <w:rPr>
          <w:rFonts w:ascii="Times New Roman" w:hAnsi="Times New Roman" w:cs="Times New Roman"/>
          <w:b/>
          <w:i/>
          <w:sz w:val="24"/>
          <w:szCs w:val="24"/>
        </w:rPr>
      </w:pP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b/>
          <w:i/>
          <w:sz w:val="24"/>
          <w:szCs w:val="24"/>
        </w:rPr>
        <w:t>Тема 6. Управление финансированием текущей деятельности предприятия</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лекционного курса</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Функционирующий капитал и оборотные средства. Текущие активы и краткосрочные обязательства. Оборотные средства как основной объект и инструмент финансового управления. Планирование потребности и выбор источников финансирования оборотных средств. Сочетание долгосрочного и краткосрочного финансирования в оборотные средства. Оптимизация выбора комбинации финансирования: консервативный, умеренный, агрессивный подходы.</w:t>
      </w:r>
    </w:p>
    <w:p w:rsidR="00C23CC8" w:rsidRDefault="004D4D5C">
      <w:pPr>
        <w:pStyle w:val="af9"/>
        <w:tabs>
          <w:tab w:val="left" w:pos="7200"/>
        </w:tabs>
        <w:spacing w:line="240" w:lineRule="auto"/>
        <w:ind w:firstLine="851"/>
        <w:rPr>
          <w:rFonts w:ascii="Times New Roman" w:hAnsi="Times New Roman" w:cs="Times New Roman"/>
          <w:sz w:val="24"/>
          <w:szCs w:val="24"/>
        </w:rPr>
      </w:pPr>
      <w:r>
        <w:rPr>
          <w:rFonts w:ascii="Times New Roman" w:hAnsi="Times New Roman" w:cs="Times New Roman"/>
          <w:sz w:val="24"/>
          <w:szCs w:val="24"/>
        </w:rPr>
        <w:t>Заемные средства в обороте. Кредиторская задолженность и управление ею. Формы краткосрочного финансирования.</w:t>
      </w:r>
    </w:p>
    <w:p w:rsidR="00C23CC8" w:rsidRDefault="00C23CC8">
      <w:pPr>
        <w:pStyle w:val="af9"/>
        <w:tabs>
          <w:tab w:val="left" w:pos="7200"/>
        </w:tabs>
        <w:spacing w:line="240" w:lineRule="auto"/>
        <w:ind w:firstLine="851"/>
        <w:rPr>
          <w:rFonts w:ascii="Times New Roman" w:hAnsi="Times New Roman" w:cs="Times New Roman"/>
          <w:sz w:val="24"/>
          <w:szCs w:val="24"/>
        </w:rPr>
      </w:pPr>
    </w:p>
    <w:p w:rsidR="00C23CC8" w:rsidRDefault="004D4D5C">
      <w:pPr>
        <w:ind w:firstLine="851"/>
        <w:jc w:val="both"/>
        <w:rPr>
          <w:i/>
        </w:rPr>
      </w:pPr>
      <w:r>
        <w:rPr>
          <w:i/>
        </w:rPr>
        <w:t>Содержание практических занятий</w:t>
      </w:r>
    </w:p>
    <w:p w:rsidR="00C23CC8" w:rsidRDefault="004D4D5C">
      <w:pPr>
        <w:ind w:firstLine="851"/>
        <w:jc w:val="both"/>
      </w:pPr>
      <w:r>
        <w:t>1. По бухгалтерской отчётности проанализировать и дать оценку управления кредиторской задолженностью предприятия.</w:t>
      </w:r>
    </w:p>
    <w:p w:rsidR="00C23CC8" w:rsidRDefault="004D4D5C">
      <w:pPr>
        <w:ind w:firstLine="851"/>
        <w:jc w:val="both"/>
      </w:pPr>
      <w:r>
        <w:t>2. Выбрать оптимальный способ финансирования оборотных активов предприятия.</w:t>
      </w:r>
    </w:p>
    <w:p w:rsidR="00C23CC8" w:rsidRDefault="004D4D5C">
      <w:pPr>
        <w:ind w:firstLine="851"/>
        <w:jc w:val="both"/>
      </w:pPr>
      <w:r>
        <w:t>3. Рассчитать потребность предприятия в оборотных средствах.</w:t>
      </w:r>
    </w:p>
    <w:p w:rsidR="00C23CC8" w:rsidRDefault="00C23CC8">
      <w:pPr>
        <w:ind w:firstLine="851"/>
        <w:jc w:val="both"/>
        <w:rPr>
          <w:b/>
          <w:i/>
        </w:rPr>
      </w:pPr>
    </w:p>
    <w:p w:rsidR="00C23CC8" w:rsidRDefault="004D4D5C">
      <w:pPr>
        <w:pStyle w:val="af4"/>
        <w:tabs>
          <w:tab w:val="left" w:pos="851"/>
          <w:tab w:val="left" w:pos="993"/>
        </w:tabs>
        <w:spacing w:before="0" w:after="0"/>
        <w:ind w:firstLine="851"/>
        <w:jc w:val="both"/>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C23CC8" w:rsidRDefault="00C23CC8">
      <w:pPr>
        <w:pStyle w:val="af6"/>
        <w:spacing w:after="0" w:line="240" w:lineRule="auto"/>
        <w:ind w:left="0" w:firstLine="851"/>
        <w:jc w:val="both"/>
        <w:rPr>
          <w:rFonts w:ascii="Times New Roman" w:hAnsi="Times New Roman" w:cs="Times New Roman"/>
          <w:sz w:val="24"/>
          <w:szCs w:val="24"/>
        </w:rPr>
      </w:pPr>
    </w:p>
    <w:p w:rsidR="00C23CC8" w:rsidRDefault="004D4D5C">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C23CC8" w:rsidRDefault="004D4D5C">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C23CC8" w:rsidRDefault="004D4D5C">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C23CC8" w:rsidRDefault="004D4D5C">
      <w:pPr>
        <w:ind w:firstLine="851"/>
        <w:jc w:val="both"/>
      </w:pPr>
      <w:r>
        <w:t xml:space="preserve">Самостоятельную работу над дисциплиной следует начинать с изучения рабочей программы «Краткосрочная финансовая политика», которая содержит основные требования к знаниям, умениям и навыкам обучаемых. </w:t>
      </w:r>
    </w:p>
    <w:p w:rsidR="00C23CC8" w:rsidRDefault="004D4D5C">
      <w:pPr>
        <w:ind w:firstLine="851"/>
        <w:jc w:val="both"/>
      </w:pPr>
      <w:r>
        <w:t>Важным источником для освоения дисциплины являются ресурсы информационно-телекоммуникационной сети «Интернет».</w:t>
      </w:r>
    </w:p>
    <w:p w:rsidR="00C23CC8" w:rsidRDefault="00C23CC8">
      <w:pPr>
        <w:ind w:firstLine="851"/>
        <w:jc w:val="both"/>
      </w:pPr>
    </w:p>
    <w:p w:rsidR="00C23CC8" w:rsidRDefault="004D4D5C">
      <w:pPr>
        <w:pStyle w:val="af4"/>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C23CC8" w:rsidRDefault="00C23CC8">
      <w:pPr>
        <w:pStyle w:val="af4"/>
        <w:tabs>
          <w:tab w:val="left" w:pos="851"/>
          <w:tab w:val="left" w:pos="993"/>
        </w:tabs>
        <w:spacing w:before="0" w:after="0"/>
        <w:ind w:firstLine="851"/>
        <w:jc w:val="both"/>
        <w:rPr>
          <w:b/>
        </w:rPr>
      </w:pPr>
    </w:p>
    <w:p w:rsidR="00C23CC8" w:rsidRDefault="004D4D5C">
      <w:pPr>
        <w:ind w:firstLine="851"/>
        <w:jc w:val="both"/>
      </w:pPr>
      <w:r>
        <w:t>Фонд оценочных средств оформлен в виде приложения к рабочей программе дисциплины «Краткосрочная финансовая политика»</w:t>
      </w:r>
    </w:p>
    <w:p w:rsidR="00C23CC8" w:rsidRDefault="00C23CC8">
      <w:pPr>
        <w:pStyle w:val="af4"/>
        <w:tabs>
          <w:tab w:val="left" w:pos="851"/>
          <w:tab w:val="left" w:pos="993"/>
        </w:tabs>
        <w:spacing w:before="0" w:after="0"/>
        <w:ind w:firstLine="851"/>
        <w:jc w:val="both"/>
        <w:rPr>
          <w:b/>
        </w:rPr>
      </w:pPr>
    </w:p>
    <w:p w:rsidR="00C23CC8" w:rsidRDefault="004D4D5C">
      <w:pPr>
        <w:pStyle w:val="af4"/>
        <w:tabs>
          <w:tab w:val="left" w:pos="851"/>
          <w:tab w:val="left" w:pos="993"/>
        </w:tabs>
        <w:spacing w:before="0" w:after="0"/>
        <w:ind w:firstLine="709"/>
        <w:jc w:val="both"/>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C23CC8" w:rsidRDefault="00C23CC8">
      <w:pPr>
        <w:pStyle w:val="af4"/>
        <w:tabs>
          <w:tab w:val="left" w:pos="851"/>
          <w:tab w:val="left" w:pos="993"/>
        </w:tabs>
        <w:spacing w:before="0" w:after="0"/>
        <w:ind w:firstLine="709"/>
        <w:jc w:val="both"/>
        <w:rPr>
          <w:b/>
        </w:rPr>
      </w:pPr>
    </w:p>
    <w:p w:rsidR="00C23CC8" w:rsidRDefault="004D4D5C">
      <w:pPr>
        <w:ind w:firstLine="709"/>
        <w:jc w:val="both"/>
        <w:rPr>
          <w:b/>
        </w:rPr>
      </w:pPr>
      <w:r>
        <w:rPr>
          <w:b/>
        </w:rPr>
        <w:t>7.1. Основная учебная литература</w:t>
      </w:r>
    </w:p>
    <w:p w:rsidR="00C23CC8" w:rsidRDefault="00C23CC8">
      <w:pPr>
        <w:ind w:firstLine="540"/>
        <w:jc w:val="both"/>
        <w:rPr>
          <w:b/>
        </w:rPr>
      </w:pPr>
    </w:p>
    <w:p w:rsidR="00C23CC8" w:rsidRDefault="004D4D5C">
      <w:pPr>
        <w:ind w:firstLine="567"/>
        <w:jc w:val="both"/>
        <w:rPr>
          <w:color w:val="000000"/>
          <w:shd w:val="clear" w:color="auto" w:fill="FFFFFF"/>
        </w:rPr>
      </w:pPr>
      <w:r>
        <w:rPr>
          <w:shd w:val="clear" w:color="auto" w:fill="FFFFFF"/>
        </w:rPr>
        <w:t xml:space="preserve">1. </w:t>
      </w:r>
      <w:r>
        <w:rPr>
          <w:color w:val="000000"/>
          <w:shd w:val="clear" w:color="auto" w:fill="FFFFFF"/>
        </w:rPr>
        <w:t xml:space="preserve">Когденко В.Г. Корпоративная финансовая политика [Электронный ресурс]: монография/ Когденко В.Г.— Электрон. текстовые данные.— М.: ЮНИТИ-ДАНА, </w:t>
      </w:r>
      <w:r>
        <w:rPr>
          <w:color w:val="000000"/>
          <w:shd w:val="clear" w:color="auto" w:fill="FFFFFF"/>
        </w:rPr>
        <w:lastRenderedPageBreak/>
        <w:t>2015.— 614 c.— Режим доступа: http://www.iprbookshop.ru/66271.html.— ЭБС «IPRbooks»</w:t>
      </w:r>
    </w:p>
    <w:p w:rsidR="00C23CC8" w:rsidRDefault="004D4D5C">
      <w:pPr>
        <w:ind w:firstLine="540"/>
        <w:jc w:val="both"/>
        <w:rPr>
          <w:shd w:val="clear" w:color="auto" w:fill="FFFFFF"/>
        </w:rPr>
      </w:pPr>
      <w:r>
        <w:rPr>
          <w:shd w:val="clear" w:color="auto" w:fill="FFFFFF"/>
        </w:rPr>
        <w:t xml:space="preserve">2. </w:t>
      </w:r>
      <w:r>
        <w:rPr>
          <w:color w:val="000000"/>
          <w:shd w:val="clear" w:color="auto" w:fill="FFFFFF"/>
        </w:rPr>
        <w:t>Когденко В.Г. Краткосрочная и долгосрочная финансовая политика [Электронный ресурс]: учебное пособие для студентов вузов, обучающихся по специальностям «Финансы и кредит», «Бухгалтерский учет, анализ и аудит», «Мировая экономика», «Налоги и налогообложение»/ Когденко В.Г., Мельник М.В., Быковников И.Л.— Электрон. текстовые данные.— М.: ЮНИТИ-ДАНА, 2017.— 479 c.— Режим доступа: http://www.iprbookshop.ru/71215.html.— ЭБС «IPRbooks»</w:t>
      </w:r>
    </w:p>
    <w:p w:rsidR="00C23CC8" w:rsidRDefault="004D4D5C">
      <w:pPr>
        <w:ind w:firstLine="567"/>
        <w:jc w:val="both"/>
        <w:rPr>
          <w:color w:val="000000"/>
          <w:shd w:val="clear" w:color="auto" w:fill="FFFFFF"/>
        </w:rPr>
      </w:pPr>
      <w:r>
        <w:rPr>
          <w:color w:val="000000"/>
          <w:shd w:val="clear" w:color="auto" w:fill="FFFFFF"/>
        </w:rPr>
        <w:t>3. Мокропуло А.А. Финансовая политика [Электронный ресурс]: учебное пособие для обучающихся по направлению подготовки «Экономика», профиль «Финансы и кредит»/ Мокропуло А.А., Саакян А.Г.— Электрон. текстовые данные.— Краснодар, Саратов: Южный институт менеджмента, Ай Пи Эр Медиа, 2018.— 101 c.— Режим доступа: http://www.iprbookshop.ru/75096.html.— ЭБС «IPRbooks»</w:t>
      </w:r>
    </w:p>
    <w:p w:rsidR="00C23CC8" w:rsidRDefault="00C23CC8">
      <w:pPr>
        <w:ind w:firstLine="540"/>
        <w:jc w:val="both"/>
        <w:rPr>
          <w:b/>
        </w:rPr>
      </w:pPr>
    </w:p>
    <w:p w:rsidR="00C23CC8" w:rsidRDefault="004D4D5C">
      <w:pPr>
        <w:ind w:firstLine="540"/>
        <w:jc w:val="both"/>
        <w:rPr>
          <w:b/>
        </w:rPr>
      </w:pPr>
      <w:r>
        <w:rPr>
          <w:b/>
        </w:rPr>
        <w:t>7.2. Дополнительная учебная литература</w:t>
      </w:r>
    </w:p>
    <w:p w:rsidR="00C23CC8" w:rsidRDefault="00C23CC8">
      <w:pPr>
        <w:ind w:firstLine="540"/>
        <w:jc w:val="both"/>
        <w:rPr>
          <w:b/>
        </w:rPr>
      </w:pPr>
    </w:p>
    <w:p w:rsidR="00C23CC8" w:rsidRDefault="004D4D5C">
      <w:pPr>
        <w:ind w:firstLine="567"/>
        <w:jc w:val="both"/>
        <w:rPr>
          <w:color w:val="000000"/>
          <w:shd w:val="clear" w:color="auto" w:fill="FFFFFF"/>
        </w:rPr>
      </w:pPr>
      <w:r>
        <w:rPr>
          <w:shd w:val="clear" w:color="auto" w:fill="FFFFFF"/>
        </w:rPr>
        <w:t xml:space="preserve">1. </w:t>
      </w:r>
      <w:r>
        <w:rPr>
          <w:color w:val="000000"/>
          <w:shd w:val="clear" w:color="auto" w:fill="FFFFFF"/>
        </w:rPr>
        <w:t>Вайчулис А.Ю. Финансовая политика корпорации [Электронный ресурс]: учебное пособие/ Вайчулис А.Ю., Потапова И.И.— Электрон. текстовые данные.— Астрахань: Астраханский инженерно-строительный институт, ЭБС АСВ, 2017.— 148 c.— Режим доступа: http://www.iprbookshop.ru/76104.html.— ЭБС «IPRbooks»</w:t>
      </w:r>
    </w:p>
    <w:p w:rsidR="00C23CC8" w:rsidRDefault="004D4D5C">
      <w:pPr>
        <w:ind w:firstLine="567"/>
        <w:jc w:val="both"/>
        <w:rPr>
          <w:color w:val="000000"/>
          <w:shd w:val="clear" w:color="auto" w:fill="FFFFFF"/>
        </w:rPr>
      </w:pPr>
      <w:r>
        <w:rPr>
          <w:color w:val="000000"/>
          <w:shd w:val="clear" w:color="auto" w:fill="FFFFFF"/>
        </w:rPr>
        <w:t>2. Казакевич Т.А. Организация и планирование деятельности предприятий сервиса [Электронный ресурс]: учебное пособие/ Казакевич Т.А.— Электрон. текстовые данные.— СПб.: Интермедия, 2015.— 186 c.— Режим доступа: http://www.iprbookshop.ru/30207.html.— ЭБС «IPRbooks»</w:t>
      </w:r>
    </w:p>
    <w:p w:rsidR="00C23CC8" w:rsidRDefault="004D4D5C">
      <w:pPr>
        <w:ind w:firstLine="567"/>
        <w:jc w:val="both"/>
        <w:rPr>
          <w:color w:val="000000"/>
          <w:shd w:val="clear" w:color="auto" w:fill="FFFFFF"/>
        </w:rPr>
      </w:pPr>
      <w:r>
        <w:rPr>
          <w:color w:val="000000"/>
          <w:shd w:val="clear" w:color="auto" w:fill="FFFFFF"/>
        </w:rPr>
        <w:t>3. Мокропуло А.А. Корпоративные финансы [Электронный ресурс]: учебное пособие для обучающихся, по направлению подготовки бакалавриата «Экономика»/ Мокропуло А.А., Саакян А.Г.— Электрон. текстовые данные.— Краснодар, Саратов: Южный институт менеджмента, Ай Пи Эр Медиа, 2018.— 153 c.— Режим доступа: http://www.iprbookshop.ru/78371.html.— ЭБС «IPRbooks»</w:t>
      </w:r>
    </w:p>
    <w:p w:rsidR="00C23CC8" w:rsidRDefault="004D4D5C">
      <w:pPr>
        <w:ind w:firstLine="567"/>
        <w:jc w:val="both"/>
        <w:rPr>
          <w:color w:val="000000"/>
          <w:shd w:val="clear" w:color="auto" w:fill="FFFFFF"/>
        </w:rPr>
      </w:pPr>
      <w:r>
        <w:rPr>
          <w:shd w:val="clear" w:color="auto" w:fill="FFFFFF"/>
        </w:rPr>
        <w:t xml:space="preserve">4. </w:t>
      </w:r>
      <w:r>
        <w:rPr>
          <w:color w:val="000000"/>
          <w:shd w:val="clear" w:color="auto" w:fill="FFFFFF"/>
        </w:rPr>
        <w:t>Практикум по планированию производственно-финансовой деятельности на сельскохозяйственном предприятии [Электронный ресурс]: учебное пособие/ — Электрон. текстовые данные.— СПб.: Проспект Науки, 2017.— 288 c.— Режим доступа: http://www.iprbookshop.ru/35815.html.— ЭБС «IPRbooks»</w:t>
      </w:r>
    </w:p>
    <w:p w:rsidR="00C23CC8" w:rsidRDefault="004D4D5C">
      <w:pPr>
        <w:ind w:firstLine="567"/>
        <w:jc w:val="both"/>
        <w:rPr>
          <w:color w:val="000000"/>
          <w:shd w:val="clear" w:color="auto" w:fill="FFFFFF"/>
        </w:rPr>
      </w:pPr>
      <w:r>
        <w:rPr>
          <w:color w:val="000000"/>
          <w:shd w:val="clear" w:color="auto" w:fill="FFFFFF"/>
        </w:rPr>
        <w:t>5. Скобелева Е.В. Корпоративные финансы [Электронный ресурс]: практикум/ Скобелева Е.В., Григорьева Е.А., Пахновская Н.М.— Электрон. текстовые данные.— Оренбург: Оренбургский государственный университет, ЭБС АСВ, 2015.— 377 c.— Режим доступа: http://www.iprbookshop.ru/54122.html.— ЭБС «IPRbooks»</w:t>
      </w:r>
    </w:p>
    <w:p w:rsidR="00C23CC8" w:rsidRDefault="004D4D5C">
      <w:pPr>
        <w:ind w:firstLine="567"/>
        <w:jc w:val="both"/>
        <w:rPr>
          <w:color w:val="000000"/>
          <w:shd w:val="clear" w:color="auto" w:fill="FFFFFF"/>
        </w:rPr>
      </w:pPr>
      <w:r>
        <w:rPr>
          <w:color w:val="000000"/>
          <w:shd w:val="clear" w:color="auto" w:fill="FFFFFF"/>
        </w:rPr>
        <w:t>6. Стёпочкина Е.А. Финансовое планирование и бюджетирование [Электронный 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78 c.— Режим доступа: http://www.iprbookshop.ru/29361.html.— ЭБС «IPRbooks»</w:t>
      </w:r>
    </w:p>
    <w:p w:rsidR="00C23CC8" w:rsidRDefault="004D4D5C">
      <w:pPr>
        <w:ind w:firstLine="567"/>
        <w:jc w:val="both"/>
        <w:rPr>
          <w:color w:val="000000"/>
          <w:shd w:val="clear" w:color="auto" w:fill="FFFFFF"/>
        </w:rPr>
      </w:pPr>
      <w:r>
        <w:rPr>
          <w:color w:val="000000"/>
          <w:shd w:val="clear" w:color="auto" w:fill="FFFFFF"/>
        </w:rPr>
        <w:t>7. Цибульникова В.Ю. Управление денежными средствами [Электронный ресурс]: учебное пособие/ Цибульникова В.Ю.— Электрон. текстовые данные.— Томск: Томский государственный университет систем управления и радиоэлектроники, 2016.— 176 c.— Режим доступа: http://www.iprbookshop.ru/72198.html.— ЭБС «IPRbooks»</w:t>
      </w:r>
    </w:p>
    <w:p w:rsidR="00C23CC8" w:rsidRDefault="00C23CC8">
      <w:pPr>
        <w:ind w:firstLine="851"/>
        <w:jc w:val="both"/>
      </w:pPr>
    </w:p>
    <w:p w:rsidR="00C23CC8" w:rsidRDefault="004D4D5C">
      <w:pPr>
        <w:ind w:firstLine="851"/>
        <w:jc w:val="both"/>
        <w:rPr>
          <w:b/>
        </w:rPr>
      </w:pPr>
      <w:r>
        <w:rPr>
          <w:b/>
        </w:rPr>
        <w:t>7.3 Нормативные правовые акты</w:t>
      </w:r>
    </w:p>
    <w:p w:rsidR="00C23CC8" w:rsidRDefault="00C23CC8">
      <w:pPr>
        <w:ind w:firstLine="851"/>
        <w:jc w:val="both"/>
      </w:pPr>
    </w:p>
    <w:p w:rsidR="00C23CC8" w:rsidRDefault="004D4D5C">
      <w:pPr>
        <w:widowControl/>
        <w:numPr>
          <w:ilvl w:val="0"/>
          <w:numId w:val="3"/>
        </w:numPr>
        <w:ind w:left="0"/>
        <w:jc w:val="both"/>
      </w:pPr>
      <w:r>
        <w:t>Гражданский кодекс Российской Федерации (часть первая) от 30.11.1994 № 51-ФЗ (с последующими изм. и доп.).</w:t>
      </w:r>
    </w:p>
    <w:p w:rsidR="00C23CC8" w:rsidRDefault="004D4D5C">
      <w:pPr>
        <w:widowControl/>
        <w:numPr>
          <w:ilvl w:val="0"/>
          <w:numId w:val="3"/>
        </w:numPr>
        <w:ind w:left="0"/>
        <w:jc w:val="both"/>
      </w:pPr>
      <w:r>
        <w:t>Гражданский кодекс Российской Федерации (часть вторая) от 26.01.1996 № 14-ФЗ (с последующими изм. и доп.).</w:t>
      </w:r>
    </w:p>
    <w:p w:rsidR="00C23CC8" w:rsidRDefault="004D4D5C">
      <w:pPr>
        <w:widowControl/>
        <w:numPr>
          <w:ilvl w:val="0"/>
          <w:numId w:val="3"/>
        </w:numPr>
        <w:ind w:left="0"/>
        <w:jc w:val="both"/>
      </w:pPr>
      <w:r>
        <w:lastRenderedPageBreak/>
        <w:t>Налоговый кодекс Российской Федерации (часть первая) от 31.07.1998 № 147-ФЗ (с последующими изм. и доп.).</w:t>
      </w:r>
    </w:p>
    <w:p w:rsidR="00C23CC8" w:rsidRDefault="004D4D5C">
      <w:pPr>
        <w:widowControl/>
        <w:numPr>
          <w:ilvl w:val="0"/>
          <w:numId w:val="3"/>
        </w:numPr>
        <w:ind w:left="0"/>
        <w:jc w:val="both"/>
      </w:pPr>
      <w:r>
        <w:t>Налоговый кодекс Российской Федерации (часть вторая) от 05.08.2000 № 118-ФЗ (с последующими изм. и доп.).</w:t>
      </w:r>
    </w:p>
    <w:p w:rsidR="00C23CC8" w:rsidRDefault="004D4D5C">
      <w:pPr>
        <w:widowControl/>
        <w:numPr>
          <w:ilvl w:val="0"/>
          <w:numId w:val="3"/>
        </w:numPr>
        <w:ind w:left="0"/>
        <w:jc w:val="both"/>
      </w:pPr>
      <w:r>
        <w:t>Федеральный закон «О бухгалтерском учете» от 06.12.2011 № 402-ФЗ (с последующими изм. и доп.).</w:t>
      </w:r>
    </w:p>
    <w:p w:rsidR="00C23CC8" w:rsidRDefault="004D4D5C">
      <w:pPr>
        <w:widowControl/>
        <w:numPr>
          <w:ilvl w:val="0"/>
          <w:numId w:val="3"/>
        </w:numPr>
        <w:ind w:left="0"/>
        <w:jc w:val="both"/>
      </w:pPr>
      <w:r>
        <w:t>Приказ ФСФО «Методические указания по проведению анализа финансового состояния организации» от 26.01.2001 № 16.</w:t>
      </w:r>
    </w:p>
    <w:p w:rsidR="00C23CC8" w:rsidRDefault="00C23CC8">
      <w:pPr>
        <w:pStyle w:val="af4"/>
        <w:tabs>
          <w:tab w:val="left" w:pos="851"/>
          <w:tab w:val="left" w:pos="993"/>
        </w:tabs>
        <w:spacing w:before="0" w:after="0"/>
        <w:ind w:firstLine="851"/>
        <w:jc w:val="both"/>
        <w:rPr>
          <w:i/>
        </w:rPr>
      </w:pPr>
    </w:p>
    <w:p w:rsidR="00C23CC8" w:rsidRDefault="004D4D5C">
      <w:pPr>
        <w:pStyle w:val="af4"/>
        <w:numPr>
          <w:ilvl w:val="0"/>
          <w:numId w:val="8"/>
        </w:numPr>
        <w:tabs>
          <w:tab w:val="left" w:pos="851"/>
          <w:tab w:val="left" w:pos="993"/>
        </w:tabs>
        <w:spacing w:before="0" w:after="0"/>
        <w:ind w:left="0"/>
        <w:jc w:val="both"/>
        <w:rPr>
          <w:b/>
        </w:rPr>
      </w:pPr>
      <w:r>
        <w:rPr>
          <w:b/>
        </w:rPr>
        <w:t xml:space="preserve">Современные профессиональные базы данных и информационные справочные системы </w:t>
      </w:r>
    </w:p>
    <w:p w:rsidR="00C23CC8" w:rsidRDefault="00C23CC8">
      <w:pPr>
        <w:pStyle w:val="af4"/>
        <w:tabs>
          <w:tab w:val="left" w:pos="851"/>
          <w:tab w:val="left" w:pos="993"/>
        </w:tabs>
        <w:spacing w:before="0" w:after="0"/>
        <w:ind w:firstLine="851"/>
        <w:jc w:val="both"/>
        <w:rPr>
          <w:b/>
        </w:rPr>
      </w:pPr>
    </w:p>
    <w:p w:rsidR="00C23CC8" w:rsidRDefault="004D4D5C">
      <w:pPr>
        <w:widowControl/>
        <w:numPr>
          <w:ilvl w:val="0"/>
          <w:numId w:val="10"/>
        </w:numPr>
        <w:jc w:val="both"/>
      </w:pPr>
      <w:r>
        <w:t>Информационно-правовая система «Консультант+» - договор №2856/АП от 01.11.2007</w:t>
      </w:r>
    </w:p>
    <w:p w:rsidR="00C23CC8" w:rsidRDefault="004D4D5C">
      <w:pPr>
        <w:widowControl/>
        <w:numPr>
          <w:ilvl w:val="0"/>
          <w:numId w:val="10"/>
        </w:numPr>
        <w:jc w:val="both"/>
      </w:pPr>
      <w:r>
        <w:t>Информационно-справочная система «LexPro» - договор б/н от 06.03.2013</w:t>
      </w:r>
    </w:p>
    <w:p w:rsidR="00C23CC8" w:rsidRDefault="004D4D5C">
      <w:pPr>
        <w:widowControl/>
        <w:numPr>
          <w:ilvl w:val="0"/>
          <w:numId w:val="10"/>
        </w:numPr>
        <w:jc w:val="both"/>
      </w:pPr>
      <w:r>
        <w:t xml:space="preserve">Официальный интернет-портал базы данных правовой информации </w:t>
      </w:r>
      <w:hyperlink r:id="rId9">
        <w:r>
          <w:rPr>
            <w:rStyle w:val="-"/>
          </w:rPr>
          <w:t>http://pravo.gov.ru</w:t>
        </w:r>
      </w:hyperlink>
    </w:p>
    <w:p w:rsidR="00C23CC8" w:rsidRDefault="004D4D5C">
      <w:pPr>
        <w:widowControl/>
        <w:numPr>
          <w:ilvl w:val="0"/>
          <w:numId w:val="10"/>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C23CC8" w:rsidRDefault="004D4D5C">
      <w:pPr>
        <w:widowControl/>
        <w:numPr>
          <w:ilvl w:val="0"/>
          <w:numId w:val="10"/>
        </w:numPr>
        <w:jc w:val="both"/>
      </w:pPr>
      <w:r>
        <w:t xml:space="preserve">Портал "Информационно-коммуникационные технологии в образовании" </w:t>
      </w:r>
      <w:hyperlink r:id="rId11">
        <w:r>
          <w:rPr>
            <w:rStyle w:val="-"/>
          </w:rPr>
          <w:t>http://www.ict.edu.ru</w:t>
        </w:r>
      </w:hyperlink>
    </w:p>
    <w:p w:rsidR="00C23CC8" w:rsidRDefault="004D4D5C">
      <w:pPr>
        <w:widowControl/>
        <w:numPr>
          <w:ilvl w:val="0"/>
          <w:numId w:val="10"/>
        </w:numPr>
        <w:jc w:val="both"/>
      </w:pPr>
      <w:r>
        <w:t xml:space="preserve">Научная электронная библиотека </w:t>
      </w:r>
      <w:hyperlink r:id="rId12">
        <w:r>
          <w:rPr>
            <w:rStyle w:val="-"/>
          </w:rPr>
          <w:t>http://www.elibrary.ru/</w:t>
        </w:r>
      </w:hyperlink>
    </w:p>
    <w:p w:rsidR="00C23CC8" w:rsidRDefault="004D4D5C">
      <w:pPr>
        <w:widowControl/>
        <w:numPr>
          <w:ilvl w:val="0"/>
          <w:numId w:val="10"/>
        </w:numPr>
        <w:jc w:val="both"/>
      </w:pPr>
      <w:r>
        <w:t xml:space="preserve">Национальная электронная библиотека </w:t>
      </w:r>
      <w:hyperlink r:id="rId13">
        <w:r>
          <w:rPr>
            <w:rStyle w:val="-"/>
          </w:rPr>
          <w:t>http://www.nns.ru/</w:t>
        </w:r>
      </w:hyperlink>
    </w:p>
    <w:p w:rsidR="00C23CC8" w:rsidRDefault="004D4D5C">
      <w:pPr>
        <w:widowControl/>
        <w:numPr>
          <w:ilvl w:val="0"/>
          <w:numId w:val="10"/>
        </w:numPr>
        <w:jc w:val="both"/>
      </w:pPr>
      <w:r>
        <w:t xml:space="preserve">Электронные ресурсы Российской государственной библиотеки </w:t>
      </w:r>
      <w:hyperlink r:id="rId14">
        <w:r>
          <w:rPr>
            <w:rStyle w:val="-"/>
          </w:rPr>
          <w:t>http://www.rsl.ru/ru/root3489/all</w:t>
        </w:r>
      </w:hyperlink>
    </w:p>
    <w:p w:rsidR="00C23CC8" w:rsidRDefault="004D4D5C">
      <w:pPr>
        <w:widowControl/>
        <w:numPr>
          <w:ilvl w:val="0"/>
          <w:numId w:val="10"/>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C23CC8" w:rsidRDefault="004D4D5C">
      <w:pPr>
        <w:widowControl/>
        <w:numPr>
          <w:ilvl w:val="0"/>
          <w:numId w:val="10"/>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C23CC8" w:rsidRDefault="004D4D5C">
      <w:pPr>
        <w:widowControl/>
        <w:numPr>
          <w:ilvl w:val="0"/>
          <w:numId w:val="10"/>
        </w:numPr>
        <w:jc w:val="both"/>
      </w:pPr>
      <w:r>
        <w:t xml:space="preserve">Базы данных издательства Springer </w:t>
      </w:r>
      <w:hyperlink r:id="rId17">
        <w:r>
          <w:rPr>
            <w:rStyle w:val="-"/>
          </w:rPr>
          <w:t>https://link.springer.com</w:t>
        </w:r>
      </w:hyperlink>
    </w:p>
    <w:p w:rsidR="00C23CC8" w:rsidRDefault="004D4D5C">
      <w:pPr>
        <w:widowControl/>
        <w:numPr>
          <w:ilvl w:val="0"/>
          <w:numId w:val="10"/>
        </w:numPr>
        <w:jc w:val="both"/>
      </w:pPr>
      <w:r>
        <w:t xml:space="preserve">Открытые данные государственных органов </w:t>
      </w:r>
      <w:hyperlink r:id="rId18">
        <w:r>
          <w:rPr>
            <w:rStyle w:val="-"/>
          </w:rPr>
          <w:t>http://data.gov.ru/</w:t>
        </w:r>
      </w:hyperlink>
    </w:p>
    <w:p w:rsidR="00C23CC8" w:rsidRDefault="00CF4EDC">
      <w:pPr>
        <w:widowControl/>
        <w:numPr>
          <w:ilvl w:val="0"/>
          <w:numId w:val="10"/>
        </w:numPr>
        <w:jc w:val="both"/>
      </w:pPr>
      <w:hyperlink r:id="rId19">
        <w:r w:rsidR="004D4D5C">
          <w:rPr>
            <w:rStyle w:val="-"/>
          </w:rPr>
          <w:t>www.garant.ru</w:t>
        </w:r>
      </w:hyperlink>
      <w:r w:rsidR="004D4D5C">
        <w:t xml:space="preserve"> Информационно-правовая система Гарант</w:t>
      </w:r>
    </w:p>
    <w:p w:rsidR="00C23CC8" w:rsidRDefault="00CF4EDC">
      <w:pPr>
        <w:widowControl/>
        <w:numPr>
          <w:ilvl w:val="0"/>
          <w:numId w:val="10"/>
        </w:numPr>
        <w:jc w:val="both"/>
      </w:pPr>
      <w:hyperlink r:id="rId20">
        <w:r w:rsidR="004D4D5C">
          <w:rPr>
            <w:rStyle w:val="-"/>
          </w:rPr>
          <w:t>www.minfin.ru</w:t>
        </w:r>
      </w:hyperlink>
      <w:r w:rsidR="004D4D5C">
        <w:t xml:space="preserve"> Сайт Министерства финансов РФ</w:t>
      </w:r>
    </w:p>
    <w:p w:rsidR="00C23CC8" w:rsidRDefault="00CF4EDC">
      <w:pPr>
        <w:widowControl/>
        <w:numPr>
          <w:ilvl w:val="0"/>
          <w:numId w:val="10"/>
        </w:numPr>
        <w:jc w:val="both"/>
      </w:pPr>
      <w:hyperlink r:id="rId21">
        <w:r w:rsidR="004D4D5C">
          <w:rPr>
            <w:rStyle w:val="-"/>
          </w:rPr>
          <w:t>http://gks.ru</w:t>
        </w:r>
      </w:hyperlink>
      <w:r w:rsidR="004D4D5C">
        <w:t xml:space="preserve"> Сайт Федеральной службы государственной статистики</w:t>
      </w:r>
    </w:p>
    <w:p w:rsidR="00C23CC8" w:rsidRDefault="00CF4EDC">
      <w:pPr>
        <w:widowControl/>
        <w:numPr>
          <w:ilvl w:val="0"/>
          <w:numId w:val="10"/>
        </w:numPr>
        <w:jc w:val="both"/>
      </w:pPr>
      <w:hyperlink r:id="rId22">
        <w:r w:rsidR="004D4D5C">
          <w:rPr>
            <w:rStyle w:val="-"/>
          </w:rPr>
          <w:t>www.skrin.ru</w:t>
        </w:r>
      </w:hyperlink>
      <w:r w:rsidR="004D4D5C">
        <w:t xml:space="preserve"> База данных СКРИН (крупнейшая база данных по российским компаниям, отраслям, регионам РФ)</w:t>
      </w:r>
    </w:p>
    <w:p w:rsidR="00C23CC8" w:rsidRDefault="00CF4EDC">
      <w:pPr>
        <w:widowControl/>
        <w:numPr>
          <w:ilvl w:val="0"/>
          <w:numId w:val="10"/>
        </w:numPr>
        <w:jc w:val="both"/>
      </w:pPr>
      <w:hyperlink r:id="rId23">
        <w:r w:rsidR="004D4D5C">
          <w:rPr>
            <w:rStyle w:val="-"/>
          </w:rPr>
          <w:t>www.expert.ru</w:t>
        </w:r>
      </w:hyperlink>
      <w:r w:rsidR="004D4D5C">
        <w:t xml:space="preserve"> Электронная версия журнала «Эксперт»</w:t>
      </w:r>
    </w:p>
    <w:p w:rsidR="00C23CC8" w:rsidRDefault="004D4D5C">
      <w:pPr>
        <w:widowControl/>
        <w:numPr>
          <w:ilvl w:val="0"/>
          <w:numId w:val="10"/>
        </w:numPr>
        <w:jc w:val="both"/>
      </w:pPr>
      <w:r>
        <w:t>www.finman.ru Электронная версия журнала «Финансовый менеджмент»</w:t>
      </w:r>
    </w:p>
    <w:p w:rsidR="00C23CC8" w:rsidRDefault="004D4D5C">
      <w:pPr>
        <w:widowControl/>
        <w:numPr>
          <w:ilvl w:val="0"/>
          <w:numId w:val="10"/>
        </w:numPr>
        <w:jc w:val="both"/>
      </w:pPr>
      <w:r>
        <w:t>http://ecsn.ru/ «Экономические науки»</w:t>
      </w:r>
    </w:p>
    <w:p w:rsidR="00C23CC8" w:rsidRDefault="004D4D5C">
      <w:pPr>
        <w:widowControl/>
        <w:numPr>
          <w:ilvl w:val="0"/>
          <w:numId w:val="10"/>
        </w:numPr>
        <w:jc w:val="both"/>
      </w:pPr>
      <w:r>
        <w:t>http://expert.ru/expert/ «Эксперт»</w:t>
      </w:r>
    </w:p>
    <w:p w:rsidR="00C23CC8" w:rsidRDefault="004D4D5C">
      <w:pPr>
        <w:widowControl/>
        <w:numPr>
          <w:ilvl w:val="0"/>
          <w:numId w:val="10"/>
        </w:numPr>
        <w:jc w:val="both"/>
      </w:pPr>
      <w:r>
        <w:t>http://www.promkompleks.by/</w:t>
      </w:r>
      <w:r>
        <w:rPr>
          <w:b/>
        </w:rPr>
        <w:t xml:space="preserve"> </w:t>
      </w:r>
      <w:r>
        <w:rPr>
          <w:bCs/>
        </w:rPr>
        <w:t>«Практическое ценообразование»</w:t>
      </w:r>
    </w:p>
    <w:p w:rsidR="00C23CC8" w:rsidRDefault="004D4D5C">
      <w:pPr>
        <w:widowControl/>
        <w:numPr>
          <w:ilvl w:val="0"/>
          <w:numId w:val="10"/>
        </w:numPr>
        <w:jc w:val="both"/>
      </w:pPr>
      <w:r>
        <w:t>http://www.profiz.ru/peo/ «Планово-экономический отдел».</w:t>
      </w:r>
    </w:p>
    <w:p w:rsidR="00C23CC8" w:rsidRDefault="00C23CC8">
      <w:pPr>
        <w:pStyle w:val="af0"/>
        <w:tabs>
          <w:tab w:val="left" w:pos="0"/>
          <w:tab w:val="left" w:pos="786"/>
          <w:tab w:val="left" w:pos="1080"/>
        </w:tabs>
        <w:spacing w:after="0"/>
        <w:ind w:firstLine="851"/>
        <w:jc w:val="both"/>
      </w:pPr>
    </w:p>
    <w:p w:rsidR="00C23CC8" w:rsidRDefault="004D4D5C">
      <w:pPr>
        <w:pStyle w:val="3"/>
        <w:numPr>
          <w:ilvl w:val="2"/>
          <w:numId w:val="1"/>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C23CC8" w:rsidRDefault="00C23CC8">
      <w:pPr>
        <w:rPr>
          <w:lang w:eastAsia="zh-CN"/>
        </w:rPr>
      </w:pPr>
    </w:p>
    <w:tbl>
      <w:tblPr>
        <w:tblStyle w:val="aff4"/>
        <w:tblW w:w="9571" w:type="dxa"/>
        <w:tblLook w:val="04A0" w:firstRow="1" w:lastRow="0" w:firstColumn="1" w:lastColumn="0" w:noHBand="0" w:noVBand="1"/>
      </w:tblPr>
      <w:tblGrid>
        <w:gridCol w:w="1985"/>
        <w:gridCol w:w="7586"/>
      </w:tblGrid>
      <w:tr w:rsidR="00C23CC8">
        <w:tc>
          <w:tcPr>
            <w:tcW w:w="1984" w:type="dxa"/>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Вид деятельности</w:t>
            </w:r>
          </w:p>
        </w:tc>
        <w:tc>
          <w:tcPr>
            <w:tcW w:w="7586" w:type="dxa"/>
            <w:shd w:val="clear" w:color="auto" w:fill="auto"/>
            <w:tcMar>
              <w:left w:w="108" w:type="dxa"/>
            </w:tcMar>
            <w:vAlign w:val="center"/>
          </w:tcPr>
          <w:p w:rsidR="00C23CC8" w:rsidRDefault="004D4D5C">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t>Лекция</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w:t>
            </w:r>
            <w:r>
              <w:rPr>
                <w:sz w:val="24"/>
                <w:szCs w:val="24"/>
              </w:rPr>
              <w:lastRenderedPageBreak/>
              <w:t>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Практические занятия</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C23CC8">
        <w:tc>
          <w:tcPr>
            <w:tcW w:w="1984" w:type="dxa"/>
            <w:shd w:val="clear" w:color="auto" w:fill="auto"/>
            <w:tcMar>
              <w:left w:w="108" w:type="dxa"/>
            </w:tcMar>
          </w:tcPr>
          <w:p w:rsidR="00C23CC8" w:rsidRDefault="004D4D5C">
            <w:pPr>
              <w:pStyle w:val="TableParagraph"/>
              <w:ind w:left="0"/>
              <w:jc w:val="both"/>
              <w:rPr>
                <w:sz w:val="24"/>
                <w:szCs w:val="24"/>
              </w:rPr>
            </w:pPr>
            <w:r>
              <w:rPr>
                <w:sz w:val="24"/>
                <w:szCs w:val="24"/>
              </w:rPr>
              <w:t>Индивидуальные задания</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t>Самостоятельная работа</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w:t>
            </w:r>
            <w:r>
              <w:rPr>
                <w:sz w:val="24"/>
                <w:szCs w:val="24"/>
              </w:rPr>
              <w:lastRenderedPageBreak/>
              <w:t>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C23CC8" w:rsidRDefault="004D4D5C">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C23CC8" w:rsidRDefault="004D4D5C">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C23CC8" w:rsidRDefault="004D4D5C">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C23CC8" w:rsidRDefault="004D4D5C">
            <w:pPr>
              <w:pStyle w:val="TableParagraph"/>
              <w:ind w:left="0"/>
              <w:jc w:val="both"/>
              <w:rPr>
                <w:sz w:val="24"/>
                <w:szCs w:val="24"/>
              </w:rPr>
            </w:pPr>
            <w:r>
              <w:rPr>
                <w:sz w:val="24"/>
                <w:szCs w:val="24"/>
              </w:rPr>
              <w:t>Формы контроля самостоятельной работы:</w:t>
            </w:r>
          </w:p>
          <w:p w:rsidR="00C23CC8" w:rsidRDefault="004D4D5C">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C23CC8" w:rsidRDefault="004D4D5C">
            <w:pPr>
              <w:pStyle w:val="TableParagraph"/>
              <w:numPr>
                <w:ilvl w:val="0"/>
                <w:numId w:val="4"/>
              </w:numPr>
              <w:ind w:left="0"/>
              <w:jc w:val="both"/>
              <w:rPr>
                <w:sz w:val="24"/>
                <w:szCs w:val="24"/>
              </w:rPr>
            </w:pPr>
            <w:r>
              <w:rPr>
                <w:sz w:val="24"/>
                <w:szCs w:val="24"/>
              </w:rPr>
              <w:t xml:space="preserve">- организация самопроверки, </w:t>
            </w:r>
          </w:p>
          <w:p w:rsidR="00C23CC8" w:rsidRDefault="004D4D5C">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C23CC8" w:rsidRDefault="004D4D5C">
            <w:pPr>
              <w:pStyle w:val="TableParagraph"/>
              <w:numPr>
                <w:ilvl w:val="0"/>
                <w:numId w:val="4"/>
              </w:numPr>
              <w:ind w:left="0"/>
              <w:jc w:val="both"/>
              <w:rPr>
                <w:sz w:val="24"/>
                <w:szCs w:val="24"/>
              </w:rPr>
            </w:pPr>
            <w:r>
              <w:rPr>
                <w:sz w:val="24"/>
                <w:szCs w:val="24"/>
              </w:rPr>
              <w:t xml:space="preserve">- проведение письменного опроса; </w:t>
            </w:r>
          </w:p>
          <w:p w:rsidR="00C23CC8" w:rsidRDefault="004D4D5C">
            <w:pPr>
              <w:pStyle w:val="TableParagraph"/>
              <w:numPr>
                <w:ilvl w:val="0"/>
                <w:numId w:val="4"/>
              </w:numPr>
              <w:ind w:left="0"/>
              <w:jc w:val="both"/>
              <w:rPr>
                <w:sz w:val="24"/>
                <w:szCs w:val="24"/>
              </w:rPr>
            </w:pPr>
            <w:r>
              <w:rPr>
                <w:sz w:val="24"/>
                <w:szCs w:val="24"/>
              </w:rPr>
              <w:t>- проведение устного опроса;</w:t>
            </w:r>
          </w:p>
          <w:p w:rsidR="00C23CC8" w:rsidRDefault="004D4D5C">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C23CC8" w:rsidRDefault="004D4D5C">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C23CC8" w:rsidRDefault="004D4D5C">
            <w:pPr>
              <w:pStyle w:val="TableParagraph"/>
              <w:numPr>
                <w:ilvl w:val="0"/>
                <w:numId w:val="4"/>
              </w:numPr>
              <w:ind w:left="0"/>
              <w:jc w:val="both"/>
              <w:rPr>
                <w:sz w:val="24"/>
                <w:szCs w:val="24"/>
              </w:rPr>
            </w:pPr>
            <w:r>
              <w:rPr>
                <w:sz w:val="24"/>
                <w:szCs w:val="24"/>
              </w:rPr>
              <w:t>- защита отчетов о проделанной работе.</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Устный опрос</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t>Реферат</w:t>
            </w:r>
          </w:p>
        </w:tc>
        <w:tc>
          <w:tcPr>
            <w:tcW w:w="7586" w:type="dxa"/>
            <w:shd w:val="clear" w:color="auto" w:fill="auto"/>
            <w:tcMar>
              <w:left w:w="108" w:type="dxa"/>
            </w:tcMar>
          </w:tcPr>
          <w:p w:rsidR="00C23CC8" w:rsidRDefault="004D4D5C">
            <w:pPr>
              <w:jc w:val="both"/>
              <w:rPr>
                <w:szCs w:val="24"/>
              </w:rPr>
            </w:pPr>
            <w:r>
              <w:rPr>
                <w:szCs w:val="24"/>
              </w:rPr>
              <w:t>Слово «реферат» в переводе с латинского языка (</w:t>
            </w:r>
            <w:r>
              <w:rPr>
                <w:szCs w:val="24"/>
                <w:lang w:val="en-US"/>
              </w:rPr>
              <w:t>refero</w:t>
            </w:r>
            <w:r>
              <w:rPr>
                <w:szCs w:val="24"/>
              </w:rP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C23CC8" w:rsidRDefault="004D4D5C">
            <w:pPr>
              <w:jc w:val="both"/>
              <w:rPr>
                <w:szCs w:val="24"/>
              </w:rPr>
            </w:pPr>
            <w:r>
              <w:rPr>
                <w:szCs w:val="24"/>
              </w:rP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23CC8" w:rsidRDefault="004D4D5C">
            <w:pPr>
              <w:jc w:val="both"/>
              <w:rPr>
                <w:szCs w:val="24"/>
              </w:rPr>
            </w:pPr>
            <w:r>
              <w:rPr>
                <w:szCs w:val="24"/>
              </w:rPr>
              <w:t xml:space="preserve">Реферирование представляет собой интеллектуальный творческий </w:t>
            </w:r>
            <w:r>
              <w:rPr>
                <w:szCs w:val="24"/>
              </w:rPr>
              <w:lastRenderedPageBreak/>
              <w:t xml:space="preserve">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C23CC8" w:rsidRDefault="004D4D5C">
            <w:pPr>
              <w:widowControl/>
              <w:jc w:val="both"/>
              <w:rPr>
                <w:szCs w:val="24"/>
              </w:rPr>
            </w:pPr>
            <w:r>
              <w:rPr>
                <w:szCs w:val="24"/>
              </w:rPr>
              <w:t>- осуществление самостоятельного поиска статистического и аналитического материала по проблемам изучаемой дисциплины;</w:t>
            </w:r>
          </w:p>
          <w:p w:rsidR="00C23CC8" w:rsidRDefault="004D4D5C">
            <w:pPr>
              <w:widowControl/>
              <w:jc w:val="both"/>
              <w:rPr>
                <w:szCs w:val="24"/>
              </w:rPr>
            </w:pPr>
            <w:r>
              <w:rPr>
                <w:szCs w:val="24"/>
              </w:rPr>
              <w:t xml:space="preserve">- обобщение материалов специализированных периодических изданий; </w:t>
            </w:r>
          </w:p>
          <w:p w:rsidR="00C23CC8" w:rsidRDefault="004D4D5C">
            <w:pPr>
              <w:widowControl/>
              <w:jc w:val="both"/>
              <w:rPr>
                <w:szCs w:val="24"/>
              </w:rPr>
            </w:pPr>
            <w:r>
              <w:rPr>
                <w:szCs w:val="24"/>
              </w:rPr>
              <w:t>- формулирование аргументированных выводов по реферируемым материалам;</w:t>
            </w:r>
          </w:p>
          <w:p w:rsidR="00C23CC8" w:rsidRDefault="004D4D5C">
            <w:pPr>
              <w:widowControl/>
              <w:jc w:val="both"/>
              <w:rPr>
                <w:szCs w:val="24"/>
              </w:rPr>
            </w:pPr>
            <w:r>
              <w:rPr>
                <w:szCs w:val="24"/>
              </w:rPr>
              <w:t>- четкое и простое изложение мыслей по поводу прочитанного.</w:t>
            </w:r>
          </w:p>
          <w:p w:rsidR="00C23CC8" w:rsidRDefault="004D4D5C">
            <w:pPr>
              <w:jc w:val="both"/>
              <w:rPr>
                <w:szCs w:val="24"/>
              </w:rPr>
            </w:pPr>
            <w:r>
              <w:rPr>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C23CC8" w:rsidRDefault="004D4D5C">
            <w:pPr>
              <w:jc w:val="both"/>
              <w:rPr>
                <w:szCs w:val="24"/>
              </w:rPr>
            </w:pPr>
            <w:r>
              <w:rPr>
                <w:szCs w:val="24"/>
              </w:rP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C23CC8" w:rsidRDefault="004D4D5C">
            <w:pPr>
              <w:jc w:val="both"/>
              <w:rPr>
                <w:szCs w:val="24"/>
              </w:rPr>
            </w:pPr>
            <w:r>
              <w:rPr>
                <w:szCs w:val="24"/>
              </w:rP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C23CC8" w:rsidRDefault="004D4D5C">
            <w:pPr>
              <w:jc w:val="both"/>
              <w:rPr>
                <w:szCs w:val="24"/>
              </w:rPr>
            </w:pPr>
            <w:r>
              <w:rPr>
                <w:szCs w:val="24"/>
              </w:rP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C23CC8" w:rsidRDefault="004D4D5C">
            <w:pPr>
              <w:jc w:val="both"/>
              <w:rPr>
                <w:szCs w:val="24"/>
              </w:rPr>
            </w:pPr>
            <w:r>
              <w:rPr>
                <w:szCs w:val="24"/>
              </w:rP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C23CC8" w:rsidRDefault="004D4D5C">
            <w:pPr>
              <w:jc w:val="both"/>
              <w:rPr>
                <w:szCs w:val="24"/>
              </w:rPr>
            </w:pPr>
            <w:r>
              <w:rPr>
                <w:szCs w:val="24"/>
              </w:rP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23CC8" w:rsidRDefault="004D4D5C">
            <w:pPr>
              <w:jc w:val="both"/>
              <w:rPr>
                <w:szCs w:val="24"/>
              </w:rPr>
            </w:pPr>
            <w:r>
              <w:rPr>
                <w:szCs w:val="24"/>
              </w:rPr>
              <w:t xml:space="preserve">- все сведения об авторе (Ф.И.О., место работы, должность, ученая степень); </w:t>
            </w:r>
          </w:p>
          <w:p w:rsidR="00C23CC8" w:rsidRDefault="004D4D5C">
            <w:pPr>
              <w:jc w:val="both"/>
              <w:rPr>
                <w:szCs w:val="24"/>
              </w:rPr>
            </w:pPr>
            <w:r>
              <w:rPr>
                <w:szCs w:val="24"/>
              </w:rPr>
              <w:t>- полное название статьи или материала;</w:t>
            </w:r>
          </w:p>
          <w:p w:rsidR="00C23CC8" w:rsidRDefault="004D4D5C">
            <w:pPr>
              <w:jc w:val="both"/>
              <w:rPr>
                <w:szCs w:val="24"/>
              </w:rPr>
            </w:pPr>
            <w:r>
              <w:rPr>
                <w:szCs w:val="24"/>
              </w:rPr>
              <w:t>- структура статьи или материала (из каких частей состоит, краткий конспект по каждому разделу);</w:t>
            </w:r>
          </w:p>
          <w:p w:rsidR="00C23CC8" w:rsidRDefault="004D4D5C">
            <w:pPr>
              <w:jc w:val="both"/>
              <w:rPr>
                <w:szCs w:val="24"/>
              </w:rPr>
            </w:pPr>
            <w:r>
              <w:rPr>
                <w:szCs w:val="24"/>
              </w:rPr>
              <w:t>- проблема (и ее актуальность), рассмотренная в статье;</w:t>
            </w:r>
          </w:p>
          <w:p w:rsidR="00C23CC8" w:rsidRDefault="004D4D5C">
            <w:pPr>
              <w:jc w:val="both"/>
              <w:rPr>
                <w:szCs w:val="24"/>
              </w:rPr>
            </w:pPr>
            <w:r>
              <w:rPr>
                <w:szCs w:val="24"/>
              </w:rPr>
              <w:t>- какое решение проблемы предлагает автор;</w:t>
            </w:r>
          </w:p>
          <w:p w:rsidR="00C23CC8" w:rsidRDefault="004D4D5C">
            <w:pPr>
              <w:jc w:val="both"/>
              <w:rPr>
                <w:szCs w:val="24"/>
              </w:rPr>
            </w:pPr>
            <w:r>
              <w:rPr>
                <w:szCs w:val="24"/>
              </w:rPr>
              <w:t>- прогнозируемые автором результаты;</w:t>
            </w:r>
          </w:p>
          <w:p w:rsidR="00C23CC8" w:rsidRDefault="004D4D5C">
            <w:pPr>
              <w:jc w:val="both"/>
              <w:rPr>
                <w:szCs w:val="24"/>
              </w:rPr>
            </w:pPr>
            <w:r>
              <w:rPr>
                <w:szCs w:val="24"/>
              </w:rPr>
              <w:t>- выходные данные источника (периодическое или непериодическое издание, год, месяц, место издания, количество страниц; электронный адрес).</w:t>
            </w:r>
          </w:p>
          <w:p w:rsidR="00C23CC8" w:rsidRDefault="004D4D5C">
            <w:pPr>
              <w:jc w:val="both"/>
              <w:rPr>
                <w:szCs w:val="24"/>
              </w:rPr>
            </w:pPr>
            <w:r>
              <w:rPr>
                <w:szCs w:val="24"/>
              </w:rPr>
              <w:t xml:space="preserve"> - отношение обучающегося к предложению автора. </w:t>
            </w:r>
          </w:p>
          <w:p w:rsidR="00C23CC8" w:rsidRDefault="004D4D5C">
            <w:pPr>
              <w:jc w:val="both"/>
              <w:rPr>
                <w:szCs w:val="24"/>
              </w:rPr>
            </w:pPr>
            <w:r>
              <w:rPr>
                <w:szCs w:val="24"/>
              </w:rPr>
              <w:t xml:space="preserve">Объем описания одного источника составляет 1–2 страницы. </w:t>
            </w:r>
          </w:p>
          <w:p w:rsidR="00C23CC8" w:rsidRDefault="004D4D5C">
            <w:pPr>
              <w:jc w:val="both"/>
              <w:rPr>
                <w:szCs w:val="24"/>
              </w:rPr>
            </w:pPr>
            <w:r>
              <w:rPr>
                <w:szCs w:val="24"/>
              </w:rP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Эссе</w:t>
            </w:r>
          </w:p>
        </w:tc>
        <w:tc>
          <w:tcPr>
            <w:tcW w:w="7586" w:type="dxa"/>
            <w:shd w:val="clear" w:color="auto" w:fill="auto"/>
            <w:tcMar>
              <w:left w:w="108" w:type="dxa"/>
            </w:tcMar>
          </w:tcPr>
          <w:p w:rsidR="00C23CC8" w:rsidRDefault="004D4D5C">
            <w:pPr>
              <w:jc w:val="both"/>
              <w:rPr>
                <w:szCs w:val="24"/>
              </w:rPr>
            </w:pPr>
            <w:r>
              <w:rPr>
                <w:bCs/>
                <w:szCs w:val="24"/>
              </w:rPr>
              <w:t>Эссе́</w:t>
            </w:r>
            <w:r>
              <w:rPr>
                <w:szCs w:val="24"/>
              </w:rPr>
              <w:t xml:space="preserve"> (из </w:t>
            </w:r>
            <w:hyperlink r:id="rId24">
              <w:r>
                <w:rPr>
                  <w:rStyle w:val="-"/>
                  <w:color w:val="00000A"/>
                  <w:szCs w:val="24"/>
                  <w:u w:val="none"/>
                </w:rPr>
                <w:t>фр.</w:t>
              </w:r>
            </w:hyperlink>
            <w:r>
              <w:rPr>
                <w:szCs w:val="24"/>
              </w:rPr>
              <w:t> </w:t>
            </w:r>
            <w:r>
              <w:rPr>
                <w:iCs/>
                <w:szCs w:val="24"/>
                <w:lang w:val="fr-FR"/>
              </w:rPr>
              <w:t>essai</w:t>
            </w:r>
            <w:r>
              <w:rPr>
                <w:szCs w:val="24"/>
              </w:rPr>
              <w:t xml:space="preserve"> «попытка, проба, очерк», от </w:t>
            </w:r>
            <w:hyperlink r:id="rId25">
              <w:r>
                <w:rPr>
                  <w:rStyle w:val="-"/>
                  <w:color w:val="00000A"/>
                  <w:szCs w:val="24"/>
                  <w:u w:val="none"/>
                </w:rPr>
                <w:t>лат.</w:t>
              </w:r>
            </w:hyperlink>
            <w:r>
              <w:rPr>
                <w:szCs w:val="24"/>
              </w:rPr>
              <w:t> </w:t>
            </w:r>
            <w:r>
              <w:rPr>
                <w:iCs/>
                <w:szCs w:val="24"/>
                <w:lang w:val="la"/>
              </w:rPr>
              <w:t>exagium</w:t>
            </w:r>
            <w:r>
              <w:rPr>
                <w:szCs w:val="24"/>
              </w:rPr>
              <w:t xml:space="preserve"> «взвешивание») – литературный жанр прозаического сочинения небольшого объёма и свободной </w:t>
            </w:r>
            <w:hyperlink r:id="rId26">
              <w:r>
                <w:rPr>
                  <w:rStyle w:val="-"/>
                  <w:color w:val="00000A"/>
                  <w:szCs w:val="24"/>
                  <w:u w:val="none"/>
                </w:rPr>
                <w:t>композиции</w:t>
              </w:r>
            </w:hyperlink>
            <w:r>
              <w:rPr>
                <w:szCs w:val="24"/>
              </w:rPr>
              <w:t>.</w:t>
            </w:r>
          </w:p>
          <w:p w:rsidR="00C23CC8" w:rsidRDefault="004D4D5C">
            <w:pPr>
              <w:jc w:val="both"/>
              <w:rPr>
                <w:szCs w:val="24"/>
              </w:rPr>
            </w:pPr>
            <w:r>
              <w:rPr>
                <w:szCs w:val="24"/>
              </w:rPr>
              <w:t xml:space="preserve">Эссе выражает индивидуальные впечатления и соображения </w:t>
            </w:r>
            <w:hyperlink r:id="rId27">
              <w:r>
                <w:rPr>
                  <w:rStyle w:val="-"/>
                  <w:color w:val="00000A"/>
                  <w:szCs w:val="24"/>
                  <w:u w:val="none"/>
                </w:rPr>
                <w:t>автора</w:t>
              </w:r>
            </w:hyperlink>
            <w:r>
              <w:rPr>
                <w:szCs w:val="24"/>
              </w:rPr>
              <w:t xml:space="preserve"> по </w:t>
            </w:r>
            <w:r>
              <w:rPr>
                <w:szCs w:val="24"/>
              </w:rPr>
              <w:lastRenderedPageBreak/>
              <w:t xml:space="preserve">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szCs w:val="24"/>
                  <w:u w:val="none"/>
                </w:rPr>
                <w:t>статьёй</w:t>
              </w:r>
            </w:hyperlink>
            <w:r>
              <w:rPr>
                <w:szCs w:val="24"/>
              </w:rPr>
              <w:t xml:space="preserve"> и литературным </w:t>
            </w:r>
            <w:hyperlink r:id="rId29">
              <w:r>
                <w:rPr>
                  <w:rStyle w:val="-"/>
                  <w:color w:val="00000A"/>
                  <w:szCs w:val="24"/>
                  <w:u w:val="none"/>
                </w:rPr>
                <w:t>очерком</w:t>
              </w:r>
            </w:hyperlink>
            <w:r>
              <w:rPr>
                <w:szCs w:val="24"/>
              </w:rPr>
              <w:t xml:space="preserve">, с другой – с философским </w:t>
            </w:r>
            <w:hyperlink r:id="rId30">
              <w:r>
                <w:rPr>
                  <w:rStyle w:val="-"/>
                  <w:color w:val="00000A"/>
                  <w:szCs w:val="24"/>
                  <w:u w:val="none"/>
                </w:rPr>
                <w:t>трактатом</w:t>
              </w:r>
            </w:hyperlink>
            <w:r>
              <w:rPr>
                <w:szCs w:val="24"/>
              </w:rP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C23CC8" w:rsidRDefault="004D4D5C">
            <w:pPr>
              <w:jc w:val="both"/>
              <w:rPr>
                <w:szCs w:val="24"/>
              </w:rPr>
            </w:pPr>
            <w:r>
              <w:rPr>
                <w:szCs w:val="24"/>
              </w:rPr>
              <w:t xml:space="preserve">Эссе обучающегося – это самостоятельная письменная работа </w:t>
            </w:r>
            <w:r>
              <w:rPr>
                <w:rStyle w:val="a5"/>
                <w:b w:val="0"/>
                <w:szCs w:val="24"/>
              </w:rPr>
              <w:t>на тему, предложенную преподавателем (тема может быть предложена и</w:t>
            </w:r>
            <w:r>
              <w:rPr>
                <w:szCs w:val="24"/>
              </w:rPr>
              <w:t xml:space="preserve"> обучающимся</w:t>
            </w:r>
            <w:r>
              <w:rPr>
                <w:rStyle w:val="a5"/>
                <w:b w:val="0"/>
                <w:szCs w:val="24"/>
              </w:rPr>
              <w:t>, но обязательно должна быть согласована с преподавателем).</w:t>
            </w:r>
            <w:r>
              <w:rPr>
                <w:rStyle w:val="a5"/>
                <w:szCs w:val="24"/>
              </w:rPr>
              <w:t xml:space="preserve"> </w:t>
            </w:r>
            <w:r>
              <w:rPr>
                <w:szCs w:val="24"/>
              </w:rP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C23CC8" w:rsidRDefault="004D4D5C">
            <w:pPr>
              <w:jc w:val="both"/>
              <w:rPr>
                <w:szCs w:val="24"/>
              </w:rPr>
            </w:pPr>
            <w:r>
              <w:rPr>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C23CC8" w:rsidRDefault="004D4D5C">
            <w:pPr>
              <w:jc w:val="both"/>
              <w:rPr>
                <w:szCs w:val="24"/>
              </w:rPr>
            </w:pPr>
            <w:r>
              <w:rPr>
                <w:szCs w:val="24"/>
              </w:rPr>
              <w:t>При написании эссе обучающиеся должны учитывать следующие методические требования:</w:t>
            </w:r>
          </w:p>
          <w:p w:rsidR="00C23CC8" w:rsidRDefault="004D4D5C">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C23CC8" w:rsidRDefault="004D4D5C">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C23CC8" w:rsidRDefault="004D4D5C">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C23CC8" w:rsidRDefault="004D4D5C">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C23CC8" w:rsidRDefault="004D4D5C">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C23CC8" w:rsidRDefault="004D4D5C">
            <w:pPr>
              <w:pStyle w:val="TableParagraph"/>
              <w:numPr>
                <w:ilvl w:val="0"/>
                <w:numId w:val="4"/>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C23CC8" w:rsidRDefault="004D4D5C">
            <w:pPr>
              <w:jc w:val="both"/>
              <w:rPr>
                <w:szCs w:val="24"/>
              </w:rPr>
            </w:pPr>
            <w:r>
              <w:rPr>
                <w:szCs w:val="24"/>
              </w:rPr>
              <w:lastRenderedPageBreak/>
              <w:t>Объем эссе, в зависимости от темы, может колебаться от 5 до 30 страниц (полуторный межстрочный интервал, шрифт Times New Roman, размер - 14)</w:t>
            </w:r>
          </w:p>
        </w:tc>
      </w:tr>
      <w:tr w:rsidR="00C23CC8">
        <w:tc>
          <w:tcPr>
            <w:tcW w:w="1984" w:type="dxa"/>
            <w:shd w:val="clear" w:color="auto" w:fill="auto"/>
            <w:tcMar>
              <w:left w:w="108" w:type="dxa"/>
            </w:tcMar>
          </w:tcPr>
          <w:p w:rsidR="00C23CC8" w:rsidRDefault="004D4D5C">
            <w:pPr>
              <w:pStyle w:val="TableParagraph"/>
              <w:ind w:left="0"/>
              <w:rPr>
                <w:sz w:val="24"/>
                <w:szCs w:val="24"/>
              </w:rPr>
            </w:pPr>
            <w:r>
              <w:rPr>
                <w:sz w:val="24"/>
                <w:szCs w:val="24"/>
              </w:rPr>
              <w:lastRenderedPageBreak/>
              <w:t>Зачёт</w:t>
            </w:r>
          </w:p>
        </w:tc>
        <w:tc>
          <w:tcPr>
            <w:tcW w:w="7586" w:type="dxa"/>
            <w:shd w:val="clear" w:color="auto" w:fill="auto"/>
            <w:tcMar>
              <w:left w:w="108" w:type="dxa"/>
            </w:tcMar>
          </w:tcPr>
          <w:p w:rsidR="00C23CC8" w:rsidRDefault="004D4D5C">
            <w:pPr>
              <w:pStyle w:val="TableParagraph"/>
              <w:ind w:left="0"/>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«Краткосрочная финансовая политика»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C23CC8" w:rsidRDefault="004D4D5C">
            <w:pPr>
              <w:pStyle w:val="TableParagraph"/>
              <w:numPr>
                <w:ilvl w:val="0"/>
                <w:numId w:val="4"/>
              </w:numPr>
              <w:ind w:left="0"/>
              <w:jc w:val="both"/>
              <w:rPr>
                <w:sz w:val="24"/>
                <w:szCs w:val="24"/>
              </w:rPr>
            </w:pPr>
            <w:r>
              <w:rPr>
                <w:sz w:val="24"/>
                <w:szCs w:val="24"/>
              </w:rPr>
              <w:t>- самостоятельная работа в течение семестра;</w:t>
            </w:r>
          </w:p>
          <w:p w:rsidR="00C23CC8" w:rsidRDefault="004D4D5C">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C23CC8" w:rsidRDefault="004D4D5C">
            <w:pPr>
              <w:pStyle w:val="TableParagraph"/>
              <w:numPr>
                <w:ilvl w:val="0"/>
                <w:numId w:val="4"/>
              </w:numPr>
              <w:ind w:left="0"/>
              <w:jc w:val="both"/>
              <w:rPr>
                <w:sz w:val="24"/>
                <w:szCs w:val="24"/>
              </w:rPr>
            </w:pPr>
            <w:r>
              <w:rPr>
                <w:sz w:val="24"/>
                <w:szCs w:val="24"/>
              </w:rPr>
              <w:t>- подготовка к ответу на задания, содержащиеся в билетах зачета.</w:t>
            </w:r>
          </w:p>
          <w:p w:rsidR="00C23CC8" w:rsidRDefault="004D4D5C">
            <w:pPr>
              <w:pStyle w:val="TableParagraph"/>
              <w:ind w:left="0"/>
              <w:jc w:val="both"/>
              <w:rPr>
                <w:sz w:val="24"/>
                <w:szCs w:val="24"/>
              </w:rPr>
            </w:pPr>
            <w:r>
              <w:rPr>
                <w:sz w:val="24"/>
                <w:szCs w:val="24"/>
              </w:rPr>
              <w:t>Для успешной сдачи зачета по дисциплине «Краткосрочная финансовая политика» обучающиеся должны принимать во внимание, что:</w:t>
            </w:r>
          </w:p>
          <w:p w:rsidR="00C23CC8" w:rsidRDefault="004D4D5C">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C23CC8" w:rsidRDefault="004D4D5C">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C23CC8" w:rsidRDefault="004D4D5C">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C23CC8" w:rsidRDefault="004D4D5C">
            <w:pPr>
              <w:pStyle w:val="TableParagraph"/>
              <w:numPr>
                <w:ilvl w:val="0"/>
                <w:numId w:val="4"/>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C23CC8" w:rsidRDefault="00C23CC8">
      <w:pPr>
        <w:tabs>
          <w:tab w:val="left" w:pos="567"/>
          <w:tab w:val="left" w:pos="851"/>
        </w:tabs>
        <w:spacing w:before="1"/>
        <w:ind w:right="227" w:firstLine="567"/>
        <w:jc w:val="center"/>
        <w:outlineLvl w:val="0"/>
        <w:rPr>
          <w:b/>
        </w:rPr>
      </w:pPr>
    </w:p>
    <w:p w:rsidR="00C23CC8" w:rsidRDefault="004D4D5C">
      <w:pPr>
        <w:tabs>
          <w:tab w:val="left" w:pos="567"/>
          <w:tab w:val="left" w:pos="851"/>
        </w:tabs>
        <w:spacing w:before="1"/>
        <w:ind w:right="227" w:firstLine="567"/>
        <w:jc w:val="both"/>
        <w:outlineLvl w:val="0"/>
        <w:rPr>
          <w:b/>
        </w:rPr>
      </w:pPr>
      <w:r>
        <w:rPr>
          <w:b/>
        </w:rPr>
        <w:t>10. Лицензионное программное обеспечение</w:t>
      </w:r>
    </w:p>
    <w:p w:rsidR="00C23CC8" w:rsidRDefault="00C23CC8">
      <w:pPr>
        <w:numPr>
          <w:ilvl w:val="0"/>
          <w:numId w:val="1"/>
        </w:numPr>
        <w:ind w:left="0"/>
        <w:jc w:val="center"/>
        <w:rPr>
          <w:b/>
        </w:rPr>
      </w:pPr>
    </w:p>
    <w:p w:rsidR="00C23CC8" w:rsidRDefault="004D4D5C">
      <w:pPr>
        <w:numPr>
          <w:ilvl w:val="0"/>
          <w:numId w:val="1"/>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C23CC8" w:rsidRDefault="00C23CC8">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b/>
                <w:bCs/>
                <w:sz w:val="24"/>
                <w:szCs w:val="24"/>
              </w:rPr>
              <w:t>Дополнительные сведения</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Поставляются в составе готового компьютера</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Поставляются в составе готового компьютера</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 № 45829385 от 26.08.2009 (бессрочно)</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 xml:space="preserve">Комплексная система антивирусной </w:t>
            </w:r>
            <w:r>
              <w:rPr>
                <w:sz w:val="24"/>
                <w:szCs w:val="24"/>
              </w:rPr>
              <w:lastRenderedPageBreak/>
              <w:t>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lastRenderedPageBreak/>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Лицензия № 126408928, действует до 13.03.2018</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lastRenderedPageBreak/>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Лицензионный договор № 20130218-1 от 12.03.2013</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Лицензионный договор № 456600 от 19.03.2013</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Договор № 01/200213 от 20.02.2013</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Оферта (свободная лицензия)</w:t>
            </w:r>
          </w:p>
        </w:tc>
      </w:tr>
      <w:tr w:rsidR="00C23C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23CC8" w:rsidRDefault="004D4D5C">
            <w:pPr>
              <w:pStyle w:val="aff1"/>
              <w:spacing w:line="240" w:lineRule="auto"/>
              <w:ind w:firstLine="0"/>
              <w:rPr>
                <w:sz w:val="24"/>
                <w:szCs w:val="24"/>
              </w:rPr>
            </w:pPr>
            <w:r>
              <w:rPr>
                <w:sz w:val="24"/>
                <w:szCs w:val="24"/>
              </w:rPr>
              <w:t>Оферта (свободная лицензия)</w:t>
            </w:r>
          </w:p>
        </w:tc>
      </w:tr>
    </w:tbl>
    <w:p w:rsidR="00C23CC8" w:rsidRDefault="00C23CC8">
      <w:pPr>
        <w:numPr>
          <w:ilvl w:val="1"/>
          <w:numId w:val="1"/>
        </w:numPr>
        <w:jc w:val="both"/>
        <w:rPr>
          <w:b/>
        </w:rPr>
      </w:pPr>
    </w:p>
    <w:p w:rsidR="00C23CC8" w:rsidRDefault="004D4D5C">
      <w:pPr>
        <w:numPr>
          <w:ilvl w:val="1"/>
          <w:numId w:val="1"/>
        </w:numPr>
        <w:ind w:left="0"/>
        <w:jc w:val="both"/>
        <w:rPr>
          <w:b/>
        </w:rPr>
      </w:pPr>
      <w:r>
        <w:rPr>
          <w:b/>
        </w:rPr>
        <w:t>11. Описание материально-технической базы, необходимой для осуществления образовательного процесса по дисциплине</w:t>
      </w:r>
    </w:p>
    <w:p w:rsidR="00C23CC8" w:rsidRDefault="00C23CC8"/>
    <w:p w:rsidR="00C23CC8" w:rsidRDefault="004D4D5C">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C23CC8" w:rsidRDefault="004D4D5C">
      <w:pPr>
        <w:widowControl/>
        <w:numPr>
          <w:ilvl w:val="0"/>
          <w:numId w:val="1"/>
        </w:numPr>
        <w:ind w:left="0"/>
        <w:jc w:val="both"/>
        <w:rPr>
          <w:bCs/>
        </w:rPr>
      </w:pPr>
      <w:r>
        <w:rPr>
          <w:bCs/>
        </w:rPr>
        <w:t>- доска;</w:t>
      </w:r>
    </w:p>
    <w:p w:rsidR="00C23CC8" w:rsidRDefault="004D4D5C">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C23CC8" w:rsidRDefault="004D4D5C">
      <w:pPr>
        <w:widowControl/>
        <w:numPr>
          <w:ilvl w:val="0"/>
          <w:numId w:val="1"/>
        </w:numPr>
        <w:ind w:left="0"/>
        <w:jc w:val="both"/>
        <w:rPr>
          <w:bCs/>
        </w:rPr>
      </w:pPr>
      <w:r>
        <w:rPr>
          <w:bCs/>
        </w:rPr>
        <w:t>- экран;</w:t>
      </w:r>
    </w:p>
    <w:p w:rsidR="00C23CC8" w:rsidRDefault="004D4D5C">
      <w:pPr>
        <w:widowControl/>
        <w:numPr>
          <w:ilvl w:val="0"/>
          <w:numId w:val="1"/>
        </w:numPr>
        <w:ind w:left="0"/>
        <w:jc w:val="both"/>
        <w:rPr>
          <w:bCs/>
        </w:rPr>
      </w:pPr>
      <w:r>
        <w:rPr>
          <w:bCs/>
        </w:rPr>
        <w:t>- мультимедийный проектор.</w:t>
      </w:r>
    </w:p>
    <w:p w:rsidR="00C23CC8" w:rsidRDefault="004D4D5C">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C23CC8" w:rsidRDefault="00C23CC8">
      <w:pPr>
        <w:shd w:val="clear" w:color="auto" w:fill="FFFFFF"/>
        <w:ind w:firstLine="851"/>
        <w:jc w:val="both"/>
        <w:rPr>
          <w:rFonts w:eastAsia="Times New Roman"/>
          <w:b/>
          <w:bCs/>
          <w:color w:val="222222"/>
        </w:rPr>
      </w:pPr>
    </w:p>
    <w:p w:rsidR="00C23CC8" w:rsidRDefault="004D4D5C">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C23CC8" w:rsidRDefault="00C23CC8">
      <w:pPr>
        <w:shd w:val="clear" w:color="auto" w:fill="FFFFFF"/>
        <w:ind w:firstLine="851"/>
        <w:jc w:val="both"/>
        <w:rPr>
          <w:rFonts w:eastAsia="Times New Roman"/>
          <w:color w:val="222222"/>
        </w:rPr>
      </w:pPr>
    </w:p>
    <w:p w:rsidR="00C23CC8" w:rsidRDefault="004D4D5C">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23CC8" w:rsidRDefault="004D4D5C">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C23CC8" w:rsidRDefault="00C23CC8">
      <w:pPr>
        <w:shd w:val="clear" w:color="auto" w:fill="FFFFFF"/>
        <w:ind w:firstLine="851"/>
        <w:jc w:val="both"/>
        <w:rPr>
          <w:rFonts w:eastAsia="Times New Roman"/>
          <w:color w:val="222222"/>
        </w:rPr>
      </w:pPr>
    </w:p>
    <w:p w:rsidR="00C23CC8" w:rsidRDefault="004D4D5C">
      <w:pPr>
        <w:shd w:val="clear" w:color="auto" w:fill="FFFFFF"/>
        <w:ind w:firstLine="851"/>
        <w:jc w:val="both"/>
        <w:rPr>
          <w:b/>
          <w:bCs/>
        </w:rPr>
      </w:pPr>
      <w:r>
        <w:rPr>
          <w:b/>
          <w:bCs/>
        </w:rPr>
        <w:t>13. Иные сведения и (или) материалы</w:t>
      </w:r>
    </w:p>
    <w:p w:rsidR="00C23CC8" w:rsidRDefault="00C23CC8">
      <w:pPr>
        <w:shd w:val="clear" w:color="auto" w:fill="FFFFFF"/>
        <w:ind w:firstLine="851"/>
        <w:jc w:val="both"/>
        <w:rPr>
          <w:rFonts w:eastAsia="Times New Roman"/>
          <w:color w:val="222222"/>
        </w:rPr>
      </w:pPr>
    </w:p>
    <w:p w:rsidR="00C23CC8" w:rsidRDefault="004D4D5C">
      <w:pPr>
        <w:shd w:val="clear" w:color="auto" w:fill="FFFFFF"/>
        <w:ind w:left="143" w:firstLine="708"/>
        <w:jc w:val="both"/>
        <w:rPr>
          <w:rFonts w:eastAsia="Times New Roman"/>
          <w:color w:val="222222"/>
        </w:rPr>
      </w:pPr>
      <w:r>
        <w:rPr>
          <w:rFonts w:eastAsia="Times New Roman"/>
          <w:color w:val="222222"/>
        </w:rPr>
        <w:t>Не предусмотрены.</w:t>
      </w:r>
    </w:p>
    <w:p w:rsidR="00C23CC8" w:rsidRDefault="00C23CC8">
      <w:pPr>
        <w:shd w:val="clear" w:color="auto" w:fill="FFFFFF"/>
        <w:jc w:val="both"/>
        <w:rPr>
          <w:rFonts w:eastAsia="Times New Roman"/>
          <w:color w:val="222222"/>
        </w:rPr>
      </w:pPr>
    </w:p>
    <w:p w:rsidR="00C23CC8" w:rsidRDefault="004D4D5C">
      <w:pPr>
        <w:shd w:val="clear" w:color="auto" w:fill="FFFFFF"/>
        <w:ind w:firstLine="851"/>
        <w:jc w:val="both"/>
        <w:rPr>
          <w:rFonts w:eastAsia="Times New Roman"/>
          <w:b/>
          <w:color w:val="222222"/>
        </w:rPr>
      </w:pPr>
      <w:r>
        <w:rPr>
          <w:rFonts w:eastAsia="Times New Roman"/>
          <w:b/>
          <w:color w:val="222222"/>
        </w:rPr>
        <w:t>Составитель: Якубова Н.Е., ст. преподаватель Кафедры финансов и кредита МПСУ</w:t>
      </w:r>
    </w:p>
    <w:p w:rsidR="00C23CC8" w:rsidRDefault="004D4D5C">
      <w:pPr>
        <w:widowControl/>
        <w:spacing w:after="160" w:line="256" w:lineRule="auto"/>
        <w:rPr>
          <w:rFonts w:eastAsia="Times New Roman"/>
          <w:b/>
          <w:color w:val="222222"/>
        </w:rPr>
      </w:pPr>
      <w:r>
        <w:br w:type="page"/>
      </w:r>
    </w:p>
    <w:p w:rsidR="00C23CC8" w:rsidRDefault="004D4D5C">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C23CC8" w:rsidRDefault="00C23CC8">
      <w:pPr>
        <w:tabs>
          <w:tab w:val="left" w:pos="567"/>
          <w:tab w:val="left" w:pos="851"/>
        </w:tabs>
        <w:ind w:left="284" w:firstLine="567"/>
        <w:rPr>
          <w:rFonts w:eastAsia="Times New Roman"/>
          <w:lang w:eastAsia="zh-CN"/>
        </w:rPr>
      </w:pPr>
    </w:p>
    <w:p w:rsidR="00C23CC8" w:rsidRDefault="004D4D5C">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C23CC8" w:rsidRDefault="004D4D5C">
      <w:pPr>
        <w:tabs>
          <w:tab w:val="left" w:pos="567"/>
          <w:tab w:val="left" w:pos="851"/>
        </w:tabs>
        <w:ind w:left="284" w:firstLine="567"/>
        <w:jc w:val="center"/>
        <w:rPr>
          <w:rFonts w:eastAsia="Times New Roman"/>
          <w:b/>
          <w:bCs/>
        </w:rPr>
      </w:pPr>
      <w:bookmarkStart w:id="8" w:name="_Toc481796236"/>
      <w:bookmarkEnd w:id="8"/>
      <w:r>
        <w:rPr>
          <w:rFonts w:eastAsia="Times New Roman"/>
          <w:b/>
          <w:bCs/>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23CC8" w:rsidTr="00125CD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C23CC8">
            <w:pPr>
              <w:ind w:right="-143"/>
              <w:jc w:val="center"/>
              <w:rPr>
                <w:rFonts w:eastAsia="Times New Roman"/>
                <w:color w:val="000000"/>
              </w:rPr>
            </w:pPr>
          </w:p>
          <w:p w:rsidR="00C23CC8" w:rsidRDefault="004D4D5C">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C23CC8" w:rsidTr="00125CD0">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250" w:right="-143"/>
              <w:jc w:val="center"/>
              <w:rPr>
                <w:rFonts w:eastAsia="Times New Roman"/>
                <w:color w:val="000000"/>
              </w:rPr>
            </w:pPr>
            <w:r>
              <w:rPr>
                <w:rFonts w:eastAsia="Times New Roman"/>
                <w:color w:val="000000"/>
              </w:rPr>
              <w:t xml:space="preserve">  01.09.2013</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01.09.2014</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01.09.2015</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01.03.2016</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01.09.2016</w:t>
            </w:r>
          </w:p>
        </w:tc>
      </w:tr>
      <w:tr w:rsidR="00C23CC8"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C23CC8">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3CC8" w:rsidRDefault="004D4D5C">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3CC8" w:rsidRDefault="004D4D5C">
            <w:pPr>
              <w:ind w:left="-108" w:right="-143"/>
              <w:jc w:val="center"/>
              <w:rPr>
                <w:rFonts w:eastAsia="Times New Roman"/>
                <w:color w:val="000000"/>
              </w:rPr>
            </w:pPr>
            <w:r>
              <w:rPr>
                <w:rFonts w:eastAsia="Times New Roman"/>
                <w:color w:val="000000"/>
              </w:rPr>
              <w:t>01.09.2017</w:t>
            </w:r>
          </w:p>
        </w:tc>
      </w:tr>
      <w:tr w:rsidR="00125CD0" w:rsidTr="00125CD0">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25CD0" w:rsidRDefault="00125CD0" w:rsidP="00125CD0">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25CD0" w:rsidRPr="00E94D2B" w:rsidRDefault="00125CD0" w:rsidP="00125CD0">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25CD0" w:rsidRPr="00E94D2B" w:rsidRDefault="00125CD0" w:rsidP="00125CD0">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25CD0" w:rsidRPr="00E94D2B" w:rsidRDefault="00125CD0" w:rsidP="00125CD0">
            <w:pPr>
              <w:ind w:left="-108" w:right="-143"/>
              <w:jc w:val="center"/>
            </w:pPr>
            <w:r w:rsidRPr="00E94D2B">
              <w:t>01.09.2018</w:t>
            </w:r>
          </w:p>
        </w:tc>
      </w:tr>
      <w:tr w:rsidR="00125CD0" w:rsidTr="00125CD0">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25CD0" w:rsidRDefault="00125CD0" w:rsidP="00125CD0">
            <w:pPr>
              <w:widowControl/>
              <w:numPr>
                <w:ilvl w:val="0"/>
                <w:numId w:val="11"/>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25CD0" w:rsidRDefault="00125CD0" w:rsidP="00125CD0">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25CD0" w:rsidRDefault="00125CD0" w:rsidP="00125CD0">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25CD0" w:rsidRDefault="00125CD0" w:rsidP="00125CD0">
            <w:pPr>
              <w:autoSpaceDE w:val="0"/>
              <w:ind w:left="-108" w:right="-143"/>
              <w:jc w:val="center"/>
              <w:rPr>
                <w:color w:val="000000"/>
                <w:szCs w:val="26"/>
              </w:rPr>
            </w:pPr>
            <w:r>
              <w:rPr>
                <w:color w:val="000000"/>
                <w:szCs w:val="26"/>
              </w:rPr>
              <w:t>01.09.2019</w:t>
            </w:r>
          </w:p>
        </w:tc>
      </w:tr>
    </w:tbl>
    <w:p w:rsidR="00C23CC8" w:rsidRDefault="00C23CC8">
      <w:pPr>
        <w:tabs>
          <w:tab w:val="left" w:pos="567"/>
          <w:tab w:val="left" w:pos="851"/>
        </w:tabs>
        <w:spacing w:line="276" w:lineRule="auto"/>
        <w:ind w:left="284" w:firstLine="567"/>
      </w:pPr>
    </w:p>
    <w:sectPr w:rsidR="00C23CC8">
      <w:footerReference w:type="default" r:id="rId31"/>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DC" w:rsidRDefault="00CF4EDC">
      <w:r>
        <w:separator/>
      </w:r>
    </w:p>
  </w:endnote>
  <w:endnote w:type="continuationSeparator" w:id="0">
    <w:p w:rsidR="00CF4EDC" w:rsidRDefault="00CF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75815"/>
      <w:docPartObj>
        <w:docPartGallery w:val="Page Numbers (Bottom of Page)"/>
        <w:docPartUnique/>
      </w:docPartObj>
    </w:sdtPr>
    <w:sdtEndPr/>
    <w:sdtContent>
      <w:p w:rsidR="00C23CC8" w:rsidRDefault="004D4D5C">
        <w:pPr>
          <w:pStyle w:val="afc"/>
          <w:jc w:val="center"/>
        </w:pPr>
        <w:r>
          <w:fldChar w:fldCharType="begin"/>
        </w:r>
        <w:r>
          <w:instrText>PAGE</w:instrText>
        </w:r>
        <w:r>
          <w:fldChar w:fldCharType="separate"/>
        </w:r>
        <w:r w:rsidR="003D3FF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DC" w:rsidRDefault="00CF4EDC">
      <w:r>
        <w:separator/>
      </w:r>
    </w:p>
  </w:footnote>
  <w:footnote w:type="continuationSeparator" w:id="0">
    <w:p w:rsidR="00CF4EDC" w:rsidRDefault="00CF4E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255"/>
    <w:multiLevelType w:val="multilevel"/>
    <w:tmpl w:val="E1FAAF9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47A0707"/>
    <w:multiLevelType w:val="multilevel"/>
    <w:tmpl w:val="AEEAE0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090290B"/>
    <w:multiLevelType w:val="multilevel"/>
    <w:tmpl w:val="968E30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4A8F17D2"/>
    <w:multiLevelType w:val="multilevel"/>
    <w:tmpl w:val="2B8C1E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BD85DF2"/>
    <w:multiLevelType w:val="multilevel"/>
    <w:tmpl w:val="C25AAB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BD9039B"/>
    <w:multiLevelType w:val="multilevel"/>
    <w:tmpl w:val="0D1A02C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23805AF"/>
    <w:multiLevelType w:val="multilevel"/>
    <w:tmpl w:val="65B2D75C"/>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30658CA"/>
    <w:multiLevelType w:val="multilevel"/>
    <w:tmpl w:val="F6B08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BE66EE"/>
    <w:multiLevelType w:val="multilevel"/>
    <w:tmpl w:val="1F5214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70774E24"/>
    <w:multiLevelType w:val="multilevel"/>
    <w:tmpl w:val="23C81E7A"/>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2CE0938"/>
    <w:multiLevelType w:val="multilevel"/>
    <w:tmpl w:val="C8784A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4941297"/>
    <w:multiLevelType w:val="multilevel"/>
    <w:tmpl w:val="C206DAD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11"/>
  </w:num>
  <w:num w:numId="3">
    <w:abstractNumId w:val="5"/>
  </w:num>
  <w:num w:numId="4">
    <w:abstractNumId w:val="2"/>
  </w:num>
  <w:num w:numId="5">
    <w:abstractNumId w:val="0"/>
  </w:num>
  <w:num w:numId="6">
    <w:abstractNumId w:val="1"/>
  </w:num>
  <w:num w:numId="7">
    <w:abstractNumId w:val="8"/>
  </w:num>
  <w:num w:numId="8">
    <w:abstractNumId w:val="9"/>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CC8"/>
    <w:rsid w:val="00125CD0"/>
    <w:rsid w:val="003D3FF2"/>
    <w:rsid w:val="004D4D5C"/>
    <w:rsid w:val="00C23CC8"/>
    <w:rsid w:val="00CF4E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A2CED-A026-477A-AF79-A7D9DFA6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3942C8"/>
    <w:pPr>
      <w:suppressAutoHyphens/>
      <w:spacing w:line="240" w:lineRule="auto"/>
    </w:pPr>
    <w:rPr>
      <w:rFonts w:ascii="Times New Roman" w:eastAsia="Times New Roman" w:hAnsi="Times New Roman" w:cs="Times New Roman"/>
      <w:color w:val="000000"/>
      <w:sz w:val="24"/>
      <w:szCs w:val="24"/>
      <w:lang w:eastAsia="ru-RU"/>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FA65-1804-479C-9D50-E190E0D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6075</Words>
  <Characters>34629</Characters>
  <Application>Microsoft Office Word</Application>
  <DocSecurity>0</DocSecurity>
  <Lines>288</Lines>
  <Paragraphs>81</Paragraphs>
  <ScaleCrop>false</ScaleCrop>
  <Company>Microsoft</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17</cp:revision>
  <dcterms:created xsi:type="dcterms:W3CDTF">2017-11-05T14:59:00Z</dcterms:created>
  <dcterms:modified xsi:type="dcterms:W3CDTF">2022-10-05T13:48:00Z</dcterms:modified>
  <dc:language>ru-RU</dc:language>
</cp:coreProperties>
</file>