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B5" w:rsidRDefault="006F2FB5" w:rsidP="006F2FB5">
      <w:pPr>
        <w:pStyle w:val="ad"/>
        <w:spacing w:before="8" w:after="0"/>
        <w:rPr>
          <w:sz w:val="25"/>
        </w:rPr>
      </w:pPr>
    </w:p>
    <w:p w:rsidR="004A5B34" w:rsidRDefault="004A5B34" w:rsidP="006F2FB5">
      <w:pPr>
        <w:pStyle w:val="ad"/>
        <w:spacing w:before="8" w:after="0"/>
        <w:rPr>
          <w:sz w:val="25"/>
        </w:rPr>
      </w:pPr>
      <w:r w:rsidRPr="00221761">
        <w:rPr>
          <w:noProof/>
          <w:lang w:eastAsia="ru-RU"/>
        </w:rPr>
        <w:drawing>
          <wp:inline distT="0" distB="0" distL="0" distR="0" wp14:anchorId="45592C65" wp14:editId="0908F53D">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4A5B34" w:rsidRDefault="004A5B34" w:rsidP="006F2FB5">
      <w:pPr>
        <w:pStyle w:val="ad"/>
        <w:spacing w:before="8" w:after="0"/>
        <w:rPr>
          <w:sz w:val="25"/>
        </w:rPr>
      </w:pPr>
    </w:p>
    <w:p w:rsidR="004A5B34" w:rsidRDefault="004A5B34" w:rsidP="004A5B34">
      <w:pPr>
        <w:pStyle w:val="ad"/>
        <w:spacing w:before="8" w:after="0"/>
        <w:rPr>
          <w:sz w:val="25"/>
        </w:rPr>
      </w:pPr>
      <w:r>
        <w:rPr>
          <w:sz w:val="25"/>
        </w:rPr>
        <w:t>Принято:</w:t>
      </w:r>
    </w:p>
    <w:p w:rsidR="004A5B34" w:rsidRDefault="004A5B34" w:rsidP="004A5B34">
      <w:pPr>
        <w:pStyle w:val="ad"/>
        <w:spacing w:before="8" w:after="0"/>
        <w:rPr>
          <w:sz w:val="25"/>
        </w:rPr>
      </w:pPr>
      <w:r>
        <w:rPr>
          <w:sz w:val="25"/>
        </w:rPr>
        <w:t xml:space="preserve">Решение Ученого совета </w:t>
      </w:r>
    </w:p>
    <w:p w:rsidR="004A5B34" w:rsidRDefault="004A5B34" w:rsidP="004A5B34">
      <w:pPr>
        <w:pStyle w:val="ad"/>
        <w:spacing w:before="8" w:after="0"/>
        <w:rPr>
          <w:sz w:val="25"/>
        </w:rPr>
      </w:pPr>
      <w:r>
        <w:rPr>
          <w:sz w:val="25"/>
        </w:rPr>
        <w:t>От «13» мая 2020 г.</w:t>
      </w:r>
    </w:p>
    <w:p w:rsidR="004A5B34" w:rsidRDefault="004A5B34" w:rsidP="004A5B34">
      <w:pPr>
        <w:pStyle w:val="ad"/>
        <w:spacing w:before="8" w:after="0"/>
        <w:rPr>
          <w:sz w:val="25"/>
        </w:rPr>
      </w:pPr>
      <w:r>
        <w:rPr>
          <w:sz w:val="25"/>
        </w:rPr>
        <w:t>Протокол №7</w:t>
      </w:r>
    </w:p>
    <w:p w:rsidR="00F33668" w:rsidRDefault="00F33668" w:rsidP="00F33668">
      <w:pPr>
        <w:pStyle w:val="ad"/>
        <w:rPr>
          <w:i/>
          <w:sz w:val="28"/>
          <w:szCs w:val="28"/>
        </w:rPr>
      </w:pPr>
    </w:p>
    <w:p w:rsidR="00F33668" w:rsidRDefault="00F33668" w:rsidP="00F33668">
      <w:pPr>
        <w:pStyle w:val="ad"/>
        <w:spacing w:after="0"/>
        <w:rPr>
          <w:i/>
          <w:sz w:val="16"/>
          <w:szCs w:val="16"/>
        </w:rPr>
      </w:pPr>
    </w:p>
    <w:p w:rsidR="00F33668" w:rsidRDefault="00F33668" w:rsidP="00F32623">
      <w:pPr>
        <w:pStyle w:val="3"/>
        <w:numPr>
          <w:ilvl w:val="0"/>
          <w:numId w:val="0"/>
        </w:numPr>
        <w:tabs>
          <w:tab w:val="left" w:pos="708"/>
        </w:tabs>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F32623">
        <w:rPr>
          <w:rFonts w:ascii="Times New Roman" w:hAnsi="Times New Roman" w:cs="Times New Roman"/>
          <w:sz w:val="28"/>
          <w:szCs w:val="28"/>
        </w:rPr>
        <w:t xml:space="preserve">учебной </w:t>
      </w:r>
      <w:r>
        <w:rPr>
          <w:rFonts w:ascii="Times New Roman" w:hAnsi="Times New Roman" w:cs="Times New Roman"/>
          <w:sz w:val="28"/>
          <w:szCs w:val="28"/>
        </w:rPr>
        <w:t>дисциплины</w:t>
      </w:r>
    </w:p>
    <w:p w:rsidR="00F33668" w:rsidRDefault="00F33668" w:rsidP="00F32623">
      <w:pPr>
        <w:spacing w:line="360" w:lineRule="auto"/>
        <w:jc w:val="center"/>
        <w:rPr>
          <w:b/>
          <w:sz w:val="28"/>
          <w:szCs w:val="28"/>
        </w:rPr>
      </w:pPr>
      <w:r w:rsidRPr="00E42E22">
        <w:rPr>
          <w:b/>
          <w:sz w:val="28"/>
          <w:szCs w:val="28"/>
        </w:rPr>
        <w:t>Финансовая среда предпринимательства и предпринимательские риски</w:t>
      </w:r>
    </w:p>
    <w:p w:rsidR="00F32623" w:rsidRDefault="00F32623" w:rsidP="00F33668">
      <w:pPr>
        <w:jc w:val="center"/>
        <w:rPr>
          <w:b/>
          <w:sz w:val="28"/>
          <w:szCs w:val="28"/>
        </w:rPr>
      </w:pPr>
    </w:p>
    <w:p w:rsidR="00F32623" w:rsidRDefault="00F32623" w:rsidP="00F33668">
      <w:pPr>
        <w:jc w:val="center"/>
        <w:rPr>
          <w:b/>
          <w:sz w:val="28"/>
          <w:szCs w:val="28"/>
        </w:rPr>
      </w:pPr>
    </w:p>
    <w:p w:rsidR="00F33668" w:rsidRDefault="00F33668" w:rsidP="00F33668">
      <w:pPr>
        <w:pStyle w:val="ad"/>
        <w:spacing w:after="0"/>
        <w:jc w:val="center"/>
        <w:rPr>
          <w:i/>
          <w:sz w:val="20"/>
        </w:rPr>
      </w:pPr>
    </w:p>
    <w:p w:rsidR="00F33668" w:rsidRDefault="00F33668" w:rsidP="00F33668">
      <w:pPr>
        <w:jc w:val="center"/>
        <w:rPr>
          <w:sz w:val="28"/>
        </w:rPr>
      </w:pPr>
      <w:r>
        <w:rPr>
          <w:sz w:val="28"/>
        </w:rPr>
        <w:t>Направление подготовки</w:t>
      </w:r>
    </w:p>
    <w:p w:rsidR="00F33668" w:rsidRDefault="00F33668" w:rsidP="00F33668">
      <w:pPr>
        <w:jc w:val="center"/>
        <w:rPr>
          <w:i/>
          <w:sz w:val="28"/>
        </w:rPr>
      </w:pPr>
      <w:r>
        <w:rPr>
          <w:sz w:val="28"/>
        </w:rPr>
        <w:t>38.03.01 Экономика</w:t>
      </w:r>
    </w:p>
    <w:p w:rsidR="00F33668" w:rsidRDefault="00F33668" w:rsidP="00F33668">
      <w:pPr>
        <w:pStyle w:val="ad"/>
        <w:spacing w:after="0"/>
        <w:jc w:val="center"/>
        <w:rPr>
          <w:i/>
          <w:sz w:val="16"/>
        </w:rPr>
      </w:pPr>
    </w:p>
    <w:p w:rsidR="00F32623" w:rsidRDefault="00F33668" w:rsidP="00F33668">
      <w:pPr>
        <w:jc w:val="center"/>
        <w:rPr>
          <w:sz w:val="28"/>
        </w:rPr>
      </w:pPr>
      <w:r>
        <w:rPr>
          <w:sz w:val="28"/>
        </w:rPr>
        <w:t xml:space="preserve">Направленность (профиль) подготовки </w:t>
      </w:r>
    </w:p>
    <w:p w:rsidR="00F33668" w:rsidRDefault="00F33668" w:rsidP="00F33668">
      <w:pPr>
        <w:jc w:val="center"/>
        <w:rPr>
          <w:i/>
          <w:sz w:val="28"/>
        </w:rPr>
      </w:pPr>
      <w:r>
        <w:rPr>
          <w:sz w:val="28"/>
        </w:rPr>
        <w:t>Финансы и кредит</w:t>
      </w:r>
    </w:p>
    <w:p w:rsidR="00F33668" w:rsidRDefault="00F33668" w:rsidP="00F33668">
      <w:pPr>
        <w:pStyle w:val="ad"/>
        <w:spacing w:after="0"/>
        <w:rPr>
          <w:i/>
          <w:sz w:val="19"/>
        </w:rPr>
      </w:pPr>
    </w:p>
    <w:p w:rsidR="00F33668" w:rsidRDefault="00F33668" w:rsidP="00F33668">
      <w:pPr>
        <w:jc w:val="center"/>
        <w:rPr>
          <w:sz w:val="28"/>
        </w:rPr>
      </w:pPr>
      <w:r>
        <w:rPr>
          <w:sz w:val="28"/>
        </w:rPr>
        <w:t>Квалификация (степень) выпускника</w:t>
      </w:r>
    </w:p>
    <w:p w:rsidR="00F33668" w:rsidRDefault="00F33668" w:rsidP="00F33668">
      <w:pPr>
        <w:jc w:val="center"/>
        <w:rPr>
          <w:sz w:val="28"/>
        </w:rPr>
      </w:pPr>
      <w:r>
        <w:rPr>
          <w:sz w:val="28"/>
        </w:rPr>
        <w:t>Бакалавр</w:t>
      </w:r>
    </w:p>
    <w:p w:rsidR="00F32623" w:rsidRDefault="00F32623" w:rsidP="00F33668">
      <w:pPr>
        <w:jc w:val="center"/>
        <w:rPr>
          <w:sz w:val="28"/>
        </w:rPr>
      </w:pPr>
    </w:p>
    <w:p w:rsidR="00F32623" w:rsidRDefault="00F32623" w:rsidP="00F33668">
      <w:pPr>
        <w:jc w:val="center"/>
        <w:rPr>
          <w:sz w:val="28"/>
        </w:rPr>
      </w:pPr>
    </w:p>
    <w:p w:rsidR="00F33668" w:rsidRDefault="00F33668" w:rsidP="00F33668">
      <w:pPr>
        <w:pStyle w:val="ad"/>
        <w:spacing w:after="0"/>
        <w:rPr>
          <w:i/>
          <w:sz w:val="16"/>
          <w:szCs w:val="16"/>
        </w:rPr>
      </w:pPr>
    </w:p>
    <w:p w:rsidR="00F33668" w:rsidRDefault="00F33668" w:rsidP="00F33668">
      <w:pPr>
        <w:jc w:val="center"/>
        <w:rPr>
          <w:sz w:val="28"/>
        </w:rPr>
      </w:pPr>
      <w:r>
        <w:rPr>
          <w:sz w:val="28"/>
        </w:rPr>
        <w:t>Форма обучения</w:t>
      </w:r>
    </w:p>
    <w:p w:rsidR="00F33668" w:rsidRDefault="00F33668" w:rsidP="00F33668">
      <w:pPr>
        <w:pStyle w:val="ad"/>
        <w:spacing w:after="0"/>
        <w:jc w:val="center"/>
      </w:pPr>
      <w:r>
        <w:t>Очная, заочная</w:t>
      </w:r>
    </w:p>
    <w:p w:rsidR="00F33668" w:rsidRDefault="00F33668" w:rsidP="00F33668">
      <w:pPr>
        <w:pStyle w:val="ad"/>
        <w:rPr>
          <w:i/>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32623" w:rsidTr="00F32623">
        <w:tc>
          <w:tcPr>
            <w:tcW w:w="4796" w:type="dxa"/>
            <w:hideMark/>
          </w:tcPr>
          <w:p w:rsidR="00F32623" w:rsidRDefault="00F32623">
            <w:pPr>
              <w:pStyle w:val="ad"/>
              <w:rPr>
                <w:i/>
              </w:rPr>
            </w:pPr>
          </w:p>
        </w:tc>
      </w:tr>
      <w:tr w:rsidR="00F32623" w:rsidTr="00F32623">
        <w:tc>
          <w:tcPr>
            <w:tcW w:w="4796" w:type="dxa"/>
          </w:tcPr>
          <w:p w:rsidR="00F32623" w:rsidRDefault="00F32623">
            <w:pPr>
              <w:pStyle w:val="ad"/>
              <w:rPr>
                <w:i/>
              </w:rPr>
            </w:pPr>
          </w:p>
        </w:tc>
      </w:tr>
      <w:tr w:rsidR="00F32623" w:rsidTr="00F32623">
        <w:tc>
          <w:tcPr>
            <w:tcW w:w="4796" w:type="dxa"/>
          </w:tcPr>
          <w:p w:rsidR="00F32623" w:rsidRDefault="00F32623">
            <w:pPr>
              <w:pStyle w:val="ad"/>
              <w:rPr>
                <w:i/>
              </w:rPr>
            </w:pPr>
          </w:p>
        </w:tc>
      </w:tr>
      <w:tr w:rsidR="00F32623" w:rsidTr="00F32623">
        <w:tc>
          <w:tcPr>
            <w:tcW w:w="4796" w:type="dxa"/>
          </w:tcPr>
          <w:p w:rsidR="00F32623" w:rsidRDefault="00F32623">
            <w:pPr>
              <w:pStyle w:val="ad"/>
              <w:rPr>
                <w:i/>
              </w:rPr>
            </w:pPr>
          </w:p>
          <w:p w:rsidR="00F32623" w:rsidRDefault="00F32623">
            <w:pPr>
              <w:pStyle w:val="ad"/>
              <w:rPr>
                <w:i/>
              </w:rPr>
            </w:pPr>
          </w:p>
          <w:p w:rsidR="006F2FB5" w:rsidRDefault="006F2FB5">
            <w:pPr>
              <w:pStyle w:val="ad"/>
              <w:rPr>
                <w:i/>
              </w:rPr>
            </w:pPr>
          </w:p>
          <w:p w:rsidR="006F2FB5" w:rsidRDefault="006F2FB5">
            <w:pPr>
              <w:pStyle w:val="ad"/>
              <w:rPr>
                <w:i/>
              </w:rPr>
            </w:pPr>
          </w:p>
          <w:p w:rsidR="00F32623" w:rsidRDefault="00F32623">
            <w:pPr>
              <w:pStyle w:val="ad"/>
              <w:rPr>
                <w:i/>
              </w:rPr>
            </w:pPr>
          </w:p>
        </w:tc>
      </w:tr>
      <w:tr w:rsidR="006F2FB5" w:rsidTr="00F32623">
        <w:tc>
          <w:tcPr>
            <w:tcW w:w="4796" w:type="dxa"/>
          </w:tcPr>
          <w:p w:rsidR="006F2FB5" w:rsidRDefault="006F2FB5">
            <w:pPr>
              <w:pStyle w:val="ad"/>
              <w:rPr>
                <w:i/>
              </w:rPr>
            </w:pPr>
          </w:p>
          <w:p w:rsidR="006F2FB5" w:rsidRDefault="006F2FB5">
            <w:pPr>
              <w:pStyle w:val="ad"/>
              <w:rPr>
                <w:i/>
              </w:rPr>
            </w:pPr>
          </w:p>
          <w:p w:rsidR="006F2FB5" w:rsidRDefault="006F2FB5">
            <w:pPr>
              <w:pStyle w:val="ad"/>
              <w:rPr>
                <w:i/>
              </w:rPr>
            </w:pPr>
          </w:p>
        </w:tc>
      </w:tr>
      <w:tr w:rsidR="004A5B34" w:rsidTr="00F32623">
        <w:tc>
          <w:tcPr>
            <w:tcW w:w="4796" w:type="dxa"/>
          </w:tcPr>
          <w:p w:rsidR="004A5B34" w:rsidRDefault="004A5B34">
            <w:pPr>
              <w:pStyle w:val="ad"/>
              <w:rPr>
                <w:i/>
              </w:rPr>
            </w:pPr>
          </w:p>
          <w:p w:rsidR="004A5B34" w:rsidRDefault="004A5B34">
            <w:pPr>
              <w:pStyle w:val="ad"/>
              <w:rPr>
                <w:i/>
              </w:rPr>
            </w:pPr>
          </w:p>
        </w:tc>
      </w:tr>
    </w:tbl>
    <w:p w:rsidR="00F33668" w:rsidRDefault="00F33668" w:rsidP="00F33668">
      <w:pPr>
        <w:rPr>
          <w:vanish/>
          <w:szCs w:val="20"/>
          <w:lang w:eastAsia="zh-CN"/>
        </w:rPr>
      </w:pPr>
    </w:p>
    <w:p w:rsidR="00F32623" w:rsidRDefault="00CE5DBE" w:rsidP="00F32623">
      <w:pPr>
        <w:pStyle w:val="ad"/>
        <w:jc w:val="center"/>
      </w:pPr>
      <w:r>
        <w:t>Москва, 20</w:t>
      </w:r>
      <w:r w:rsidR="004A5B34">
        <w:t>20</w:t>
      </w:r>
    </w:p>
    <w:p w:rsidR="00F32623" w:rsidRPr="004532EF" w:rsidRDefault="0076334E" w:rsidP="00F32623">
      <w:pPr>
        <w:autoSpaceDE/>
        <w:jc w:val="center"/>
      </w:pPr>
      <w:r w:rsidRPr="004532EF">
        <w:lastRenderedPageBreak/>
        <w:t>СОДЕРЖАНИЕ</w:t>
      </w:r>
    </w:p>
    <w:p w:rsidR="00F32623" w:rsidRPr="004532EF" w:rsidRDefault="00F32623" w:rsidP="00F32623">
      <w:pPr>
        <w:autoSpaceDE/>
        <w:jc w:val="cente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F05458">
              <w:rPr>
                <w:rFonts w:ascii="Times New Roman" w:hAnsi="Times New Roman" w:cs="Times New Roman"/>
                <w:sz w:val="24"/>
                <w:szCs w:val="24"/>
              </w:rPr>
              <w:t xml:space="preserve">основной профессиональной </w:t>
            </w:r>
            <w:r w:rsidRPr="004532EF">
              <w:rPr>
                <w:rFonts w:ascii="Times New Roman" w:hAnsi="Times New Roman" w:cs="Times New Roman"/>
                <w:sz w:val="24"/>
                <w:szCs w:val="24"/>
              </w:rPr>
              <w:t>образовательной программы</w:t>
            </w:r>
          </w:p>
        </w:tc>
        <w:tc>
          <w:tcPr>
            <w:tcW w:w="709" w:type="dxa"/>
          </w:tcPr>
          <w:p w:rsidR="00F32623" w:rsidRPr="004532EF" w:rsidRDefault="00F32623" w:rsidP="00F32623">
            <w:pPr>
              <w:autoSpaceDE/>
              <w:jc w:val="center"/>
              <w:rPr>
                <w:lang w:val="en-US"/>
              </w:rPr>
            </w:pPr>
            <w:r w:rsidRPr="004532EF">
              <w:rPr>
                <w:lang w:val="en-US"/>
              </w:rPr>
              <w:t>3</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Место дисциплины в структуре образовательной программы бакалавриата</w:t>
            </w:r>
          </w:p>
        </w:tc>
        <w:tc>
          <w:tcPr>
            <w:tcW w:w="709" w:type="dxa"/>
          </w:tcPr>
          <w:p w:rsidR="00F32623" w:rsidRPr="004532EF" w:rsidRDefault="00F32623"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709" w:type="dxa"/>
          </w:tcPr>
          <w:p w:rsidR="00F32623" w:rsidRPr="00BC2E91" w:rsidRDefault="00F32623" w:rsidP="00F32623">
            <w:pPr>
              <w:autoSpaceDE/>
              <w:jc w:val="center"/>
            </w:pPr>
          </w:p>
          <w:p w:rsidR="00F32623" w:rsidRPr="00F32623" w:rsidRDefault="00F32623" w:rsidP="00F32623">
            <w:pPr>
              <w:autoSpaceDE/>
              <w:jc w:val="center"/>
            </w:pPr>
          </w:p>
          <w:p w:rsidR="00F32623" w:rsidRPr="004532EF" w:rsidRDefault="00F32623"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9" w:type="dxa"/>
          </w:tcPr>
          <w:p w:rsidR="00F32623" w:rsidRPr="00F32623" w:rsidRDefault="00F32623" w:rsidP="00F32623">
            <w:pPr>
              <w:autoSpaceDE/>
              <w:jc w:val="center"/>
            </w:pPr>
          </w:p>
          <w:p w:rsidR="00F32623" w:rsidRPr="00F32623" w:rsidRDefault="00F32623" w:rsidP="00F32623">
            <w:pPr>
              <w:autoSpaceDE/>
              <w:jc w:val="center"/>
            </w:pPr>
          </w:p>
          <w:p w:rsidR="00F32623" w:rsidRPr="004532EF" w:rsidRDefault="00D86C36"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Разделы дисциплины и трудоемкость по видам учебных занятий</w:t>
            </w:r>
          </w:p>
        </w:tc>
        <w:tc>
          <w:tcPr>
            <w:tcW w:w="709" w:type="dxa"/>
          </w:tcPr>
          <w:p w:rsidR="00F32623" w:rsidRPr="004532EF" w:rsidRDefault="00D86C36"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Содержание дисциплины, структурированное по разделам (темам)</w:t>
            </w:r>
          </w:p>
        </w:tc>
        <w:tc>
          <w:tcPr>
            <w:tcW w:w="709" w:type="dxa"/>
          </w:tcPr>
          <w:p w:rsidR="00F32623" w:rsidRPr="004532EF" w:rsidRDefault="00F32623" w:rsidP="00F32623">
            <w:pPr>
              <w:autoSpaceDE/>
              <w:jc w:val="center"/>
            </w:pPr>
            <w:r>
              <w:t>7</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709" w:type="dxa"/>
          </w:tcPr>
          <w:p w:rsidR="00F32623" w:rsidRPr="004E00A2" w:rsidRDefault="00F32623" w:rsidP="00F32623">
            <w:pPr>
              <w:autoSpaceDE/>
              <w:jc w:val="center"/>
            </w:pPr>
          </w:p>
          <w:p w:rsidR="00F32623" w:rsidRPr="004532EF" w:rsidRDefault="00F32623" w:rsidP="00F32623">
            <w:pPr>
              <w:autoSpaceDE/>
              <w:jc w:val="center"/>
            </w:pPr>
            <w:r>
              <w:t>10</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709" w:type="dxa"/>
          </w:tcPr>
          <w:p w:rsidR="00F32623" w:rsidRPr="004E00A2" w:rsidRDefault="00F32623" w:rsidP="00F32623">
            <w:pPr>
              <w:autoSpaceDE/>
              <w:jc w:val="center"/>
            </w:pPr>
          </w:p>
          <w:p w:rsidR="00F32623" w:rsidRPr="004532EF" w:rsidRDefault="00F32623" w:rsidP="00F32623">
            <w:pPr>
              <w:autoSpaceDE/>
              <w:jc w:val="center"/>
            </w:pPr>
            <w:r w:rsidRPr="004532EF">
              <w:t>1</w:t>
            </w:r>
            <w:r>
              <w:t>1</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7.1. Основная учебная литература</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7.2. Дополнительная учебная литература</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7.3. Нормативные правовые акты</w:t>
            </w:r>
          </w:p>
        </w:tc>
        <w:tc>
          <w:tcPr>
            <w:tcW w:w="709" w:type="dxa"/>
          </w:tcPr>
          <w:p w:rsidR="00F32623" w:rsidRDefault="00F32623" w:rsidP="00F32623">
            <w:pPr>
              <w:autoSpaceDE/>
              <w:jc w:val="center"/>
              <w:rPr>
                <w:lang w:val="en-US"/>
              </w:rPr>
            </w:pPr>
          </w:p>
          <w:p w:rsidR="00F32623" w:rsidRPr="00BC2E91" w:rsidRDefault="00F32623" w:rsidP="00F32623">
            <w:pPr>
              <w:autoSpaceDE/>
              <w:jc w:val="center"/>
              <w:rPr>
                <w:lang w:val="en-US"/>
              </w:rPr>
            </w:pPr>
            <w:r>
              <w:t>11</w:t>
            </w:r>
          </w:p>
          <w:p w:rsidR="00F32623" w:rsidRPr="004532EF" w:rsidRDefault="00F32623" w:rsidP="00F32623">
            <w:pPr>
              <w:autoSpaceDE/>
              <w:jc w:val="center"/>
            </w:pPr>
            <w:r>
              <w:t>11</w:t>
            </w:r>
          </w:p>
          <w:p w:rsidR="00F32623" w:rsidRPr="004532EF" w:rsidRDefault="00F32623" w:rsidP="00F32623">
            <w:pPr>
              <w:autoSpaceDE/>
              <w:jc w:val="center"/>
            </w:pPr>
            <w:r>
              <w:t>11</w:t>
            </w:r>
          </w:p>
          <w:p w:rsidR="00F32623" w:rsidRPr="004532EF" w:rsidRDefault="00F32623" w:rsidP="00F32623">
            <w:pPr>
              <w:autoSpaceDE/>
              <w:jc w:val="center"/>
            </w:pPr>
            <w:r>
              <w:t>11</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709" w:type="dxa"/>
          </w:tcPr>
          <w:p w:rsidR="00F32623" w:rsidRPr="00F32623" w:rsidRDefault="00F32623" w:rsidP="00F32623">
            <w:pPr>
              <w:autoSpaceDE/>
              <w:jc w:val="center"/>
            </w:pPr>
          </w:p>
          <w:p w:rsidR="00F32623" w:rsidRPr="004532EF" w:rsidRDefault="00F32623" w:rsidP="00F32623">
            <w:pPr>
              <w:autoSpaceDE/>
              <w:jc w:val="center"/>
            </w:pPr>
            <w:r>
              <w:t>12</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Методические указания для обучающихся по освоению дисциплины</w:t>
            </w:r>
          </w:p>
        </w:tc>
        <w:tc>
          <w:tcPr>
            <w:tcW w:w="709" w:type="dxa"/>
          </w:tcPr>
          <w:p w:rsidR="00F32623" w:rsidRPr="004532EF" w:rsidRDefault="007A445E" w:rsidP="00F32623">
            <w:pPr>
              <w:autoSpaceDE/>
              <w:jc w:val="center"/>
            </w:pPr>
            <w:r>
              <w:t>13</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Лицензионное программное обеспечение</w:t>
            </w:r>
          </w:p>
        </w:tc>
        <w:tc>
          <w:tcPr>
            <w:tcW w:w="709" w:type="dxa"/>
          </w:tcPr>
          <w:p w:rsidR="00F32623" w:rsidRPr="004532EF" w:rsidRDefault="00F32623" w:rsidP="00F32623">
            <w:pPr>
              <w:autoSpaceDE/>
              <w:jc w:val="center"/>
            </w:pPr>
            <w:r>
              <w:t>1</w:t>
            </w:r>
            <w:r w:rsidR="007A445E">
              <w:t>9</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09" w:type="dxa"/>
          </w:tcPr>
          <w:p w:rsidR="00F32623" w:rsidRDefault="00F32623" w:rsidP="00F32623">
            <w:pPr>
              <w:autoSpaceDE/>
              <w:jc w:val="center"/>
            </w:pPr>
          </w:p>
          <w:p w:rsidR="00F32623" w:rsidRPr="004532EF" w:rsidRDefault="00A65634" w:rsidP="00F32623">
            <w:pPr>
              <w:autoSpaceDE/>
              <w:jc w:val="center"/>
            </w:pPr>
            <w:r>
              <w:t>19</w:t>
            </w:r>
          </w:p>
        </w:tc>
      </w:tr>
      <w:tr w:rsidR="00F32623" w:rsidRPr="004532EF" w:rsidTr="00F32623">
        <w:trPr>
          <w:trHeight w:val="80"/>
        </w:trPr>
        <w:tc>
          <w:tcPr>
            <w:tcW w:w="9180" w:type="dxa"/>
          </w:tcPr>
          <w:p w:rsidR="00F32623"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32623"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747C8" w:rsidRPr="004532EF" w:rsidRDefault="004747C8"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709" w:type="dxa"/>
          </w:tcPr>
          <w:p w:rsidR="00F32623" w:rsidRDefault="00F32623" w:rsidP="00F32623">
            <w:pPr>
              <w:autoSpaceDE/>
              <w:jc w:val="center"/>
            </w:pPr>
          </w:p>
          <w:p w:rsidR="00F32623" w:rsidRDefault="007A445E" w:rsidP="00F32623">
            <w:pPr>
              <w:autoSpaceDE/>
              <w:jc w:val="center"/>
            </w:pPr>
            <w:r>
              <w:t>20</w:t>
            </w:r>
          </w:p>
          <w:p w:rsidR="00F32623" w:rsidRDefault="00F32623" w:rsidP="00F32623">
            <w:pPr>
              <w:autoSpaceDE/>
              <w:jc w:val="center"/>
            </w:pPr>
            <w:r>
              <w:t>20</w:t>
            </w:r>
          </w:p>
          <w:p w:rsidR="004747C8" w:rsidRPr="004532EF" w:rsidRDefault="004747C8" w:rsidP="00F32623">
            <w:pPr>
              <w:autoSpaceDE/>
              <w:jc w:val="center"/>
            </w:pPr>
            <w:r>
              <w:t>21</w:t>
            </w:r>
          </w:p>
        </w:tc>
      </w:tr>
      <w:tr w:rsidR="00377DAD" w:rsidRPr="004532EF" w:rsidTr="00377DAD">
        <w:tc>
          <w:tcPr>
            <w:tcW w:w="9180" w:type="dxa"/>
          </w:tcPr>
          <w:p w:rsidR="00377DAD" w:rsidRPr="00F32623" w:rsidRDefault="00377DAD" w:rsidP="00F32623">
            <w:pPr>
              <w:tabs>
                <w:tab w:val="left" w:pos="567"/>
                <w:tab w:val="left" w:pos="1276"/>
              </w:tabs>
              <w:jc w:val="both"/>
            </w:pPr>
          </w:p>
        </w:tc>
        <w:tc>
          <w:tcPr>
            <w:tcW w:w="709" w:type="dxa"/>
          </w:tcPr>
          <w:p w:rsidR="00377DAD" w:rsidRPr="00F32623" w:rsidRDefault="00377DAD" w:rsidP="00F32623">
            <w:pPr>
              <w:autoSpaceDE/>
            </w:pPr>
          </w:p>
        </w:tc>
      </w:tr>
    </w:tbl>
    <w:p w:rsidR="0076334E" w:rsidRPr="004532EF" w:rsidRDefault="00847D7D" w:rsidP="004532EF">
      <w:pPr>
        <w:widowControl/>
        <w:autoSpaceDE/>
        <w:autoSpaceDN/>
        <w:adjustRightInd/>
      </w:pPr>
      <w:r w:rsidRPr="004532EF">
        <w:br w:type="page"/>
      </w:r>
    </w:p>
    <w:p w:rsidR="003E5CAE" w:rsidRPr="004532EF" w:rsidRDefault="003E5CAE" w:rsidP="004532EF">
      <w:pPr>
        <w:pStyle w:val="a4"/>
        <w:numPr>
          <w:ilvl w:val="0"/>
          <w:numId w:val="1"/>
        </w:numPr>
        <w:tabs>
          <w:tab w:val="left" w:pos="426"/>
          <w:tab w:val="left" w:pos="851"/>
        </w:tabs>
        <w:spacing w:before="0" w:beforeAutospacing="0" w:after="0" w:afterAutospacing="0"/>
        <w:ind w:left="0" w:firstLine="567"/>
        <w:jc w:val="center"/>
        <w:rPr>
          <w:b/>
        </w:rPr>
      </w:pPr>
      <w:bookmarkStart w:id="0" w:name="_Toc459975976"/>
      <w:r w:rsidRPr="004532EF">
        <w:rPr>
          <w:b/>
        </w:rPr>
        <w:lastRenderedPageBreak/>
        <w:t>Перечень планируемых результатов</w:t>
      </w:r>
      <w:r w:rsidR="00847D7D" w:rsidRPr="004532EF">
        <w:rPr>
          <w:b/>
        </w:rPr>
        <w:t xml:space="preserve"> обучения по дисциплине</w:t>
      </w:r>
      <w:r w:rsidRPr="004532EF">
        <w:rPr>
          <w:b/>
        </w:rPr>
        <w:t xml:space="preserve">, соотнесенных с планируемыми результатами освоения </w:t>
      </w:r>
      <w:r w:rsidR="00D86C36">
        <w:rPr>
          <w:b/>
        </w:rPr>
        <w:t xml:space="preserve">основной профессиональной </w:t>
      </w:r>
      <w:r w:rsidRPr="004532EF">
        <w:rPr>
          <w:b/>
        </w:rPr>
        <w:t>образовательной программы</w:t>
      </w:r>
      <w:bookmarkEnd w:id="0"/>
    </w:p>
    <w:p w:rsidR="00D13E82" w:rsidRPr="004532EF" w:rsidRDefault="00D13E82" w:rsidP="004532EF">
      <w:pPr>
        <w:tabs>
          <w:tab w:val="left" w:pos="426"/>
        </w:tabs>
        <w:ind w:firstLine="567"/>
        <w:rPr>
          <w:b/>
        </w:rPr>
      </w:pPr>
    </w:p>
    <w:p w:rsidR="003F2A4A" w:rsidRPr="004532EF" w:rsidRDefault="003F2A4A" w:rsidP="004532EF">
      <w:pPr>
        <w:ind w:firstLine="709"/>
        <w:jc w:val="both"/>
      </w:pPr>
      <w:r w:rsidRPr="004532EF">
        <w:t>В результате освоения ОП</w:t>
      </w:r>
      <w:r w:rsidR="007A445E">
        <w:t>ОП</w:t>
      </w:r>
      <w:r w:rsidRPr="004532EF">
        <w:t xml:space="preserve"> бакалавриата обучающийся должен </w:t>
      </w:r>
      <w:r w:rsidRPr="004532EF">
        <w:rPr>
          <w:spacing w:val="-3"/>
        </w:rPr>
        <w:t xml:space="preserve">овладеть следующими результатами обучения </w:t>
      </w:r>
      <w:r w:rsidRPr="004532EF">
        <w:t xml:space="preserve">по </w:t>
      </w:r>
      <w:r w:rsidRPr="004532EF">
        <w:rPr>
          <w:spacing w:val="-3"/>
        </w:rPr>
        <w:t>дисциплине</w:t>
      </w:r>
      <w:r w:rsidRPr="004532EF">
        <w:t>:</w:t>
      </w:r>
    </w:p>
    <w:p w:rsidR="008C5860" w:rsidRPr="004532EF" w:rsidRDefault="008C5860" w:rsidP="004532EF">
      <w:pPr>
        <w:ind w:firstLine="709"/>
        <w:jc w:val="both"/>
      </w:pPr>
    </w:p>
    <w:tbl>
      <w:tblPr>
        <w:tblStyle w:val="a6"/>
        <w:tblW w:w="0" w:type="auto"/>
        <w:tblLook w:val="04A0" w:firstRow="1" w:lastRow="0" w:firstColumn="1" w:lastColumn="0" w:noHBand="0" w:noVBand="1"/>
      </w:tblPr>
      <w:tblGrid>
        <w:gridCol w:w="1689"/>
        <w:gridCol w:w="3097"/>
        <w:gridCol w:w="4784"/>
      </w:tblGrid>
      <w:tr w:rsidR="003F2A4A" w:rsidRPr="004532EF" w:rsidTr="00E42E22">
        <w:tc>
          <w:tcPr>
            <w:tcW w:w="1689" w:type="dxa"/>
            <w:vAlign w:val="center"/>
          </w:tcPr>
          <w:p w:rsidR="003F2A4A" w:rsidRPr="004532EF" w:rsidRDefault="003F2A4A" w:rsidP="004532EF">
            <w:pPr>
              <w:pStyle w:val="ad"/>
              <w:spacing w:after="0"/>
              <w:jc w:val="center"/>
              <w:rPr>
                <w:i/>
              </w:rPr>
            </w:pPr>
            <w:r w:rsidRPr="004532EF">
              <w:rPr>
                <w:b/>
                <w:i/>
              </w:rPr>
              <w:t>Коды компетенции</w:t>
            </w:r>
          </w:p>
        </w:tc>
        <w:tc>
          <w:tcPr>
            <w:tcW w:w="3097" w:type="dxa"/>
            <w:vAlign w:val="center"/>
          </w:tcPr>
          <w:p w:rsidR="003F2A4A" w:rsidRPr="004532EF" w:rsidRDefault="00944B41" w:rsidP="004532EF">
            <w:pPr>
              <w:pStyle w:val="TableParagraph"/>
              <w:ind w:left="0"/>
              <w:jc w:val="center"/>
              <w:rPr>
                <w:b/>
                <w:sz w:val="24"/>
                <w:szCs w:val="24"/>
              </w:rPr>
            </w:pPr>
            <w:r w:rsidRPr="004532EF">
              <w:rPr>
                <w:b/>
                <w:sz w:val="24"/>
                <w:szCs w:val="24"/>
              </w:rPr>
              <w:t>Р</w:t>
            </w:r>
            <w:r w:rsidR="003F2A4A" w:rsidRPr="004532EF">
              <w:rPr>
                <w:b/>
                <w:sz w:val="24"/>
                <w:szCs w:val="24"/>
              </w:rPr>
              <w:t>езультаты освоения ОП</w:t>
            </w:r>
            <w:r w:rsidR="007A445E">
              <w:rPr>
                <w:b/>
                <w:sz w:val="24"/>
                <w:szCs w:val="24"/>
              </w:rPr>
              <w:t>ОП</w:t>
            </w:r>
          </w:p>
          <w:p w:rsidR="003F2A4A" w:rsidRPr="004532EF" w:rsidRDefault="003F2A4A" w:rsidP="004532EF">
            <w:pPr>
              <w:pStyle w:val="ad"/>
              <w:spacing w:after="0"/>
              <w:jc w:val="center"/>
              <w:rPr>
                <w:i/>
              </w:rPr>
            </w:pPr>
            <w:r w:rsidRPr="004532EF">
              <w:rPr>
                <w:b/>
                <w:i/>
              </w:rPr>
              <w:t>Содержание компетенций</w:t>
            </w:r>
          </w:p>
        </w:tc>
        <w:tc>
          <w:tcPr>
            <w:tcW w:w="4784" w:type="dxa"/>
            <w:vAlign w:val="center"/>
          </w:tcPr>
          <w:p w:rsidR="003F2A4A" w:rsidRPr="004532EF" w:rsidRDefault="003F2A4A" w:rsidP="004532EF">
            <w:pPr>
              <w:pStyle w:val="ad"/>
              <w:spacing w:after="0"/>
              <w:jc w:val="center"/>
              <w:rPr>
                <w:i/>
              </w:rPr>
            </w:pPr>
            <w:r w:rsidRPr="004532EF">
              <w:rPr>
                <w:b/>
              </w:rPr>
              <w:t>Перечень планируемых результатов обучения по дисциплине</w:t>
            </w:r>
          </w:p>
        </w:tc>
      </w:tr>
      <w:tr w:rsidR="00EF77E2" w:rsidRPr="004532EF" w:rsidTr="00E42E22">
        <w:tc>
          <w:tcPr>
            <w:tcW w:w="1689" w:type="dxa"/>
          </w:tcPr>
          <w:p w:rsidR="00EF77E2" w:rsidRPr="004532EF" w:rsidRDefault="00C96213" w:rsidP="004532EF">
            <w:pPr>
              <w:pStyle w:val="ad"/>
              <w:spacing w:after="0"/>
              <w:rPr>
                <w:b/>
                <w:bCs/>
                <w:color w:val="FF0000"/>
              </w:rPr>
            </w:pPr>
            <w:r w:rsidRPr="004532EF">
              <w:rPr>
                <w:b/>
                <w:bCs/>
              </w:rPr>
              <w:t>ОПК-4</w:t>
            </w:r>
          </w:p>
        </w:tc>
        <w:tc>
          <w:tcPr>
            <w:tcW w:w="3097" w:type="dxa"/>
          </w:tcPr>
          <w:p w:rsidR="00EF77E2" w:rsidRPr="004532EF" w:rsidRDefault="00C96213" w:rsidP="004532EF">
            <w:pPr>
              <w:rPr>
                <w:color w:val="FF0000"/>
              </w:rPr>
            </w:pPr>
            <w:r w:rsidRPr="004532EF">
              <w:t>способность находить организационно-управленческие решения в профессиональной деятельности и готовность нести за них ответственность</w:t>
            </w:r>
          </w:p>
        </w:tc>
        <w:tc>
          <w:tcPr>
            <w:tcW w:w="4784" w:type="dxa"/>
          </w:tcPr>
          <w:p w:rsidR="00C96213" w:rsidRPr="004532EF" w:rsidRDefault="00C96213" w:rsidP="004532EF">
            <w:pPr>
              <w:pStyle w:val="TableParagraph"/>
              <w:ind w:left="0"/>
              <w:rPr>
                <w:sz w:val="24"/>
                <w:szCs w:val="24"/>
              </w:rPr>
            </w:pPr>
            <w:r w:rsidRPr="004532EF">
              <w:rPr>
                <w:sz w:val="24"/>
                <w:szCs w:val="24"/>
              </w:rPr>
              <w:t>Знать:</w:t>
            </w:r>
          </w:p>
          <w:p w:rsidR="00D86C36" w:rsidRPr="004532EF" w:rsidRDefault="00D86C36" w:rsidP="00D86C36">
            <w:pPr>
              <w:pStyle w:val="TableParagraph"/>
              <w:ind w:left="0"/>
              <w:rPr>
                <w:sz w:val="24"/>
                <w:szCs w:val="24"/>
              </w:rPr>
            </w:pPr>
            <w:r w:rsidRPr="004532EF">
              <w:rPr>
                <w:sz w:val="24"/>
                <w:szCs w:val="24"/>
              </w:rPr>
              <w:t>- основные элементы финансовой среды предпринимательства;</w:t>
            </w:r>
          </w:p>
          <w:p w:rsidR="00D86C36" w:rsidRDefault="00D86C36" w:rsidP="00D86C36">
            <w:pPr>
              <w:pStyle w:val="TableParagraph"/>
              <w:ind w:left="0"/>
              <w:rPr>
                <w:sz w:val="24"/>
                <w:szCs w:val="24"/>
              </w:rPr>
            </w:pPr>
            <w:r w:rsidRPr="004532EF">
              <w:rPr>
                <w:sz w:val="24"/>
                <w:szCs w:val="24"/>
              </w:rPr>
              <w:t>- сущность и классификацию предпринимательских рисков;</w:t>
            </w:r>
          </w:p>
          <w:p w:rsidR="00C96213" w:rsidRPr="004532EF" w:rsidRDefault="00C96213" w:rsidP="00D86C36">
            <w:pPr>
              <w:pStyle w:val="TableParagraph"/>
              <w:ind w:left="0"/>
              <w:rPr>
                <w:sz w:val="24"/>
                <w:szCs w:val="24"/>
              </w:rPr>
            </w:pPr>
            <w:r w:rsidRPr="004532EF">
              <w:rPr>
                <w:sz w:val="24"/>
                <w:szCs w:val="24"/>
              </w:rPr>
              <w:t>- основные принципы и общую схему процесса управления рисками;</w:t>
            </w:r>
          </w:p>
          <w:p w:rsidR="00C96213" w:rsidRPr="004532EF" w:rsidRDefault="00C96213" w:rsidP="004532EF">
            <w:pPr>
              <w:pStyle w:val="TableParagraph"/>
              <w:ind w:left="0"/>
              <w:rPr>
                <w:sz w:val="24"/>
                <w:szCs w:val="24"/>
              </w:rPr>
            </w:pPr>
            <w:r w:rsidRPr="004532EF">
              <w:rPr>
                <w:sz w:val="24"/>
                <w:szCs w:val="24"/>
              </w:rPr>
              <w:t>- пути снижения экономического риска;</w:t>
            </w:r>
          </w:p>
          <w:p w:rsidR="00953F79" w:rsidRPr="004532EF" w:rsidRDefault="00953F79" w:rsidP="004532EF">
            <w:pPr>
              <w:pStyle w:val="TableParagraph"/>
              <w:ind w:left="0"/>
              <w:rPr>
                <w:sz w:val="24"/>
                <w:szCs w:val="24"/>
              </w:rPr>
            </w:pPr>
            <w:r w:rsidRPr="004532EF">
              <w:rPr>
                <w:sz w:val="24"/>
                <w:szCs w:val="24"/>
              </w:rPr>
              <w:t>Уметь:</w:t>
            </w:r>
          </w:p>
          <w:p w:rsidR="00D86C36" w:rsidRPr="004532EF" w:rsidRDefault="00D86C36" w:rsidP="00D86C36">
            <w:pPr>
              <w:pStyle w:val="TableParagraph"/>
              <w:ind w:left="0"/>
              <w:rPr>
                <w:sz w:val="24"/>
                <w:szCs w:val="24"/>
              </w:rPr>
            </w:pPr>
            <w:r w:rsidRPr="004532EF">
              <w:rPr>
                <w:sz w:val="24"/>
                <w:szCs w:val="24"/>
              </w:rPr>
              <w:t xml:space="preserve">- применять экономические знания в условиях неопределенности и риска; </w:t>
            </w:r>
          </w:p>
          <w:p w:rsidR="00D86C36" w:rsidRPr="004532EF" w:rsidRDefault="00D86C36" w:rsidP="00D86C36">
            <w:pPr>
              <w:pStyle w:val="TableParagraph"/>
              <w:ind w:left="0"/>
              <w:rPr>
                <w:sz w:val="24"/>
                <w:szCs w:val="24"/>
              </w:rPr>
            </w:pPr>
            <w:r w:rsidRPr="004532EF">
              <w:rPr>
                <w:sz w:val="24"/>
                <w:szCs w:val="24"/>
              </w:rPr>
              <w:t>- подготавливать и принимать решения в условиях неопределенности и риска;</w:t>
            </w:r>
          </w:p>
          <w:p w:rsidR="00953F79" w:rsidRPr="004532EF" w:rsidRDefault="00953F79" w:rsidP="004532EF">
            <w:pPr>
              <w:pStyle w:val="TableParagraph"/>
              <w:ind w:left="0"/>
              <w:rPr>
                <w:sz w:val="24"/>
                <w:szCs w:val="24"/>
              </w:rPr>
            </w:pPr>
            <w:r w:rsidRPr="004532EF">
              <w:rPr>
                <w:sz w:val="24"/>
                <w:szCs w:val="24"/>
              </w:rPr>
              <w:t>- использовать методы управления рисками;</w:t>
            </w:r>
          </w:p>
          <w:p w:rsidR="00953F79" w:rsidRPr="004532EF" w:rsidRDefault="00953F79" w:rsidP="004532EF">
            <w:pPr>
              <w:pStyle w:val="TableParagraph"/>
              <w:ind w:left="0"/>
              <w:rPr>
                <w:sz w:val="24"/>
                <w:szCs w:val="24"/>
              </w:rPr>
            </w:pPr>
            <w:r w:rsidRPr="004532EF">
              <w:rPr>
                <w:sz w:val="24"/>
                <w:szCs w:val="24"/>
              </w:rPr>
              <w:t>- находить пути снижения предпринимательских рисков и нести ответственность за принятые управленческие решения;</w:t>
            </w:r>
          </w:p>
          <w:p w:rsidR="00953F79" w:rsidRPr="004532EF" w:rsidRDefault="00953F79" w:rsidP="004532EF">
            <w:pPr>
              <w:pStyle w:val="ad"/>
              <w:spacing w:after="0"/>
            </w:pPr>
            <w:r w:rsidRPr="004532EF">
              <w:t>Владеть:</w:t>
            </w:r>
          </w:p>
          <w:p w:rsidR="00D86C36" w:rsidRDefault="00D86C36" w:rsidP="004532EF">
            <w:pPr>
              <w:pStyle w:val="TableParagraph"/>
              <w:ind w:left="0"/>
              <w:rPr>
                <w:sz w:val="24"/>
                <w:szCs w:val="24"/>
              </w:rPr>
            </w:pPr>
            <w:r w:rsidRPr="004532EF">
              <w:t xml:space="preserve">- </w:t>
            </w:r>
            <w:r w:rsidRPr="00D86C36">
              <w:rPr>
                <w:sz w:val="24"/>
                <w:szCs w:val="24"/>
              </w:rPr>
              <w:t>современными методами сбора, обработки и анализа экономических данных, характеризующих финансовую среду предпринимательства и наличие предпринимательских рисков</w:t>
            </w:r>
            <w:r>
              <w:rPr>
                <w:sz w:val="24"/>
                <w:szCs w:val="24"/>
              </w:rPr>
              <w:t>;</w:t>
            </w:r>
          </w:p>
          <w:p w:rsidR="009644B2" w:rsidRPr="004532EF" w:rsidRDefault="00953F79" w:rsidP="004532EF">
            <w:pPr>
              <w:pStyle w:val="TableParagraph"/>
              <w:ind w:left="0"/>
              <w:rPr>
                <w:sz w:val="24"/>
                <w:szCs w:val="24"/>
              </w:rPr>
            </w:pPr>
            <w:r w:rsidRPr="004532EF">
              <w:rPr>
                <w:sz w:val="24"/>
                <w:szCs w:val="24"/>
              </w:rPr>
              <w:t>- теоретическими знаниями и практическими навыками снижения предпринимательских рисков</w:t>
            </w:r>
          </w:p>
        </w:tc>
      </w:tr>
      <w:tr w:rsidR="003F2A4A" w:rsidRPr="004532EF" w:rsidTr="00E42E22">
        <w:tc>
          <w:tcPr>
            <w:tcW w:w="1689" w:type="dxa"/>
          </w:tcPr>
          <w:p w:rsidR="003F2A4A" w:rsidRPr="004532EF" w:rsidRDefault="003F2A4A" w:rsidP="004532EF">
            <w:pPr>
              <w:pStyle w:val="ad"/>
              <w:spacing w:after="0"/>
              <w:rPr>
                <w:b/>
              </w:rPr>
            </w:pPr>
            <w:r w:rsidRPr="004532EF">
              <w:rPr>
                <w:b/>
              </w:rPr>
              <w:t>ПК-5</w:t>
            </w:r>
          </w:p>
        </w:tc>
        <w:tc>
          <w:tcPr>
            <w:tcW w:w="3097" w:type="dxa"/>
          </w:tcPr>
          <w:p w:rsidR="003F2A4A" w:rsidRPr="004532EF" w:rsidRDefault="003F2A4A" w:rsidP="004532EF">
            <w:pPr>
              <w:rPr>
                <w:rStyle w:val="2c"/>
                <w:rFonts w:eastAsiaTheme="minorEastAsia"/>
                <w:sz w:val="24"/>
                <w:szCs w:val="24"/>
              </w:rPr>
            </w:pPr>
            <w:r w:rsidRPr="004532EF">
              <w:rPr>
                <w:rStyle w:val="2c"/>
                <w:rFonts w:eastAsiaTheme="minorEastAsia"/>
                <w:sz w:val="24"/>
                <w:szCs w:val="24"/>
              </w:rPr>
              <w:t xml:space="preserve">способность анализировать </w:t>
            </w:r>
            <w:r w:rsidRPr="004532EF">
              <w:rPr>
                <w:rStyle w:val="1f0"/>
                <w:rFonts w:eastAsiaTheme="minorEastAsia"/>
                <w:sz w:val="24"/>
                <w:szCs w:val="24"/>
              </w:rPr>
              <w:t xml:space="preserve">и </w:t>
            </w:r>
            <w:r w:rsidRPr="004532EF">
              <w:rPr>
                <w:rStyle w:val="2c"/>
                <w:rFonts w:eastAsiaTheme="minorEastAsia"/>
                <w:sz w:val="24"/>
                <w:szCs w:val="24"/>
              </w:rPr>
              <w:t xml:space="preserve">интерпретировать финансовую, бухгалтерскую </w:t>
            </w:r>
            <w:r w:rsidRPr="004532EF">
              <w:rPr>
                <w:rStyle w:val="1f0"/>
                <w:rFonts w:eastAsiaTheme="minorEastAsia"/>
                <w:sz w:val="24"/>
                <w:szCs w:val="24"/>
              </w:rPr>
              <w:t xml:space="preserve">и </w:t>
            </w:r>
            <w:r w:rsidRPr="004532EF">
              <w:rPr>
                <w:rStyle w:val="2c"/>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784" w:type="dxa"/>
          </w:tcPr>
          <w:p w:rsidR="003F2A4A" w:rsidRPr="004532EF" w:rsidRDefault="003F2A4A" w:rsidP="004532EF">
            <w:pPr>
              <w:pStyle w:val="TableParagraph"/>
              <w:ind w:left="0"/>
              <w:rPr>
                <w:sz w:val="24"/>
                <w:szCs w:val="24"/>
              </w:rPr>
            </w:pPr>
            <w:r w:rsidRPr="004532EF">
              <w:rPr>
                <w:sz w:val="24"/>
                <w:szCs w:val="24"/>
              </w:rPr>
              <w:t>Знать:</w:t>
            </w:r>
          </w:p>
          <w:p w:rsidR="003F2A4A" w:rsidRPr="004532EF" w:rsidRDefault="003F2A4A" w:rsidP="004532EF">
            <w:pPr>
              <w:widowControl/>
              <w:autoSpaceDE/>
              <w:autoSpaceDN/>
              <w:adjustRightInd/>
            </w:pPr>
            <w:r w:rsidRPr="004532EF">
              <w:t>- методику анализа финансовой отчётности предприятий;</w:t>
            </w:r>
          </w:p>
          <w:p w:rsidR="00953F79" w:rsidRPr="004532EF" w:rsidRDefault="003F2A4A" w:rsidP="004532EF">
            <w:pPr>
              <w:widowControl/>
              <w:autoSpaceDE/>
              <w:autoSpaceDN/>
              <w:adjustRightInd/>
            </w:pPr>
            <w:r w:rsidRPr="004532EF">
              <w:t xml:space="preserve">- важнейшие показатели, характеризующие финансовую деятельность предприятий и </w:t>
            </w:r>
            <w:r w:rsidR="00953F79" w:rsidRPr="004532EF">
              <w:t>степень финансовых рисков;</w:t>
            </w:r>
          </w:p>
          <w:p w:rsidR="00E400F9" w:rsidRPr="004532EF" w:rsidRDefault="00E400F9" w:rsidP="004532EF">
            <w:pPr>
              <w:widowControl/>
              <w:autoSpaceDE/>
              <w:autoSpaceDN/>
              <w:adjustRightInd/>
            </w:pPr>
            <w:r w:rsidRPr="004532EF">
              <w:t>- основные факторы, влияющие на финансовые риски;</w:t>
            </w:r>
          </w:p>
          <w:p w:rsidR="003F2A4A" w:rsidRPr="004532EF" w:rsidRDefault="00953F79" w:rsidP="004532EF">
            <w:pPr>
              <w:widowControl/>
              <w:autoSpaceDE/>
              <w:autoSpaceDN/>
              <w:adjustRightInd/>
            </w:pPr>
            <w:r w:rsidRPr="004532EF">
              <w:t xml:space="preserve">- </w:t>
            </w:r>
            <w:r w:rsidR="00E87052" w:rsidRPr="004532EF">
              <w:t>пути снижения экономического риска</w:t>
            </w:r>
            <w:r w:rsidR="003F2A4A" w:rsidRPr="004532EF">
              <w:t>;</w:t>
            </w:r>
          </w:p>
          <w:p w:rsidR="003F2A4A" w:rsidRPr="004532EF" w:rsidRDefault="003F2A4A" w:rsidP="004532EF">
            <w:pPr>
              <w:pStyle w:val="TableParagraph"/>
              <w:ind w:left="0"/>
              <w:rPr>
                <w:sz w:val="24"/>
                <w:szCs w:val="24"/>
              </w:rPr>
            </w:pPr>
            <w:r w:rsidRPr="004532EF">
              <w:rPr>
                <w:sz w:val="24"/>
                <w:szCs w:val="24"/>
              </w:rPr>
              <w:t>Уметь:</w:t>
            </w:r>
          </w:p>
          <w:p w:rsidR="003F2A4A" w:rsidRPr="004532EF" w:rsidRDefault="003F2A4A" w:rsidP="004532EF">
            <w:pPr>
              <w:pStyle w:val="TableParagraph"/>
              <w:ind w:left="0"/>
              <w:rPr>
                <w:rStyle w:val="2c"/>
                <w:color w:val="auto"/>
                <w:sz w:val="24"/>
                <w:szCs w:val="24"/>
              </w:rPr>
            </w:pPr>
            <w:r w:rsidRPr="004532EF">
              <w:rPr>
                <w:sz w:val="24"/>
                <w:szCs w:val="24"/>
              </w:rPr>
              <w:t xml:space="preserve">- анализировать </w:t>
            </w:r>
            <w:r w:rsidRPr="004532EF">
              <w:rPr>
                <w:rStyle w:val="2c"/>
                <w:color w:val="auto"/>
                <w:sz w:val="24"/>
                <w:szCs w:val="24"/>
              </w:rPr>
              <w:t xml:space="preserve">финансовую, бухгалтерскую </w:t>
            </w:r>
            <w:r w:rsidRPr="004532EF">
              <w:rPr>
                <w:rStyle w:val="1f0"/>
                <w:color w:val="auto"/>
                <w:sz w:val="24"/>
                <w:szCs w:val="24"/>
              </w:rPr>
              <w:t xml:space="preserve">и </w:t>
            </w:r>
            <w:r w:rsidRPr="004532EF">
              <w:rPr>
                <w:rStyle w:val="2c"/>
                <w:color w:val="auto"/>
                <w:sz w:val="24"/>
                <w:szCs w:val="24"/>
              </w:rPr>
              <w:t>иную отчетность фирмы;</w:t>
            </w:r>
          </w:p>
          <w:p w:rsidR="00CB2587" w:rsidRPr="004532EF" w:rsidRDefault="00CB2587" w:rsidP="004532EF">
            <w:pPr>
              <w:pStyle w:val="TableParagraph"/>
              <w:ind w:left="0"/>
              <w:rPr>
                <w:sz w:val="24"/>
                <w:szCs w:val="24"/>
              </w:rPr>
            </w:pPr>
            <w:r w:rsidRPr="004532EF">
              <w:rPr>
                <w:sz w:val="24"/>
                <w:szCs w:val="24"/>
              </w:rPr>
              <w:t>- выявлять имеющиеся проблемы в условиях неопределенности и риска;</w:t>
            </w:r>
          </w:p>
          <w:p w:rsidR="00CB2587" w:rsidRPr="004532EF" w:rsidRDefault="00CB2587" w:rsidP="004532EF">
            <w:pPr>
              <w:pStyle w:val="TableParagraph"/>
              <w:ind w:left="0"/>
              <w:rPr>
                <w:sz w:val="24"/>
                <w:szCs w:val="24"/>
                <w:lang w:eastAsia="ru-RU" w:bidi="ru-RU"/>
              </w:rPr>
            </w:pPr>
            <w:r w:rsidRPr="004532EF">
              <w:rPr>
                <w:rStyle w:val="2c"/>
                <w:color w:val="auto"/>
                <w:sz w:val="24"/>
                <w:szCs w:val="24"/>
              </w:rPr>
              <w:t>-</w:t>
            </w:r>
            <w:r w:rsidRPr="004532EF">
              <w:rPr>
                <w:sz w:val="24"/>
                <w:szCs w:val="24"/>
              </w:rPr>
              <w:t xml:space="preserve"> </w:t>
            </w:r>
            <w:r w:rsidRPr="004532EF">
              <w:rPr>
                <w:rStyle w:val="2c"/>
                <w:rFonts w:eastAsiaTheme="minorEastAsia"/>
                <w:color w:val="auto"/>
                <w:sz w:val="24"/>
                <w:szCs w:val="24"/>
              </w:rPr>
              <w:t xml:space="preserve">использовать полученные результаты для </w:t>
            </w:r>
            <w:r w:rsidRPr="004532EF">
              <w:rPr>
                <w:rStyle w:val="2c"/>
                <w:rFonts w:eastAsiaTheme="minorEastAsia"/>
                <w:color w:val="auto"/>
                <w:sz w:val="24"/>
                <w:szCs w:val="24"/>
              </w:rPr>
              <w:lastRenderedPageBreak/>
              <w:t>принятия решений по управлению экономическими рисками</w:t>
            </w:r>
            <w:r w:rsidRPr="004532EF">
              <w:rPr>
                <w:sz w:val="24"/>
                <w:szCs w:val="24"/>
              </w:rPr>
              <w:t>;</w:t>
            </w:r>
          </w:p>
          <w:p w:rsidR="003F2A4A" w:rsidRPr="004532EF" w:rsidRDefault="003F2A4A" w:rsidP="004532EF">
            <w:pPr>
              <w:pStyle w:val="ad"/>
              <w:spacing w:after="0"/>
            </w:pPr>
            <w:r w:rsidRPr="004532EF">
              <w:t>Владеть:</w:t>
            </w:r>
          </w:p>
          <w:p w:rsidR="00CB2587" w:rsidRPr="004532EF" w:rsidRDefault="00CB2587" w:rsidP="004532EF">
            <w:pPr>
              <w:pStyle w:val="ad"/>
              <w:spacing w:after="0"/>
            </w:pPr>
            <w:r w:rsidRPr="004532EF">
              <w:t>- навыками анализа и управления предпринимательскими рисками;</w:t>
            </w:r>
          </w:p>
          <w:p w:rsidR="003F2A4A" w:rsidRPr="004532EF" w:rsidRDefault="003F2A4A" w:rsidP="004532EF">
            <w:pPr>
              <w:pStyle w:val="ad"/>
              <w:spacing w:after="0"/>
            </w:pPr>
            <w:r w:rsidRPr="004532EF">
              <w:t xml:space="preserve">- навыками </w:t>
            </w:r>
            <w:r w:rsidRPr="004532EF">
              <w:rPr>
                <w:rStyle w:val="2c"/>
                <w:color w:val="auto"/>
                <w:sz w:val="24"/>
                <w:szCs w:val="24"/>
              </w:rPr>
              <w:t>интерпретации</w:t>
            </w:r>
            <w:r w:rsidRPr="004532EF">
              <w:t xml:space="preserve"> полученных в ходе расчета результатов;</w:t>
            </w:r>
          </w:p>
          <w:p w:rsidR="00491535" w:rsidRPr="004532EF" w:rsidRDefault="003F2A4A" w:rsidP="004532EF">
            <w:pPr>
              <w:pStyle w:val="ad"/>
              <w:spacing w:after="0"/>
              <w:rPr>
                <w:lang w:eastAsia="ru-RU"/>
              </w:rPr>
            </w:pPr>
            <w:r w:rsidRPr="004532EF">
              <w:t xml:space="preserve">- </w:t>
            </w:r>
            <w:r w:rsidR="00491535" w:rsidRPr="004532EF">
              <w:t>современными технологиями оценки и управления предпринимательскими рисками</w:t>
            </w:r>
          </w:p>
        </w:tc>
      </w:tr>
    </w:tbl>
    <w:p w:rsidR="0059498F" w:rsidRPr="004532EF" w:rsidRDefault="0059498F" w:rsidP="004532EF">
      <w:pPr>
        <w:rPr>
          <w:b/>
        </w:rPr>
      </w:pPr>
    </w:p>
    <w:p w:rsidR="00D13E82" w:rsidRPr="004532EF" w:rsidRDefault="00EB5169" w:rsidP="004532EF">
      <w:pPr>
        <w:pStyle w:val="10"/>
        <w:spacing w:before="0" w:after="0"/>
        <w:ind w:left="0"/>
        <w:jc w:val="center"/>
        <w:rPr>
          <w:rFonts w:ascii="Times New Roman" w:hAnsi="Times New Roman" w:cs="Times New Roman"/>
          <w:sz w:val="24"/>
          <w:szCs w:val="24"/>
        </w:rPr>
      </w:pPr>
      <w:r w:rsidRPr="004532EF">
        <w:rPr>
          <w:rFonts w:ascii="Times New Roman" w:hAnsi="Times New Roman" w:cs="Times New Roman"/>
          <w:sz w:val="24"/>
          <w:szCs w:val="24"/>
        </w:rPr>
        <w:t>Место дисциплины в структуре образовательной программы бакалавриата</w:t>
      </w:r>
    </w:p>
    <w:p w:rsidR="003F2A4A" w:rsidRPr="004532EF" w:rsidRDefault="003F2A4A" w:rsidP="004532EF">
      <w:pPr>
        <w:ind w:firstLine="540"/>
      </w:pPr>
    </w:p>
    <w:p w:rsidR="00F32623" w:rsidRPr="004532EF" w:rsidRDefault="00F32623" w:rsidP="00F32623">
      <w:pPr>
        <w:pStyle w:val="Style12"/>
        <w:widowControl/>
        <w:spacing w:line="240" w:lineRule="auto"/>
        <w:ind w:firstLine="709"/>
      </w:pPr>
      <w:r w:rsidRPr="004532EF">
        <w:rPr>
          <w:rStyle w:val="FontStyle84"/>
        </w:rPr>
        <w:t xml:space="preserve">Дисциплина </w:t>
      </w:r>
      <w:r>
        <w:rPr>
          <w:rStyle w:val="FontStyle84"/>
        </w:rPr>
        <w:t xml:space="preserve">реализуется в рамках </w:t>
      </w:r>
      <w:r w:rsidRPr="004532EF">
        <w:rPr>
          <w:rStyle w:val="FontStyle99"/>
          <w:i w:val="0"/>
        </w:rPr>
        <w:t>вариативной</w:t>
      </w:r>
      <w:r w:rsidRPr="004532EF">
        <w:rPr>
          <w:rStyle w:val="FontStyle99"/>
        </w:rPr>
        <w:t xml:space="preserve"> </w:t>
      </w:r>
      <w:r w:rsidRPr="004532EF">
        <w:rPr>
          <w:rStyle w:val="FontStyle84"/>
        </w:rPr>
        <w:t xml:space="preserve">части </w:t>
      </w:r>
      <w:r w:rsidRPr="004532EF">
        <w:t>обязательных дисциплин.</w:t>
      </w:r>
      <w:r w:rsidRPr="004532EF">
        <w:rPr>
          <w:rStyle w:val="FontStyle84"/>
        </w:rPr>
        <w:t xml:space="preserve"> </w:t>
      </w:r>
    </w:p>
    <w:p w:rsidR="00161F6E" w:rsidRPr="004532EF" w:rsidRDefault="00E42E22" w:rsidP="00F32623">
      <w:pPr>
        <w:ind w:firstLine="709"/>
        <w:jc w:val="both"/>
      </w:pPr>
      <w:r w:rsidRPr="004532EF">
        <w:t>Для освоения дисциплины необходимы компетенции, предшествующие входные знания и умения, сформированные в рамках изучения следующих дисциплин</w:t>
      </w:r>
      <w:r w:rsidR="00316C1E" w:rsidRPr="004532EF">
        <w:t>: «Логика», «Методы оптимальных решений», «Микроэкономика», «Макроэкономика».</w:t>
      </w:r>
    </w:p>
    <w:p w:rsidR="00316C1E" w:rsidRPr="004532EF" w:rsidRDefault="00316C1E" w:rsidP="00F32623">
      <w:pPr>
        <w:ind w:firstLine="709"/>
        <w:jc w:val="both"/>
      </w:pPr>
      <w:r w:rsidRPr="004532EF">
        <w:t xml:space="preserve">Изучение курса «Финансовая среда предпринимательства и предпринимательские риски» является необходимым </w:t>
      </w:r>
      <w:r w:rsidR="00E42E22" w:rsidRPr="004532EF">
        <w:t>для освоения</w:t>
      </w:r>
      <w:r w:rsidRPr="004532EF">
        <w:t xml:space="preserve"> и углубления </w:t>
      </w:r>
      <w:r w:rsidR="00E42E22" w:rsidRPr="004532EF">
        <w:t>знаний по следующим дисциплинам</w:t>
      </w:r>
      <w:r w:rsidRPr="004532EF">
        <w:t>: «</w:t>
      </w:r>
      <w:r w:rsidR="00161F6E" w:rsidRPr="004532EF">
        <w:t>Экономика фирмы (предприятия)»</w:t>
      </w:r>
      <w:r w:rsidRPr="004532EF">
        <w:t xml:space="preserve">, «Финансовый менеджмент», «Инвестиции», «Финансовые рынки», «Краткосрочная </w:t>
      </w:r>
      <w:r w:rsidR="00161F6E" w:rsidRPr="004532EF">
        <w:t>финансовая политика</w:t>
      </w:r>
      <w:r w:rsidR="00E42E22" w:rsidRPr="004532EF">
        <w:t>», «</w:t>
      </w:r>
      <w:r w:rsidRPr="004532EF">
        <w:t>Рынок ценных бумаг», «Финансовый анализ».</w:t>
      </w:r>
    </w:p>
    <w:p w:rsidR="003209EC" w:rsidRPr="004532EF" w:rsidRDefault="00873918" w:rsidP="00F32623">
      <w:pPr>
        <w:ind w:firstLine="709"/>
        <w:jc w:val="both"/>
      </w:pPr>
      <w:r w:rsidRPr="004532EF">
        <w:t>Дисциплина изучается</w:t>
      </w:r>
      <w:r w:rsidRPr="004532EF">
        <w:rPr>
          <w:spacing w:val="-2"/>
        </w:rPr>
        <w:t xml:space="preserve"> </w:t>
      </w:r>
      <w:r w:rsidRPr="004532EF">
        <w:t>на</w:t>
      </w:r>
      <w:r w:rsidR="00D86C36">
        <w:t xml:space="preserve"> 2</w:t>
      </w:r>
      <w:r w:rsidR="00EF2992" w:rsidRPr="004532EF">
        <w:t>-м курсе</w:t>
      </w:r>
      <w:r w:rsidR="003209EC" w:rsidRPr="004532EF">
        <w:t xml:space="preserve"> </w:t>
      </w:r>
      <w:r w:rsidRPr="004532EF">
        <w:t>в</w:t>
      </w:r>
      <w:r w:rsidR="00D86C36">
        <w:t xml:space="preserve"> 4</w:t>
      </w:r>
      <w:r w:rsidR="00EF2992" w:rsidRPr="004532EF">
        <w:t xml:space="preserve"> семестре</w:t>
      </w:r>
      <w:r w:rsidR="003209EC" w:rsidRPr="004532EF">
        <w:t xml:space="preserve"> </w:t>
      </w:r>
      <w:r w:rsidR="00E42E22" w:rsidRPr="004532EF">
        <w:t xml:space="preserve">(при </w:t>
      </w:r>
      <w:r w:rsidR="008E73E3" w:rsidRPr="004532EF">
        <w:t>о</w:t>
      </w:r>
      <w:r w:rsidR="003209EC" w:rsidRPr="004532EF">
        <w:t>чной</w:t>
      </w:r>
      <w:r w:rsidR="00EF2992" w:rsidRPr="004532EF">
        <w:t xml:space="preserve"> форм</w:t>
      </w:r>
      <w:r w:rsidR="008E73E3" w:rsidRPr="004532EF">
        <w:t>ы</w:t>
      </w:r>
      <w:r w:rsidR="00E42E22" w:rsidRPr="004532EF">
        <w:t xml:space="preserve"> </w:t>
      </w:r>
      <w:r w:rsidR="00EF2992" w:rsidRPr="004532EF">
        <w:t>обучения</w:t>
      </w:r>
      <w:r w:rsidR="00E42E22" w:rsidRPr="004532EF">
        <w:t>)</w:t>
      </w:r>
      <w:r w:rsidR="00EF2992" w:rsidRPr="004532EF">
        <w:t>,</w:t>
      </w:r>
      <w:r w:rsidR="00D86C36">
        <w:t xml:space="preserve"> на 3</w:t>
      </w:r>
      <w:r w:rsidR="008E73E3" w:rsidRPr="004532EF">
        <w:t>-м курсе в</w:t>
      </w:r>
      <w:r w:rsidR="00D86C36">
        <w:t xml:space="preserve"> 6</w:t>
      </w:r>
      <w:r w:rsidR="008E73E3" w:rsidRPr="004532EF">
        <w:t xml:space="preserve"> семестре</w:t>
      </w:r>
      <w:r w:rsidR="00E42E22" w:rsidRPr="004532EF">
        <w:t xml:space="preserve"> (при заочной форме обучения)</w:t>
      </w:r>
      <w:r w:rsidR="00F64504" w:rsidRPr="004532EF">
        <w:t>.</w:t>
      </w:r>
    </w:p>
    <w:p w:rsidR="00724DF5" w:rsidRPr="004532EF" w:rsidRDefault="00724DF5" w:rsidP="004532EF">
      <w:pPr>
        <w:pStyle w:val="a4"/>
        <w:tabs>
          <w:tab w:val="left" w:pos="851"/>
          <w:tab w:val="left" w:pos="993"/>
        </w:tabs>
        <w:spacing w:before="0" w:beforeAutospacing="0" w:after="0" w:afterAutospacing="0"/>
        <w:jc w:val="both"/>
        <w:rPr>
          <w:highlight w:val="yellow"/>
        </w:rPr>
      </w:pPr>
    </w:p>
    <w:p w:rsidR="005421F1" w:rsidRPr="004532EF" w:rsidRDefault="00613AF9" w:rsidP="004532EF">
      <w:pPr>
        <w:ind w:firstLine="540"/>
        <w:jc w:val="center"/>
        <w:rPr>
          <w:b/>
        </w:rPr>
      </w:pPr>
      <w:r w:rsidRPr="004532EF">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4532EF" w:rsidRDefault="002F7B94" w:rsidP="004532EF">
      <w:pPr>
        <w:tabs>
          <w:tab w:val="left" w:pos="425"/>
          <w:tab w:val="left" w:pos="9298"/>
        </w:tabs>
        <w:ind w:firstLine="709"/>
        <w:jc w:val="both"/>
      </w:pPr>
    </w:p>
    <w:p w:rsidR="002A2044" w:rsidRPr="004532EF" w:rsidRDefault="002A2044" w:rsidP="00F32623">
      <w:pPr>
        <w:pStyle w:val="a7"/>
        <w:tabs>
          <w:tab w:val="left" w:pos="425"/>
          <w:tab w:val="left" w:pos="9298"/>
        </w:tabs>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Общая трудоемкость </w:t>
      </w:r>
      <w:r w:rsidR="008E73E3" w:rsidRPr="004532EF">
        <w:rPr>
          <w:rFonts w:ascii="Times New Roman" w:hAnsi="Times New Roman" w:cs="Times New Roman"/>
          <w:sz w:val="24"/>
          <w:szCs w:val="24"/>
        </w:rPr>
        <w:t>дисциплины составляет 3</w:t>
      </w:r>
      <w:r w:rsidRPr="004532EF">
        <w:rPr>
          <w:rFonts w:ascii="Times New Roman" w:hAnsi="Times New Roman" w:cs="Times New Roman"/>
          <w:w w:val="99"/>
          <w:sz w:val="24"/>
          <w:szCs w:val="24"/>
        </w:rPr>
        <w:t xml:space="preserve"> </w:t>
      </w:r>
      <w:r w:rsidRPr="004532EF">
        <w:rPr>
          <w:rFonts w:ascii="Times New Roman" w:hAnsi="Times New Roman" w:cs="Times New Roman"/>
          <w:sz w:val="24"/>
          <w:szCs w:val="24"/>
        </w:rPr>
        <w:t>зачетны</w:t>
      </w:r>
      <w:r w:rsidR="00F32623">
        <w:rPr>
          <w:rFonts w:ascii="Times New Roman" w:hAnsi="Times New Roman" w:cs="Times New Roman"/>
          <w:sz w:val="24"/>
          <w:szCs w:val="24"/>
        </w:rPr>
        <w:t>е</w:t>
      </w:r>
      <w:r w:rsidRPr="004532EF">
        <w:rPr>
          <w:rFonts w:ascii="Times New Roman" w:hAnsi="Times New Roman" w:cs="Times New Roman"/>
          <w:spacing w:val="-2"/>
          <w:sz w:val="24"/>
          <w:szCs w:val="24"/>
        </w:rPr>
        <w:t xml:space="preserve"> </w:t>
      </w:r>
      <w:r w:rsidRPr="004532EF">
        <w:rPr>
          <w:rFonts w:ascii="Times New Roman" w:hAnsi="Times New Roman" w:cs="Times New Roman"/>
          <w:sz w:val="24"/>
          <w:szCs w:val="24"/>
        </w:rPr>
        <w:t>единиц</w:t>
      </w:r>
      <w:r w:rsidR="008E73E3" w:rsidRPr="004532EF">
        <w:rPr>
          <w:rFonts w:ascii="Times New Roman" w:hAnsi="Times New Roman" w:cs="Times New Roman"/>
          <w:sz w:val="24"/>
          <w:szCs w:val="24"/>
        </w:rPr>
        <w:t>ы</w:t>
      </w:r>
      <w:r w:rsidRPr="004532EF">
        <w:rPr>
          <w:rFonts w:ascii="Times New Roman" w:hAnsi="Times New Roman" w:cs="Times New Roman"/>
          <w:sz w:val="24"/>
          <w:szCs w:val="24"/>
        </w:rPr>
        <w:t>.</w:t>
      </w:r>
    </w:p>
    <w:p w:rsidR="008C5860" w:rsidRPr="004532EF" w:rsidRDefault="008C5860" w:rsidP="004532EF">
      <w:pPr>
        <w:tabs>
          <w:tab w:val="left" w:pos="425"/>
          <w:tab w:val="left" w:pos="9298"/>
        </w:tabs>
        <w:jc w:val="both"/>
      </w:pPr>
    </w:p>
    <w:tbl>
      <w:tblPr>
        <w:tblStyle w:val="TableNormal1"/>
        <w:tblW w:w="911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1702"/>
        <w:gridCol w:w="1843"/>
      </w:tblGrid>
      <w:tr w:rsidR="002F7B94" w:rsidRPr="004532EF" w:rsidTr="008C5860">
        <w:trPr>
          <w:trHeight w:hRule="exact" w:val="331"/>
        </w:trPr>
        <w:tc>
          <w:tcPr>
            <w:tcW w:w="5565" w:type="dxa"/>
            <w:vMerge w:val="restart"/>
            <w:vAlign w:val="center"/>
          </w:tcPr>
          <w:p w:rsidR="002F7B94" w:rsidRPr="004532EF" w:rsidRDefault="002F7B94" w:rsidP="004532EF">
            <w:pPr>
              <w:pStyle w:val="TableParagraph"/>
              <w:ind w:left="0"/>
              <w:jc w:val="center"/>
              <w:rPr>
                <w:b/>
                <w:sz w:val="24"/>
                <w:szCs w:val="24"/>
              </w:rPr>
            </w:pPr>
            <w:r w:rsidRPr="004532EF">
              <w:rPr>
                <w:b/>
                <w:sz w:val="24"/>
                <w:szCs w:val="24"/>
              </w:rPr>
              <w:t>Объём дисциплины</w:t>
            </w:r>
          </w:p>
        </w:tc>
        <w:tc>
          <w:tcPr>
            <w:tcW w:w="3545" w:type="dxa"/>
            <w:gridSpan w:val="2"/>
            <w:vAlign w:val="center"/>
          </w:tcPr>
          <w:p w:rsidR="002F7B94" w:rsidRPr="004532EF" w:rsidRDefault="002F7B94" w:rsidP="004532EF">
            <w:pPr>
              <w:pStyle w:val="TableParagraph"/>
              <w:ind w:left="0"/>
              <w:jc w:val="center"/>
              <w:rPr>
                <w:b/>
                <w:sz w:val="24"/>
                <w:szCs w:val="24"/>
              </w:rPr>
            </w:pPr>
            <w:r w:rsidRPr="004532EF">
              <w:rPr>
                <w:b/>
                <w:sz w:val="24"/>
                <w:szCs w:val="24"/>
              </w:rPr>
              <w:t>Всего часов</w:t>
            </w:r>
          </w:p>
        </w:tc>
      </w:tr>
      <w:tr w:rsidR="002F7B94" w:rsidRPr="004532EF" w:rsidTr="008C5860">
        <w:trPr>
          <w:trHeight w:hRule="exact" w:val="646"/>
        </w:trPr>
        <w:tc>
          <w:tcPr>
            <w:tcW w:w="5565" w:type="dxa"/>
            <w:vMerge/>
            <w:vAlign w:val="center"/>
          </w:tcPr>
          <w:p w:rsidR="002F7B94" w:rsidRPr="004532EF" w:rsidRDefault="002F7B94" w:rsidP="004532EF">
            <w:pPr>
              <w:jc w:val="center"/>
            </w:pPr>
          </w:p>
        </w:tc>
        <w:tc>
          <w:tcPr>
            <w:tcW w:w="1702" w:type="dxa"/>
            <w:vAlign w:val="center"/>
          </w:tcPr>
          <w:p w:rsidR="002F7B94" w:rsidRPr="004532EF" w:rsidRDefault="002F7B94" w:rsidP="004532EF">
            <w:pPr>
              <w:pStyle w:val="TableParagraph"/>
              <w:ind w:left="0"/>
              <w:jc w:val="center"/>
              <w:rPr>
                <w:sz w:val="24"/>
                <w:szCs w:val="24"/>
              </w:rPr>
            </w:pPr>
            <w:r w:rsidRPr="004532EF">
              <w:rPr>
                <w:sz w:val="24"/>
                <w:szCs w:val="24"/>
              </w:rPr>
              <w:t>очная форма обучения</w:t>
            </w:r>
          </w:p>
        </w:tc>
        <w:tc>
          <w:tcPr>
            <w:tcW w:w="1843" w:type="dxa"/>
            <w:vAlign w:val="center"/>
          </w:tcPr>
          <w:p w:rsidR="002F7B94" w:rsidRPr="004532EF" w:rsidRDefault="002F7B94" w:rsidP="004532EF">
            <w:pPr>
              <w:pStyle w:val="TableParagraph"/>
              <w:ind w:left="0"/>
              <w:jc w:val="center"/>
              <w:rPr>
                <w:sz w:val="24"/>
                <w:szCs w:val="24"/>
              </w:rPr>
            </w:pPr>
            <w:r w:rsidRPr="004532EF">
              <w:rPr>
                <w:sz w:val="24"/>
                <w:szCs w:val="24"/>
              </w:rPr>
              <w:t>заочная форма обучения</w:t>
            </w:r>
          </w:p>
        </w:tc>
      </w:tr>
      <w:tr w:rsidR="00145A5B" w:rsidRPr="004532EF" w:rsidTr="008C5860">
        <w:trPr>
          <w:trHeight w:hRule="exact" w:val="343"/>
        </w:trPr>
        <w:tc>
          <w:tcPr>
            <w:tcW w:w="5565" w:type="dxa"/>
          </w:tcPr>
          <w:p w:rsidR="00145A5B" w:rsidRPr="004532EF" w:rsidRDefault="00145A5B" w:rsidP="004532EF">
            <w:pPr>
              <w:pStyle w:val="TableParagraph"/>
              <w:ind w:left="0"/>
              <w:rPr>
                <w:sz w:val="24"/>
                <w:szCs w:val="24"/>
              </w:rPr>
            </w:pPr>
            <w:r w:rsidRPr="004532EF">
              <w:rPr>
                <w:sz w:val="24"/>
                <w:szCs w:val="24"/>
              </w:rPr>
              <w:t>Общая трудоемкость дисциплины</w:t>
            </w:r>
          </w:p>
        </w:tc>
        <w:tc>
          <w:tcPr>
            <w:tcW w:w="1702" w:type="dxa"/>
            <w:vAlign w:val="center"/>
          </w:tcPr>
          <w:p w:rsidR="00145A5B" w:rsidRPr="004532EF" w:rsidRDefault="008E73E3" w:rsidP="004532EF">
            <w:pPr>
              <w:jc w:val="center"/>
              <w:rPr>
                <w:lang w:val="ru-RU"/>
              </w:rPr>
            </w:pPr>
            <w:r w:rsidRPr="004532EF">
              <w:rPr>
                <w:lang w:val="ru-RU"/>
              </w:rPr>
              <w:t>108</w:t>
            </w:r>
          </w:p>
        </w:tc>
        <w:tc>
          <w:tcPr>
            <w:tcW w:w="1843" w:type="dxa"/>
            <w:vAlign w:val="center"/>
          </w:tcPr>
          <w:p w:rsidR="00145A5B" w:rsidRPr="004532EF" w:rsidRDefault="008E73E3" w:rsidP="004532EF">
            <w:pPr>
              <w:jc w:val="center"/>
              <w:rPr>
                <w:lang w:val="ru-RU"/>
              </w:rPr>
            </w:pPr>
            <w:r w:rsidRPr="004532EF">
              <w:rPr>
                <w:lang w:val="ru-RU"/>
              </w:rPr>
              <w:t>108</w:t>
            </w:r>
          </w:p>
        </w:tc>
      </w:tr>
      <w:tr w:rsidR="002F7B94" w:rsidRPr="004532EF" w:rsidTr="008C5860">
        <w:trPr>
          <w:trHeight w:hRule="exact" w:val="647"/>
        </w:trPr>
        <w:tc>
          <w:tcPr>
            <w:tcW w:w="5565" w:type="dxa"/>
          </w:tcPr>
          <w:p w:rsidR="002F7B94" w:rsidRPr="004532EF" w:rsidRDefault="002F7B94" w:rsidP="004532EF">
            <w:pPr>
              <w:pStyle w:val="TableParagraph"/>
              <w:ind w:left="0"/>
              <w:jc w:val="both"/>
              <w:rPr>
                <w:sz w:val="24"/>
                <w:szCs w:val="24"/>
                <w:lang w:val="ru-RU"/>
              </w:rPr>
            </w:pPr>
            <w:r w:rsidRPr="004532EF">
              <w:rPr>
                <w:sz w:val="24"/>
                <w:szCs w:val="24"/>
                <w:lang w:val="ru-RU"/>
              </w:rPr>
              <w:t>Контактная</w:t>
            </w:r>
            <w:r w:rsidRPr="004532EF">
              <w:rPr>
                <w:b/>
                <w:sz w:val="24"/>
                <w:szCs w:val="24"/>
                <w:lang w:val="ru-RU"/>
              </w:rPr>
              <w:t xml:space="preserve"> </w:t>
            </w:r>
            <w:r w:rsidRPr="004532EF">
              <w:rPr>
                <w:sz w:val="24"/>
                <w:szCs w:val="24"/>
                <w:lang w:val="ru-RU"/>
              </w:rPr>
              <w:t>работа обучающихся с преподавателем (по видам учебных занятий) (всего)</w:t>
            </w:r>
          </w:p>
        </w:tc>
        <w:tc>
          <w:tcPr>
            <w:tcW w:w="1702" w:type="dxa"/>
            <w:vAlign w:val="center"/>
          </w:tcPr>
          <w:p w:rsidR="002F7B94" w:rsidRPr="004532EF" w:rsidRDefault="000D036C" w:rsidP="004532EF">
            <w:pPr>
              <w:jc w:val="center"/>
              <w:rPr>
                <w:lang w:val="ru-RU"/>
              </w:rPr>
            </w:pPr>
            <w:r w:rsidRPr="004532EF">
              <w:rPr>
                <w:lang w:val="ru-RU"/>
              </w:rPr>
              <w:t>40</w:t>
            </w:r>
          </w:p>
        </w:tc>
        <w:tc>
          <w:tcPr>
            <w:tcW w:w="1843" w:type="dxa"/>
            <w:vAlign w:val="center"/>
          </w:tcPr>
          <w:p w:rsidR="002F7B94" w:rsidRPr="004532EF" w:rsidRDefault="00161F6E" w:rsidP="004532EF">
            <w:pPr>
              <w:jc w:val="center"/>
              <w:rPr>
                <w:lang w:val="ru-RU"/>
              </w:rPr>
            </w:pPr>
            <w:r w:rsidRPr="004532EF">
              <w:rPr>
                <w:lang w:val="ru-RU"/>
              </w:rPr>
              <w:t>10</w:t>
            </w:r>
          </w:p>
        </w:tc>
      </w:tr>
      <w:tr w:rsidR="002F7B94" w:rsidRPr="004532EF" w:rsidTr="008C5860">
        <w:trPr>
          <w:trHeight w:hRule="exact" w:val="334"/>
        </w:trPr>
        <w:tc>
          <w:tcPr>
            <w:tcW w:w="5565" w:type="dxa"/>
          </w:tcPr>
          <w:p w:rsidR="002F7B94" w:rsidRPr="004532EF" w:rsidRDefault="002F7B94" w:rsidP="004532EF">
            <w:pPr>
              <w:pStyle w:val="TableParagraph"/>
              <w:ind w:left="0"/>
              <w:rPr>
                <w:sz w:val="24"/>
                <w:szCs w:val="24"/>
              </w:rPr>
            </w:pPr>
            <w:r w:rsidRPr="004532EF">
              <w:rPr>
                <w:sz w:val="24"/>
                <w:szCs w:val="24"/>
              </w:rPr>
              <w:t>Аудиторная работа (всего):</w:t>
            </w:r>
          </w:p>
        </w:tc>
        <w:tc>
          <w:tcPr>
            <w:tcW w:w="1702" w:type="dxa"/>
            <w:vAlign w:val="center"/>
          </w:tcPr>
          <w:p w:rsidR="002F7B94" w:rsidRPr="004532EF" w:rsidRDefault="000D036C" w:rsidP="004532EF">
            <w:pPr>
              <w:jc w:val="center"/>
              <w:rPr>
                <w:lang w:val="ru-RU"/>
              </w:rPr>
            </w:pPr>
            <w:r w:rsidRPr="004532EF">
              <w:rPr>
                <w:lang w:val="ru-RU"/>
              </w:rPr>
              <w:t>40</w:t>
            </w:r>
          </w:p>
        </w:tc>
        <w:tc>
          <w:tcPr>
            <w:tcW w:w="1843" w:type="dxa"/>
            <w:vAlign w:val="center"/>
          </w:tcPr>
          <w:p w:rsidR="002F7B94" w:rsidRPr="004532EF" w:rsidRDefault="00161F6E" w:rsidP="004532EF">
            <w:pPr>
              <w:jc w:val="center"/>
              <w:rPr>
                <w:lang w:val="ru-RU"/>
              </w:rPr>
            </w:pPr>
            <w:r w:rsidRPr="004532EF">
              <w:rPr>
                <w:lang w:val="ru-RU"/>
              </w:rPr>
              <w:t>10</w:t>
            </w:r>
          </w:p>
        </w:tc>
      </w:tr>
      <w:tr w:rsidR="002F7B94" w:rsidRPr="004532EF" w:rsidTr="008C5860">
        <w:trPr>
          <w:trHeight w:hRule="exact" w:val="331"/>
        </w:trPr>
        <w:tc>
          <w:tcPr>
            <w:tcW w:w="5565" w:type="dxa"/>
          </w:tcPr>
          <w:p w:rsidR="002F7B94" w:rsidRPr="004532EF" w:rsidRDefault="002F7B94" w:rsidP="004532EF">
            <w:pPr>
              <w:pStyle w:val="TableParagraph"/>
              <w:ind w:left="0"/>
              <w:rPr>
                <w:sz w:val="24"/>
                <w:szCs w:val="24"/>
              </w:rPr>
            </w:pPr>
            <w:r w:rsidRPr="004532EF">
              <w:rPr>
                <w:sz w:val="24"/>
                <w:szCs w:val="24"/>
              </w:rPr>
              <w:t>в том числе:</w:t>
            </w:r>
          </w:p>
        </w:tc>
        <w:tc>
          <w:tcPr>
            <w:tcW w:w="1702" w:type="dxa"/>
            <w:vAlign w:val="center"/>
          </w:tcPr>
          <w:p w:rsidR="002F7B94" w:rsidRPr="004532EF" w:rsidRDefault="002F7B94" w:rsidP="004532EF">
            <w:pPr>
              <w:jc w:val="center"/>
            </w:pPr>
          </w:p>
        </w:tc>
        <w:tc>
          <w:tcPr>
            <w:tcW w:w="1843" w:type="dxa"/>
            <w:vAlign w:val="center"/>
          </w:tcPr>
          <w:p w:rsidR="002F7B94" w:rsidRPr="004532EF" w:rsidRDefault="002F7B94" w:rsidP="004532EF">
            <w:pPr>
              <w:jc w:val="center"/>
            </w:pPr>
          </w:p>
        </w:tc>
      </w:tr>
      <w:tr w:rsidR="002F7B94" w:rsidRPr="004532EF" w:rsidTr="008C5860">
        <w:trPr>
          <w:trHeight w:hRule="exact" w:val="332"/>
        </w:trPr>
        <w:tc>
          <w:tcPr>
            <w:tcW w:w="5565" w:type="dxa"/>
          </w:tcPr>
          <w:p w:rsidR="002F7B94" w:rsidRPr="004532EF" w:rsidRDefault="002F7B94" w:rsidP="004532EF">
            <w:pPr>
              <w:pStyle w:val="TableParagraph"/>
              <w:ind w:left="0"/>
              <w:rPr>
                <w:sz w:val="24"/>
                <w:szCs w:val="24"/>
              </w:rPr>
            </w:pPr>
            <w:r w:rsidRPr="004532EF">
              <w:rPr>
                <w:sz w:val="24"/>
                <w:szCs w:val="24"/>
              </w:rPr>
              <w:t>лекции</w:t>
            </w:r>
          </w:p>
        </w:tc>
        <w:tc>
          <w:tcPr>
            <w:tcW w:w="1702" w:type="dxa"/>
            <w:vAlign w:val="center"/>
          </w:tcPr>
          <w:p w:rsidR="002F7B94" w:rsidRPr="004532EF" w:rsidRDefault="000D036C" w:rsidP="004532EF">
            <w:pPr>
              <w:jc w:val="center"/>
              <w:rPr>
                <w:lang w:val="ru-RU"/>
              </w:rPr>
            </w:pPr>
            <w:r w:rsidRPr="004532EF">
              <w:rPr>
                <w:lang w:val="ru-RU"/>
              </w:rPr>
              <w:t>24</w:t>
            </w:r>
          </w:p>
        </w:tc>
        <w:tc>
          <w:tcPr>
            <w:tcW w:w="1843" w:type="dxa"/>
            <w:vAlign w:val="center"/>
          </w:tcPr>
          <w:p w:rsidR="002F7B94" w:rsidRPr="004532EF" w:rsidRDefault="00EA1DEC" w:rsidP="004532EF">
            <w:pPr>
              <w:jc w:val="center"/>
              <w:rPr>
                <w:lang w:val="ru-RU"/>
              </w:rPr>
            </w:pPr>
            <w:r w:rsidRPr="004532EF">
              <w:rPr>
                <w:lang w:val="ru-RU"/>
              </w:rPr>
              <w:t>6</w:t>
            </w:r>
          </w:p>
        </w:tc>
      </w:tr>
      <w:tr w:rsidR="002F7B94" w:rsidRPr="004532EF" w:rsidTr="008C5860">
        <w:trPr>
          <w:trHeight w:hRule="exact" w:val="332"/>
        </w:trPr>
        <w:tc>
          <w:tcPr>
            <w:tcW w:w="5565" w:type="dxa"/>
          </w:tcPr>
          <w:p w:rsidR="002F7B94" w:rsidRPr="004532EF" w:rsidRDefault="002F7B94" w:rsidP="004532EF">
            <w:pPr>
              <w:pStyle w:val="TableParagraph"/>
              <w:ind w:left="0"/>
              <w:rPr>
                <w:sz w:val="24"/>
                <w:szCs w:val="24"/>
              </w:rPr>
            </w:pPr>
            <w:r w:rsidRPr="004532EF">
              <w:rPr>
                <w:sz w:val="24"/>
                <w:szCs w:val="24"/>
              </w:rPr>
              <w:t>семинары, практические занятия</w:t>
            </w:r>
          </w:p>
        </w:tc>
        <w:tc>
          <w:tcPr>
            <w:tcW w:w="1702" w:type="dxa"/>
            <w:vAlign w:val="center"/>
          </w:tcPr>
          <w:p w:rsidR="002F7B94" w:rsidRPr="004532EF" w:rsidRDefault="000D036C" w:rsidP="004532EF">
            <w:pPr>
              <w:jc w:val="center"/>
              <w:rPr>
                <w:lang w:val="ru-RU"/>
              </w:rPr>
            </w:pPr>
            <w:r w:rsidRPr="004532EF">
              <w:rPr>
                <w:lang w:val="ru-RU"/>
              </w:rPr>
              <w:t>16</w:t>
            </w:r>
          </w:p>
        </w:tc>
        <w:tc>
          <w:tcPr>
            <w:tcW w:w="1843" w:type="dxa"/>
            <w:vAlign w:val="center"/>
          </w:tcPr>
          <w:p w:rsidR="002F7B94" w:rsidRPr="004532EF" w:rsidRDefault="00161F6E" w:rsidP="004532EF">
            <w:pPr>
              <w:jc w:val="center"/>
              <w:rPr>
                <w:lang w:val="ru-RU"/>
              </w:rPr>
            </w:pPr>
            <w:r w:rsidRPr="004532EF">
              <w:rPr>
                <w:lang w:val="ru-RU"/>
              </w:rPr>
              <w:t>4</w:t>
            </w:r>
          </w:p>
        </w:tc>
      </w:tr>
      <w:tr w:rsidR="002F7B94" w:rsidRPr="004532EF" w:rsidTr="008C5860">
        <w:trPr>
          <w:trHeight w:hRule="exact" w:val="334"/>
        </w:trPr>
        <w:tc>
          <w:tcPr>
            <w:tcW w:w="5565" w:type="dxa"/>
          </w:tcPr>
          <w:p w:rsidR="002F7B94" w:rsidRPr="004532EF" w:rsidRDefault="002F7B94" w:rsidP="004532EF">
            <w:pPr>
              <w:pStyle w:val="TableParagraph"/>
              <w:ind w:left="0"/>
              <w:rPr>
                <w:sz w:val="24"/>
                <w:szCs w:val="24"/>
              </w:rPr>
            </w:pPr>
            <w:r w:rsidRPr="004532EF">
              <w:rPr>
                <w:sz w:val="24"/>
                <w:szCs w:val="24"/>
              </w:rPr>
              <w:t>Внеаудиторная работа (всего):</w:t>
            </w:r>
          </w:p>
        </w:tc>
        <w:tc>
          <w:tcPr>
            <w:tcW w:w="1702" w:type="dxa"/>
            <w:vAlign w:val="center"/>
          </w:tcPr>
          <w:p w:rsidR="002F7B94" w:rsidRPr="004532EF" w:rsidRDefault="002F7B94" w:rsidP="004532EF">
            <w:pPr>
              <w:jc w:val="center"/>
              <w:rPr>
                <w:lang w:val="ru-RU"/>
              </w:rPr>
            </w:pPr>
          </w:p>
        </w:tc>
        <w:tc>
          <w:tcPr>
            <w:tcW w:w="1843" w:type="dxa"/>
            <w:vAlign w:val="center"/>
          </w:tcPr>
          <w:p w:rsidR="002F7B94" w:rsidRPr="004532EF" w:rsidRDefault="002F7B94" w:rsidP="004532EF">
            <w:pPr>
              <w:rPr>
                <w:lang w:val="ru-RU"/>
              </w:rPr>
            </w:pPr>
          </w:p>
        </w:tc>
      </w:tr>
      <w:tr w:rsidR="002F7B94" w:rsidRPr="004532EF" w:rsidTr="008C5860">
        <w:trPr>
          <w:trHeight w:hRule="exact" w:val="325"/>
        </w:trPr>
        <w:tc>
          <w:tcPr>
            <w:tcW w:w="5565" w:type="dxa"/>
          </w:tcPr>
          <w:p w:rsidR="002F7B94" w:rsidRPr="004532EF" w:rsidRDefault="002F7B94" w:rsidP="004532EF">
            <w:pPr>
              <w:pStyle w:val="TableParagraph"/>
              <w:ind w:left="0"/>
              <w:rPr>
                <w:sz w:val="24"/>
                <w:szCs w:val="24"/>
              </w:rPr>
            </w:pPr>
            <w:r w:rsidRPr="004532EF">
              <w:rPr>
                <w:sz w:val="24"/>
                <w:szCs w:val="24"/>
              </w:rPr>
              <w:t>Самостоятельная работа обучающихся</w:t>
            </w:r>
            <w:r w:rsidRPr="004532EF">
              <w:rPr>
                <w:b/>
                <w:sz w:val="24"/>
                <w:szCs w:val="24"/>
              </w:rPr>
              <w:t xml:space="preserve"> </w:t>
            </w:r>
            <w:r w:rsidRPr="004532EF">
              <w:rPr>
                <w:sz w:val="24"/>
                <w:szCs w:val="24"/>
              </w:rPr>
              <w:t>(всего)</w:t>
            </w:r>
          </w:p>
        </w:tc>
        <w:tc>
          <w:tcPr>
            <w:tcW w:w="1702" w:type="dxa"/>
            <w:vAlign w:val="center"/>
          </w:tcPr>
          <w:p w:rsidR="002F7B94" w:rsidRPr="004532EF" w:rsidRDefault="000D036C" w:rsidP="004532EF">
            <w:pPr>
              <w:jc w:val="center"/>
              <w:rPr>
                <w:lang w:val="ru-RU"/>
              </w:rPr>
            </w:pPr>
            <w:r w:rsidRPr="004532EF">
              <w:rPr>
                <w:lang w:val="ru-RU"/>
              </w:rPr>
              <w:t>68</w:t>
            </w:r>
          </w:p>
        </w:tc>
        <w:tc>
          <w:tcPr>
            <w:tcW w:w="1843" w:type="dxa"/>
            <w:vAlign w:val="center"/>
          </w:tcPr>
          <w:p w:rsidR="002F7B94" w:rsidRPr="004532EF" w:rsidRDefault="00161F6E" w:rsidP="004532EF">
            <w:pPr>
              <w:jc w:val="center"/>
              <w:rPr>
                <w:lang w:val="ru-RU"/>
              </w:rPr>
            </w:pPr>
            <w:r w:rsidRPr="004532EF">
              <w:rPr>
                <w:lang w:val="ru-RU"/>
              </w:rPr>
              <w:t>94</w:t>
            </w:r>
          </w:p>
        </w:tc>
      </w:tr>
      <w:tr w:rsidR="002F7B94" w:rsidRPr="004532EF" w:rsidTr="008C5860">
        <w:trPr>
          <w:trHeight w:hRule="exact" w:val="573"/>
        </w:trPr>
        <w:tc>
          <w:tcPr>
            <w:tcW w:w="5565" w:type="dxa"/>
          </w:tcPr>
          <w:p w:rsidR="002F7B94" w:rsidRPr="004532EF" w:rsidRDefault="002F7B94" w:rsidP="004532EF">
            <w:pPr>
              <w:pStyle w:val="TableParagraph"/>
              <w:ind w:left="0"/>
              <w:rPr>
                <w:sz w:val="24"/>
                <w:szCs w:val="24"/>
                <w:lang w:val="ru-RU"/>
              </w:rPr>
            </w:pPr>
            <w:r w:rsidRPr="004532EF">
              <w:rPr>
                <w:sz w:val="24"/>
                <w:szCs w:val="24"/>
                <w:lang w:val="ru-RU"/>
              </w:rPr>
              <w:t>Вид промежуточной аттестации</w:t>
            </w:r>
            <w:r w:rsidRPr="004532EF">
              <w:rPr>
                <w:spacing w:val="63"/>
                <w:sz w:val="24"/>
                <w:szCs w:val="24"/>
                <w:lang w:val="ru-RU"/>
              </w:rPr>
              <w:t xml:space="preserve"> </w:t>
            </w:r>
            <w:r w:rsidRPr="004532EF">
              <w:rPr>
                <w:sz w:val="24"/>
                <w:szCs w:val="24"/>
                <w:lang w:val="ru-RU"/>
              </w:rPr>
              <w:t>обучающегося</w:t>
            </w:r>
            <w:r w:rsidR="00A234C8" w:rsidRPr="004532EF">
              <w:rPr>
                <w:sz w:val="24"/>
                <w:szCs w:val="24"/>
                <w:lang w:val="ru-RU"/>
              </w:rPr>
              <w:t xml:space="preserve"> (</w:t>
            </w:r>
            <w:r w:rsidR="001D0460" w:rsidRPr="004532EF">
              <w:rPr>
                <w:sz w:val="24"/>
                <w:szCs w:val="24"/>
                <w:lang w:val="ru-RU"/>
              </w:rPr>
              <w:t>з</w:t>
            </w:r>
            <w:r w:rsidR="00EA1DEC" w:rsidRPr="004532EF">
              <w:rPr>
                <w:sz w:val="24"/>
                <w:szCs w:val="24"/>
                <w:lang w:val="ru-RU"/>
              </w:rPr>
              <w:t>ачёт</w:t>
            </w:r>
            <w:r w:rsidR="00A234C8" w:rsidRPr="004532EF">
              <w:rPr>
                <w:sz w:val="24"/>
                <w:szCs w:val="24"/>
                <w:lang w:val="ru-RU"/>
              </w:rPr>
              <w:t>)</w:t>
            </w:r>
          </w:p>
        </w:tc>
        <w:tc>
          <w:tcPr>
            <w:tcW w:w="1702" w:type="dxa"/>
            <w:vAlign w:val="center"/>
          </w:tcPr>
          <w:p w:rsidR="002F7B94" w:rsidRPr="004532EF" w:rsidRDefault="002F7B94" w:rsidP="004532EF">
            <w:pPr>
              <w:jc w:val="center"/>
              <w:rPr>
                <w:b/>
                <w:lang w:val="ru-RU"/>
              </w:rPr>
            </w:pPr>
          </w:p>
        </w:tc>
        <w:tc>
          <w:tcPr>
            <w:tcW w:w="1843" w:type="dxa"/>
            <w:vAlign w:val="center"/>
          </w:tcPr>
          <w:p w:rsidR="00EA1DEC" w:rsidRPr="004532EF" w:rsidRDefault="00EA1DEC" w:rsidP="004532EF">
            <w:pPr>
              <w:jc w:val="center"/>
              <w:rPr>
                <w:lang w:val="ru-RU"/>
              </w:rPr>
            </w:pPr>
            <w:r w:rsidRPr="004532EF">
              <w:rPr>
                <w:lang w:val="ru-RU"/>
              </w:rPr>
              <w:t>4</w:t>
            </w:r>
          </w:p>
        </w:tc>
      </w:tr>
    </w:tbl>
    <w:p w:rsidR="008C5860" w:rsidRPr="004532EF" w:rsidRDefault="008C5860" w:rsidP="004532EF">
      <w:pPr>
        <w:jc w:val="center"/>
        <w:rPr>
          <w:b/>
        </w:rPr>
      </w:pPr>
      <w:bookmarkStart w:id="1" w:name="_Toc459975980"/>
    </w:p>
    <w:p w:rsidR="00FD4304" w:rsidRPr="004532EF" w:rsidRDefault="00FD4304" w:rsidP="004532EF">
      <w:pPr>
        <w:jc w:val="center"/>
        <w:rPr>
          <w:b/>
        </w:rPr>
      </w:pPr>
      <w:r w:rsidRPr="004532EF">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4532EF" w:rsidRDefault="00290FA7" w:rsidP="004532EF">
      <w:pPr>
        <w:ind w:firstLine="540"/>
        <w:jc w:val="center"/>
        <w:rPr>
          <w:b/>
        </w:rPr>
      </w:pPr>
      <w:bookmarkStart w:id="2" w:name="_Toc459975981"/>
    </w:p>
    <w:p w:rsidR="00290FA7" w:rsidRPr="004532EF" w:rsidRDefault="00290FA7" w:rsidP="00981ACE">
      <w:pPr>
        <w:ind w:firstLine="708"/>
        <w:jc w:val="both"/>
        <w:rPr>
          <w:b/>
        </w:rPr>
      </w:pPr>
      <w:r w:rsidRPr="004532EF">
        <w:rPr>
          <w:b/>
        </w:rPr>
        <w:t xml:space="preserve">4.1 Разделы дисциплины и трудоемкость по видам учебных занятий (в </w:t>
      </w:r>
      <w:r w:rsidRPr="004532EF">
        <w:rPr>
          <w:b/>
        </w:rPr>
        <w:lastRenderedPageBreak/>
        <w:t>академических часах)</w:t>
      </w:r>
    </w:p>
    <w:p w:rsidR="00290FA7" w:rsidRPr="004532EF" w:rsidRDefault="00290FA7" w:rsidP="004532EF">
      <w:pPr>
        <w:ind w:firstLine="540"/>
        <w:rPr>
          <w:b/>
        </w:rPr>
      </w:pPr>
    </w:p>
    <w:p w:rsidR="00E34EA8" w:rsidRPr="004532EF" w:rsidRDefault="00290FA7" w:rsidP="004532EF">
      <w:pPr>
        <w:jc w:val="center"/>
        <w:rPr>
          <w:b/>
        </w:rPr>
      </w:pPr>
      <w:r w:rsidRPr="004532EF">
        <w:rPr>
          <w:b/>
        </w:rPr>
        <w:t>Для очной формы обучения</w:t>
      </w:r>
    </w:p>
    <w:p w:rsidR="005030E9" w:rsidRPr="004532EF" w:rsidRDefault="005030E9" w:rsidP="004532E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850"/>
        <w:gridCol w:w="709"/>
        <w:gridCol w:w="567"/>
        <w:gridCol w:w="709"/>
        <w:gridCol w:w="283"/>
        <w:gridCol w:w="567"/>
        <w:gridCol w:w="284"/>
        <w:gridCol w:w="283"/>
        <w:gridCol w:w="2268"/>
      </w:tblGrid>
      <w:tr w:rsidR="00E34EA8" w:rsidRPr="004532EF" w:rsidTr="00707B98">
        <w:trPr>
          <w:cantSplit/>
          <w:trHeight w:val="570"/>
        </w:trPr>
        <w:tc>
          <w:tcPr>
            <w:tcW w:w="534" w:type="dxa"/>
            <w:vMerge w:val="restart"/>
            <w:shd w:val="clear" w:color="auto" w:fill="auto"/>
            <w:vAlign w:val="center"/>
          </w:tcPr>
          <w:p w:rsidR="00E34EA8" w:rsidRPr="004532EF" w:rsidRDefault="00E34EA8" w:rsidP="004532EF">
            <w:pPr>
              <w:tabs>
                <w:tab w:val="num" w:pos="643"/>
              </w:tabs>
              <w:jc w:val="center"/>
              <w:rPr>
                <w:b/>
              </w:rPr>
            </w:pPr>
            <w:r w:rsidRPr="004532EF">
              <w:rPr>
                <w:b/>
              </w:rPr>
              <w:t>№</w:t>
            </w:r>
          </w:p>
          <w:p w:rsidR="00E34EA8" w:rsidRPr="004532EF" w:rsidRDefault="00E34EA8" w:rsidP="004532EF">
            <w:pPr>
              <w:jc w:val="center"/>
              <w:rPr>
                <w:b/>
              </w:rPr>
            </w:pPr>
            <w:r w:rsidRPr="004532EF">
              <w:rPr>
                <w:b/>
              </w:rPr>
              <w:t>п/п</w:t>
            </w:r>
          </w:p>
        </w:tc>
        <w:tc>
          <w:tcPr>
            <w:tcW w:w="2268" w:type="dxa"/>
            <w:vMerge w:val="restart"/>
            <w:shd w:val="clear" w:color="auto" w:fill="auto"/>
            <w:vAlign w:val="center"/>
          </w:tcPr>
          <w:p w:rsidR="00E34EA8" w:rsidRPr="004532EF" w:rsidRDefault="00E34EA8" w:rsidP="004532EF">
            <w:pPr>
              <w:tabs>
                <w:tab w:val="num" w:pos="643"/>
              </w:tabs>
              <w:jc w:val="center"/>
              <w:rPr>
                <w:b/>
              </w:rPr>
            </w:pPr>
            <w:r w:rsidRPr="004532EF">
              <w:rPr>
                <w:b/>
              </w:rPr>
              <w:t>Разделы и темы</w:t>
            </w:r>
          </w:p>
          <w:p w:rsidR="00E34EA8" w:rsidRPr="004532EF" w:rsidRDefault="00E34EA8" w:rsidP="004532EF">
            <w:pPr>
              <w:jc w:val="center"/>
              <w:rPr>
                <w:b/>
              </w:rPr>
            </w:pPr>
            <w:r w:rsidRPr="004532EF">
              <w:rPr>
                <w:b/>
              </w:rPr>
              <w:t>дисциплины</w:t>
            </w:r>
          </w:p>
        </w:tc>
        <w:tc>
          <w:tcPr>
            <w:tcW w:w="567" w:type="dxa"/>
            <w:vMerge w:val="restart"/>
            <w:shd w:val="clear" w:color="auto" w:fill="auto"/>
            <w:textDirection w:val="btLr"/>
            <w:vAlign w:val="center"/>
          </w:tcPr>
          <w:p w:rsidR="00E34EA8" w:rsidRPr="004532EF" w:rsidRDefault="00E34EA8" w:rsidP="004532EF">
            <w:pPr>
              <w:jc w:val="center"/>
            </w:pPr>
            <w:r w:rsidRPr="004532EF">
              <w:t>Семестр</w:t>
            </w:r>
          </w:p>
        </w:tc>
        <w:tc>
          <w:tcPr>
            <w:tcW w:w="4252" w:type="dxa"/>
            <w:gridSpan w:val="8"/>
            <w:shd w:val="clear" w:color="auto" w:fill="auto"/>
            <w:vAlign w:val="center"/>
          </w:tcPr>
          <w:p w:rsidR="00E34EA8" w:rsidRPr="004532EF" w:rsidRDefault="00E34EA8" w:rsidP="00282601">
            <w:pPr>
              <w:jc w:val="center"/>
              <w:rPr>
                <w:b/>
              </w:rPr>
            </w:pPr>
            <w:r w:rsidRPr="004532EF">
              <w:rPr>
                <w:b/>
              </w:rPr>
              <w:t xml:space="preserve">Виды учебной работы, включая самостоятельную работу </w:t>
            </w:r>
            <w:r w:rsidR="00282601" w:rsidRPr="00282601">
              <w:rPr>
                <w:rStyle w:val="FontStyle99"/>
                <w:b/>
                <w:i w:val="0"/>
              </w:rPr>
              <w:t>обучающихся</w:t>
            </w:r>
            <w:r w:rsidR="00282601">
              <w:rPr>
                <w:rStyle w:val="FontStyle99"/>
                <w:i w:val="0"/>
              </w:rPr>
              <w:t xml:space="preserve"> </w:t>
            </w:r>
            <w:r w:rsidRPr="004532EF">
              <w:rPr>
                <w:b/>
              </w:rPr>
              <w:t>и трудоемкость (в часах)</w:t>
            </w:r>
          </w:p>
        </w:tc>
        <w:tc>
          <w:tcPr>
            <w:tcW w:w="2268" w:type="dxa"/>
            <w:vMerge w:val="restart"/>
            <w:shd w:val="clear" w:color="auto" w:fill="auto"/>
            <w:vAlign w:val="center"/>
          </w:tcPr>
          <w:p w:rsidR="005030E9" w:rsidRPr="004532EF" w:rsidRDefault="005030E9" w:rsidP="004532EF">
            <w:pPr>
              <w:jc w:val="center"/>
              <w:rPr>
                <w:b/>
              </w:rPr>
            </w:pPr>
            <w:r w:rsidRPr="004532EF">
              <w:rPr>
                <w:b/>
              </w:rPr>
              <w:t xml:space="preserve">Вид оценочного средства текущего контроля успеваемости, промежуточной успеваемости </w:t>
            </w:r>
          </w:p>
          <w:p w:rsidR="00E34EA8" w:rsidRPr="004532EF" w:rsidRDefault="005030E9" w:rsidP="004532EF">
            <w:pPr>
              <w:jc w:val="center"/>
              <w:rPr>
                <w:b/>
                <w:i/>
              </w:rPr>
            </w:pPr>
            <w:r w:rsidRPr="004532EF">
              <w:rPr>
                <w:b/>
                <w:i/>
              </w:rPr>
              <w:t>(по семестрам)</w:t>
            </w:r>
          </w:p>
        </w:tc>
      </w:tr>
      <w:tr w:rsidR="00E34EA8" w:rsidRPr="004532EF" w:rsidTr="00707B98">
        <w:trPr>
          <w:cantSplit/>
          <w:trHeight w:val="285"/>
        </w:trPr>
        <w:tc>
          <w:tcPr>
            <w:tcW w:w="534"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c>
          <w:tcPr>
            <w:tcW w:w="567" w:type="dxa"/>
            <w:vMerge/>
            <w:shd w:val="clear" w:color="auto" w:fill="auto"/>
            <w:textDirection w:val="btLr"/>
          </w:tcPr>
          <w:p w:rsidR="00E34EA8" w:rsidRPr="004532EF" w:rsidRDefault="00E34EA8" w:rsidP="004532EF">
            <w:pPr>
              <w:jc w:val="both"/>
              <w:rPr>
                <w:b/>
              </w:rPr>
            </w:pPr>
          </w:p>
        </w:tc>
        <w:tc>
          <w:tcPr>
            <w:tcW w:w="850" w:type="dxa"/>
            <w:vMerge w:val="restart"/>
            <w:shd w:val="clear" w:color="auto" w:fill="auto"/>
            <w:textDirection w:val="btLr"/>
            <w:vAlign w:val="center"/>
          </w:tcPr>
          <w:p w:rsidR="00E34EA8" w:rsidRPr="004532EF" w:rsidRDefault="00E34EA8" w:rsidP="004532EF">
            <w:pPr>
              <w:jc w:val="center"/>
            </w:pPr>
            <w:r w:rsidRPr="004532EF">
              <w:t>ВСЕГО</w:t>
            </w:r>
          </w:p>
        </w:tc>
        <w:tc>
          <w:tcPr>
            <w:tcW w:w="2268" w:type="dxa"/>
            <w:gridSpan w:val="4"/>
            <w:shd w:val="clear" w:color="auto" w:fill="auto"/>
            <w:vAlign w:val="center"/>
          </w:tcPr>
          <w:p w:rsidR="00E34EA8" w:rsidRPr="004532EF" w:rsidRDefault="00E34EA8" w:rsidP="004532EF">
            <w:pPr>
              <w:jc w:val="center"/>
              <w:rPr>
                <w:b/>
              </w:rPr>
            </w:pPr>
            <w:r w:rsidRPr="004532EF">
              <w:rPr>
                <w:b/>
              </w:rPr>
              <w:t>Из них аудиторные занятия</w:t>
            </w:r>
          </w:p>
        </w:tc>
        <w:tc>
          <w:tcPr>
            <w:tcW w:w="567" w:type="dxa"/>
            <w:vMerge w:val="restart"/>
            <w:shd w:val="clear" w:color="auto" w:fill="auto"/>
            <w:textDirection w:val="btLr"/>
            <w:vAlign w:val="center"/>
          </w:tcPr>
          <w:p w:rsidR="00E34EA8" w:rsidRPr="004532EF" w:rsidRDefault="00E34EA8" w:rsidP="004532EF">
            <w:pPr>
              <w:jc w:val="center"/>
            </w:pPr>
            <w:r w:rsidRPr="004532EF">
              <w:t>Самостоятельная работа</w:t>
            </w:r>
          </w:p>
        </w:tc>
        <w:tc>
          <w:tcPr>
            <w:tcW w:w="284" w:type="dxa"/>
            <w:vMerge w:val="restart"/>
            <w:shd w:val="clear" w:color="auto" w:fill="auto"/>
            <w:textDirection w:val="btLr"/>
            <w:vAlign w:val="center"/>
          </w:tcPr>
          <w:p w:rsidR="00E34EA8" w:rsidRPr="004532EF" w:rsidRDefault="00E34EA8" w:rsidP="004532EF">
            <w:pPr>
              <w:jc w:val="center"/>
            </w:pPr>
            <w:r w:rsidRPr="004532EF">
              <w:t>Контрольная работа</w:t>
            </w:r>
          </w:p>
        </w:tc>
        <w:tc>
          <w:tcPr>
            <w:tcW w:w="283" w:type="dxa"/>
            <w:vMerge w:val="restart"/>
            <w:shd w:val="clear" w:color="auto" w:fill="auto"/>
            <w:textDirection w:val="btLr"/>
            <w:vAlign w:val="center"/>
          </w:tcPr>
          <w:p w:rsidR="00E34EA8" w:rsidRPr="004532EF" w:rsidRDefault="00E34EA8" w:rsidP="004532EF">
            <w:pPr>
              <w:jc w:val="center"/>
            </w:pPr>
            <w:r w:rsidRPr="004532EF">
              <w:t>Курсовая работа</w:t>
            </w:r>
          </w:p>
        </w:tc>
        <w:tc>
          <w:tcPr>
            <w:tcW w:w="2268" w:type="dxa"/>
            <w:vMerge/>
            <w:shd w:val="clear" w:color="auto" w:fill="auto"/>
          </w:tcPr>
          <w:p w:rsidR="00E34EA8" w:rsidRPr="004532EF" w:rsidRDefault="00E34EA8" w:rsidP="004532EF">
            <w:pPr>
              <w:jc w:val="both"/>
              <w:rPr>
                <w:b/>
              </w:rPr>
            </w:pPr>
          </w:p>
        </w:tc>
      </w:tr>
      <w:tr w:rsidR="00E34EA8" w:rsidRPr="004532EF" w:rsidTr="004363AB">
        <w:trPr>
          <w:cantSplit/>
          <w:trHeight w:val="1515"/>
        </w:trPr>
        <w:tc>
          <w:tcPr>
            <w:tcW w:w="534"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c>
          <w:tcPr>
            <w:tcW w:w="567" w:type="dxa"/>
            <w:vMerge/>
            <w:shd w:val="clear" w:color="auto" w:fill="auto"/>
            <w:textDirection w:val="btLr"/>
          </w:tcPr>
          <w:p w:rsidR="00E34EA8" w:rsidRPr="004532EF" w:rsidRDefault="00E34EA8" w:rsidP="004532EF">
            <w:pPr>
              <w:jc w:val="both"/>
              <w:rPr>
                <w:b/>
              </w:rPr>
            </w:pPr>
          </w:p>
        </w:tc>
        <w:tc>
          <w:tcPr>
            <w:tcW w:w="850" w:type="dxa"/>
            <w:vMerge/>
            <w:shd w:val="clear" w:color="auto" w:fill="auto"/>
          </w:tcPr>
          <w:p w:rsidR="00E34EA8" w:rsidRPr="004532EF" w:rsidRDefault="00E34EA8" w:rsidP="004532EF">
            <w:pPr>
              <w:jc w:val="both"/>
              <w:rPr>
                <w:b/>
              </w:rPr>
            </w:pPr>
          </w:p>
        </w:tc>
        <w:tc>
          <w:tcPr>
            <w:tcW w:w="709" w:type="dxa"/>
            <w:shd w:val="clear" w:color="auto" w:fill="auto"/>
            <w:textDirection w:val="btLr"/>
            <w:vAlign w:val="center"/>
          </w:tcPr>
          <w:p w:rsidR="00E34EA8" w:rsidRPr="004532EF" w:rsidRDefault="00E34EA8" w:rsidP="004532EF">
            <w:pPr>
              <w:jc w:val="center"/>
            </w:pPr>
            <w:r w:rsidRPr="004532EF">
              <w:t>Лекции</w:t>
            </w:r>
          </w:p>
        </w:tc>
        <w:tc>
          <w:tcPr>
            <w:tcW w:w="567" w:type="dxa"/>
            <w:shd w:val="clear" w:color="auto" w:fill="auto"/>
            <w:textDirection w:val="btLr"/>
            <w:vAlign w:val="center"/>
          </w:tcPr>
          <w:p w:rsidR="00E34EA8" w:rsidRPr="004532EF" w:rsidRDefault="00E34EA8" w:rsidP="004532EF">
            <w:pPr>
              <w:tabs>
                <w:tab w:val="num" w:pos="643"/>
              </w:tabs>
              <w:spacing w:line="168" w:lineRule="auto"/>
              <w:jc w:val="center"/>
            </w:pPr>
            <w:r w:rsidRPr="004532EF">
              <w:t>Лаборатор.</w:t>
            </w:r>
          </w:p>
          <w:p w:rsidR="00E34EA8" w:rsidRPr="004532EF" w:rsidRDefault="00E34EA8" w:rsidP="004532EF">
            <w:pPr>
              <w:spacing w:line="168" w:lineRule="auto"/>
              <w:jc w:val="center"/>
            </w:pPr>
            <w:r w:rsidRPr="004532EF">
              <w:t>практикум</w:t>
            </w:r>
          </w:p>
        </w:tc>
        <w:tc>
          <w:tcPr>
            <w:tcW w:w="709" w:type="dxa"/>
            <w:shd w:val="clear" w:color="auto" w:fill="auto"/>
            <w:textDirection w:val="btLr"/>
            <w:vAlign w:val="center"/>
          </w:tcPr>
          <w:p w:rsidR="00E34EA8" w:rsidRPr="004532EF" w:rsidRDefault="00E34EA8" w:rsidP="004532EF">
            <w:pPr>
              <w:spacing w:line="168" w:lineRule="auto"/>
              <w:jc w:val="center"/>
            </w:pPr>
            <w:r w:rsidRPr="004532EF">
              <w:t>Практическ.занятия / семинары</w:t>
            </w:r>
          </w:p>
        </w:tc>
        <w:tc>
          <w:tcPr>
            <w:tcW w:w="283" w:type="dxa"/>
            <w:shd w:val="clear" w:color="auto" w:fill="auto"/>
            <w:textDirection w:val="btLr"/>
            <w:vAlign w:val="center"/>
          </w:tcPr>
          <w:p w:rsidR="00E34EA8" w:rsidRPr="004532EF" w:rsidRDefault="00E34EA8" w:rsidP="004532EF">
            <w:pPr>
              <w:jc w:val="center"/>
              <w:rPr>
                <w:b/>
              </w:rPr>
            </w:pPr>
          </w:p>
        </w:tc>
        <w:tc>
          <w:tcPr>
            <w:tcW w:w="567" w:type="dxa"/>
            <w:vMerge/>
            <w:shd w:val="clear" w:color="auto" w:fill="auto"/>
          </w:tcPr>
          <w:p w:rsidR="00E34EA8" w:rsidRPr="004532EF" w:rsidRDefault="00E34EA8" w:rsidP="004532EF">
            <w:pPr>
              <w:jc w:val="both"/>
              <w:rPr>
                <w:b/>
              </w:rPr>
            </w:pPr>
          </w:p>
        </w:tc>
        <w:tc>
          <w:tcPr>
            <w:tcW w:w="284" w:type="dxa"/>
            <w:vMerge/>
            <w:shd w:val="clear" w:color="auto" w:fill="auto"/>
          </w:tcPr>
          <w:p w:rsidR="00E34EA8" w:rsidRPr="004532EF" w:rsidRDefault="00E34EA8" w:rsidP="004532EF">
            <w:pPr>
              <w:jc w:val="both"/>
              <w:rPr>
                <w:b/>
              </w:rPr>
            </w:pPr>
          </w:p>
        </w:tc>
        <w:tc>
          <w:tcPr>
            <w:tcW w:w="283"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r>
      <w:tr w:rsidR="00D86C36" w:rsidRPr="004532EF" w:rsidTr="004363AB">
        <w:tc>
          <w:tcPr>
            <w:tcW w:w="534" w:type="dxa"/>
            <w:shd w:val="clear" w:color="auto" w:fill="auto"/>
            <w:vAlign w:val="center"/>
          </w:tcPr>
          <w:p w:rsidR="00D86C36" w:rsidRPr="004532EF" w:rsidRDefault="00D86C36" w:rsidP="00D86C36">
            <w:pPr>
              <w:jc w:val="center"/>
            </w:pPr>
            <w:r w:rsidRPr="004532EF">
              <w:t>1</w:t>
            </w:r>
          </w:p>
        </w:tc>
        <w:tc>
          <w:tcPr>
            <w:tcW w:w="2268" w:type="dxa"/>
            <w:shd w:val="clear" w:color="auto" w:fill="auto"/>
            <w:vAlign w:val="center"/>
          </w:tcPr>
          <w:p w:rsidR="00D86C36" w:rsidRPr="004532EF" w:rsidRDefault="00D86C36" w:rsidP="00D86C36">
            <w:r>
              <w:t>Финансовая среда предпринимательства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2</w:t>
            </w:r>
          </w:p>
        </w:tc>
        <w:tc>
          <w:tcPr>
            <w:tcW w:w="2268" w:type="dxa"/>
            <w:shd w:val="clear" w:color="auto" w:fill="auto"/>
            <w:vAlign w:val="center"/>
          </w:tcPr>
          <w:p w:rsidR="00D86C36" w:rsidRPr="004532EF" w:rsidRDefault="00D86C36" w:rsidP="00D86C36">
            <w:r w:rsidRPr="004532EF">
              <w:t>Риск как экономическая категория и его сущность</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pPr>
            <w:r w:rsidRPr="004532EF">
              <w:t xml:space="preserve">Опрос, </w:t>
            </w:r>
          </w:p>
          <w:p w:rsidR="00D86C36" w:rsidRPr="004532EF" w:rsidRDefault="00D86C36" w:rsidP="00D86C36">
            <w:pPr>
              <w:jc w:val="center"/>
            </w:pPr>
            <w:r w:rsidRPr="004532EF">
              <w:t>обсуждение эссе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3</w:t>
            </w:r>
          </w:p>
        </w:tc>
        <w:tc>
          <w:tcPr>
            <w:tcW w:w="2268" w:type="dxa"/>
            <w:shd w:val="clear" w:color="auto" w:fill="auto"/>
            <w:vAlign w:val="center"/>
          </w:tcPr>
          <w:p w:rsidR="00D86C36" w:rsidRPr="004532EF" w:rsidRDefault="00D86C36" w:rsidP="00D86C36">
            <w:r w:rsidRPr="004532EF">
              <w:t>Классификация предпринимательских рисков</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4</w:t>
            </w:r>
          </w:p>
        </w:tc>
        <w:tc>
          <w:tcPr>
            <w:tcW w:w="2268" w:type="dxa"/>
            <w:shd w:val="clear" w:color="auto" w:fill="auto"/>
            <w:vAlign w:val="center"/>
          </w:tcPr>
          <w:p w:rsidR="00D86C36" w:rsidRPr="004532EF" w:rsidRDefault="00D86C36" w:rsidP="00D86C36">
            <w:r w:rsidRPr="004532EF">
              <w:t>Основные факторы, влияющие на финансовые риски</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эссе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5</w:t>
            </w:r>
          </w:p>
        </w:tc>
        <w:tc>
          <w:tcPr>
            <w:tcW w:w="2268" w:type="dxa"/>
            <w:shd w:val="clear" w:color="auto" w:fill="auto"/>
            <w:vAlign w:val="center"/>
          </w:tcPr>
          <w:p w:rsidR="00D86C36" w:rsidRPr="004532EF" w:rsidRDefault="00D86C36" w:rsidP="00D86C36">
            <w:r w:rsidRPr="004532EF">
              <w:t>Методы и модели анализа риска. Система количественных и качественных оценок риска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 задачи</w:t>
            </w:r>
          </w:p>
        </w:tc>
      </w:tr>
      <w:tr w:rsidR="00D86C36" w:rsidRPr="004532EF" w:rsidTr="004363AB">
        <w:tc>
          <w:tcPr>
            <w:tcW w:w="534" w:type="dxa"/>
            <w:shd w:val="clear" w:color="auto" w:fill="auto"/>
            <w:vAlign w:val="center"/>
          </w:tcPr>
          <w:p w:rsidR="00D86C36" w:rsidRPr="004532EF" w:rsidRDefault="00D86C36" w:rsidP="00D86C36">
            <w:pPr>
              <w:jc w:val="center"/>
            </w:pPr>
            <w:r w:rsidRPr="004532EF">
              <w:t>6</w:t>
            </w:r>
          </w:p>
        </w:tc>
        <w:tc>
          <w:tcPr>
            <w:tcW w:w="2268" w:type="dxa"/>
            <w:shd w:val="clear" w:color="auto" w:fill="auto"/>
            <w:vAlign w:val="center"/>
          </w:tcPr>
          <w:p w:rsidR="00D86C36" w:rsidRPr="004532EF" w:rsidRDefault="00D86C36" w:rsidP="00D86C36">
            <w:r w:rsidRPr="004532EF">
              <w:t>Управление рисками</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 xml:space="preserve">Опрос, обсуждение эссе на круглом столе в группе в рамках интерактивного </w:t>
            </w:r>
            <w:r w:rsidRPr="004532EF">
              <w:lastRenderedPageBreak/>
              <w:t>обучения, задачи</w:t>
            </w:r>
          </w:p>
        </w:tc>
      </w:tr>
      <w:tr w:rsidR="004363AB" w:rsidRPr="004532EF" w:rsidTr="004363AB">
        <w:tc>
          <w:tcPr>
            <w:tcW w:w="534"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r>
              <w:t>Текущий контроль</w:t>
            </w:r>
          </w:p>
        </w:tc>
        <w:tc>
          <w:tcPr>
            <w:tcW w:w="567" w:type="dxa"/>
            <w:shd w:val="clear" w:color="auto" w:fill="auto"/>
            <w:vAlign w:val="center"/>
          </w:tcPr>
          <w:p w:rsidR="004363AB" w:rsidRPr="004532EF" w:rsidRDefault="004363AB" w:rsidP="004363AB">
            <w:pPr>
              <w:jc w:val="center"/>
            </w:pPr>
          </w:p>
        </w:tc>
        <w:tc>
          <w:tcPr>
            <w:tcW w:w="850"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snapToGrid w:val="0"/>
              <w:jc w:val="center"/>
            </w:pPr>
          </w:p>
        </w:tc>
        <w:tc>
          <w:tcPr>
            <w:tcW w:w="709"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pPr>
            <w:r>
              <w:t>Тестирование</w:t>
            </w:r>
          </w:p>
        </w:tc>
      </w:tr>
      <w:tr w:rsidR="00D86C36" w:rsidRPr="004532EF" w:rsidTr="004363AB">
        <w:tc>
          <w:tcPr>
            <w:tcW w:w="534" w:type="dxa"/>
            <w:shd w:val="clear" w:color="auto" w:fill="auto"/>
            <w:vAlign w:val="center"/>
          </w:tcPr>
          <w:p w:rsidR="00D86C36" w:rsidRPr="004532EF" w:rsidRDefault="00D86C36" w:rsidP="00D86C36">
            <w:pPr>
              <w:jc w:val="center"/>
            </w:pPr>
            <w:r w:rsidRPr="004532EF">
              <w:t>7</w:t>
            </w:r>
          </w:p>
        </w:tc>
        <w:tc>
          <w:tcPr>
            <w:tcW w:w="2268" w:type="dxa"/>
            <w:shd w:val="clear" w:color="auto" w:fill="auto"/>
            <w:vAlign w:val="center"/>
          </w:tcPr>
          <w:p w:rsidR="00D86C36" w:rsidRPr="004532EF" w:rsidRDefault="00D86C36" w:rsidP="00D86C36">
            <w:r w:rsidRPr="004532EF">
              <w:t>Системы корпоративного риск-менеджмента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B47585"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8</w:t>
            </w:r>
          </w:p>
        </w:tc>
        <w:tc>
          <w:tcPr>
            <w:tcW w:w="2268" w:type="dxa"/>
            <w:shd w:val="clear" w:color="auto" w:fill="auto"/>
            <w:vAlign w:val="center"/>
          </w:tcPr>
          <w:p w:rsidR="00D86C36" w:rsidRPr="004532EF" w:rsidRDefault="00D86C36" w:rsidP="00D86C36">
            <w:r w:rsidRPr="004532EF">
              <w:t>Риски в венчурном предпринимательстве</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эссе на круглом столе в группе в рамках интерактивного обучения</w:t>
            </w:r>
          </w:p>
        </w:tc>
      </w:tr>
      <w:tr w:rsidR="004363AB" w:rsidRPr="004532EF" w:rsidTr="004363AB">
        <w:tc>
          <w:tcPr>
            <w:tcW w:w="2802" w:type="dxa"/>
            <w:gridSpan w:val="2"/>
            <w:shd w:val="clear" w:color="auto" w:fill="auto"/>
            <w:vAlign w:val="center"/>
          </w:tcPr>
          <w:p w:rsidR="004363AB" w:rsidRPr="004532EF" w:rsidRDefault="004363AB" w:rsidP="004363AB">
            <w:pPr>
              <w:pStyle w:val="2d"/>
              <w:jc w:val="center"/>
              <w:rPr>
                <w:rFonts w:ascii="Times New Roman" w:hAnsi="Times New Roman" w:cs="Times New Roman"/>
                <w:sz w:val="24"/>
                <w:szCs w:val="24"/>
              </w:rPr>
            </w:pPr>
            <w:r w:rsidRPr="004532EF">
              <w:rPr>
                <w:rFonts w:ascii="Times New Roman" w:hAnsi="Times New Roman" w:cs="Times New Roman"/>
                <w:b/>
                <w:sz w:val="24"/>
                <w:szCs w:val="24"/>
                <w:lang w:eastAsia="ru-RU"/>
              </w:rPr>
              <w:t>Зачёт</w:t>
            </w:r>
          </w:p>
        </w:tc>
        <w:tc>
          <w:tcPr>
            <w:tcW w:w="567" w:type="dxa"/>
            <w:shd w:val="clear" w:color="auto" w:fill="auto"/>
            <w:vAlign w:val="center"/>
          </w:tcPr>
          <w:p w:rsidR="004363AB" w:rsidRPr="004532EF" w:rsidRDefault="004363AB" w:rsidP="004363AB">
            <w:pPr>
              <w:jc w:val="center"/>
            </w:pPr>
          </w:p>
        </w:tc>
        <w:tc>
          <w:tcPr>
            <w:tcW w:w="850"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pPr>
            <w:r w:rsidRPr="004532EF">
              <w:rPr>
                <w:lang w:eastAsia="en-US"/>
              </w:rPr>
              <w:t>Перечень вопросов</w:t>
            </w:r>
          </w:p>
        </w:tc>
      </w:tr>
      <w:tr w:rsidR="004363AB" w:rsidRPr="004532EF" w:rsidTr="004363AB">
        <w:tc>
          <w:tcPr>
            <w:tcW w:w="3369" w:type="dxa"/>
            <w:gridSpan w:val="3"/>
            <w:shd w:val="clear" w:color="auto" w:fill="auto"/>
            <w:vAlign w:val="center"/>
          </w:tcPr>
          <w:p w:rsidR="004363AB" w:rsidRPr="004532EF" w:rsidRDefault="004363AB" w:rsidP="004363AB">
            <w:pPr>
              <w:rPr>
                <w:b/>
              </w:rPr>
            </w:pPr>
            <w:r w:rsidRPr="004532EF">
              <w:rPr>
                <w:b/>
              </w:rPr>
              <w:t xml:space="preserve">                    ИТОГО</w:t>
            </w:r>
          </w:p>
        </w:tc>
        <w:tc>
          <w:tcPr>
            <w:tcW w:w="850" w:type="dxa"/>
            <w:shd w:val="clear" w:color="auto" w:fill="auto"/>
            <w:vAlign w:val="center"/>
          </w:tcPr>
          <w:p w:rsidR="004363AB" w:rsidRPr="004532EF" w:rsidRDefault="004363AB" w:rsidP="004363AB">
            <w:pPr>
              <w:jc w:val="center"/>
              <w:rPr>
                <w:b/>
              </w:rPr>
            </w:pPr>
            <w:r w:rsidRPr="004532EF">
              <w:rPr>
                <w:b/>
              </w:rPr>
              <w:t>108</w:t>
            </w:r>
          </w:p>
        </w:tc>
        <w:tc>
          <w:tcPr>
            <w:tcW w:w="709" w:type="dxa"/>
            <w:shd w:val="clear" w:color="auto" w:fill="auto"/>
            <w:vAlign w:val="center"/>
          </w:tcPr>
          <w:p w:rsidR="004363AB" w:rsidRPr="004532EF" w:rsidRDefault="004363AB" w:rsidP="004363AB">
            <w:pPr>
              <w:jc w:val="center"/>
              <w:rPr>
                <w:b/>
              </w:rPr>
            </w:pPr>
            <w:r w:rsidRPr="004532EF">
              <w:rPr>
                <w:b/>
              </w:rPr>
              <w:t>24</w:t>
            </w:r>
          </w:p>
        </w:tc>
        <w:tc>
          <w:tcPr>
            <w:tcW w:w="567" w:type="dxa"/>
            <w:shd w:val="clear" w:color="auto" w:fill="auto"/>
            <w:vAlign w:val="center"/>
          </w:tcPr>
          <w:p w:rsidR="004363AB" w:rsidRPr="004532EF" w:rsidRDefault="004363AB" w:rsidP="004363AB">
            <w:pPr>
              <w:jc w:val="center"/>
              <w:rPr>
                <w:b/>
              </w:rPr>
            </w:pPr>
            <w:r w:rsidRPr="004532EF">
              <w:rPr>
                <w:b/>
              </w:rPr>
              <w:t>0</w:t>
            </w:r>
          </w:p>
        </w:tc>
        <w:tc>
          <w:tcPr>
            <w:tcW w:w="709" w:type="dxa"/>
            <w:shd w:val="clear" w:color="auto" w:fill="auto"/>
            <w:vAlign w:val="center"/>
          </w:tcPr>
          <w:p w:rsidR="004363AB" w:rsidRPr="004532EF" w:rsidRDefault="004363AB" w:rsidP="004363AB">
            <w:pPr>
              <w:jc w:val="center"/>
              <w:rPr>
                <w:b/>
              </w:rPr>
            </w:pPr>
            <w:r w:rsidRPr="004532EF">
              <w:rPr>
                <w:b/>
              </w:rPr>
              <w:t>16</w:t>
            </w:r>
          </w:p>
        </w:tc>
        <w:tc>
          <w:tcPr>
            <w:tcW w:w="283" w:type="dxa"/>
            <w:shd w:val="clear" w:color="auto" w:fill="auto"/>
            <w:vAlign w:val="center"/>
          </w:tcPr>
          <w:p w:rsidR="004363AB" w:rsidRPr="004532EF" w:rsidRDefault="004363AB" w:rsidP="004363AB">
            <w:pPr>
              <w:jc w:val="center"/>
              <w:rPr>
                <w:b/>
              </w:rPr>
            </w:pPr>
          </w:p>
        </w:tc>
        <w:tc>
          <w:tcPr>
            <w:tcW w:w="567" w:type="dxa"/>
            <w:shd w:val="clear" w:color="auto" w:fill="auto"/>
            <w:vAlign w:val="center"/>
          </w:tcPr>
          <w:p w:rsidR="004363AB" w:rsidRPr="004532EF" w:rsidRDefault="004363AB" w:rsidP="004363AB">
            <w:pPr>
              <w:jc w:val="center"/>
              <w:rPr>
                <w:b/>
              </w:rPr>
            </w:pPr>
            <w:r w:rsidRPr="004532EF">
              <w:rPr>
                <w:b/>
              </w:rPr>
              <w:t>68</w:t>
            </w: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rPr>
                <w:b/>
              </w:rPr>
            </w:pPr>
          </w:p>
        </w:tc>
      </w:tr>
    </w:tbl>
    <w:p w:rsidR="00E34EA8" w:rsidRPr="004532EF" w:rsidRDefault="00E34EA8" w:rsidP="004532EF">
      <w:pPr>
        <w:ind w:firstLine="400"/>
        <w:jc w:val="both"/>
        <w:rPr>
          <w:b/>
        </w:rPr>
      </w:pPr>
    </w:p>
    <w:p w:rsidR="00B02CC5" w:rsidRDefault="00E34EA8" w:rsidP="004532EF">
      <w:pPr>
        <w:jc w:val="center"/>
        <w:rPr>
          <w:b/>
        </w:rPr>
      </w:pPr>
      <w:r w:rsidRPr="004532EF">
        <w:rPr>
          <w:b/>
        </w:rPr>
        <w:t>Для заочной формы обучения</w:t>
      </w:r>
    </w:p>
    <w:p w:rsidR="00991BFE" w:rsidRPr="004532EF" w:rsidRDefault="00991BFE" w:rsidP="004532E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992"/>
        <w:gridCol w:w="567"/>
        <w:gridCol w:w="283"/>
        <w:gridCol w:w="851"/>
        <w:gridCol w:w="283"/>
        <w:gridCol w:w="709"/>
        <w:gridCol w:w="284"/>
        <w:gridCol w:w="283"/>
        <w:gridCol w:w="2268"/>
      </w:tblGrid>
      <w:tr w:rsidR="00126A7A" w:rsidRPr="004532EF" w:rsidTr="00707B98">
        <w:trPr>
          <w:cantSplit/>
          <w:trHeight w:val="570"/>
        </w:trPr>
        <w:tc>
          <w:tcPr>
            <w:tcW w:w="534" w:type="dxa"/>
            <w:vMerge w:val="restart"/>
            <w:shd w:val="clear" w:color="auto" w:fill="auto"/>
            <w:vAlign w:val="center"/>
          </w:tcPr>
          <w:p w:rsidR="00126A7A" w:rsidRPr="004532EF" w:rsidRDefault="00126A7A" w:rsidP="004532EF">
            <w:pPr>
              <w:tabs>
                <w:tab w:val="num" w:pos="643"/>
              </w:tabs>
              <w:jc w:val="center"/>
              <w:rPr>
                <w:b/>
              </w:rPr>
            </w:pPr>
            <w:r w:rsidRPr="004532EF">
              <w:rPr>
                <w:b/>
              </w:rPr>
              <w:t>№</w:t>
            </w:r>
          </w:p>
          <w:p w:rsidR="00126A7A" w:rsidRPr="004532EF" w:rsidRDefault="00126A7A" w:rsidP="004532EF">
            <w:pPr>
              <w:jc w:val="center"/>
              <w:rPr>
                <w:b/>
              </w:rPr>
            </w:pPr>
            <w:r w:rsidRPr="004532EF">
              <w:rPr>
                <w:b/>
              </w:rPr>
              <w:t>п/п</w:t>
            </w:r>
          </w:p>
        </w:tc>
        <w:tc>
          <w:tcPr>
            <w:tcW w:w="2268" w:type="dxa"/>
            <w:vMerge w:val="restart"/>
            <w:shd w:val="clear" w:color="auto" w:fill="auto"/>
            <w:vAlign w:val="center"/>
          </w:tcPr>
          <w:p w:rsidR="00126A7A" w:rsidRPr="004532EF" w:rsidRDefault="00126A7A" w:rsidP="004532EF">
            <w:pPr>
              <w:tabs>
                <w:tab w:val="num" w:pos="643"/>
              </w:tabs>
              <w:jc w:val="center"/>
              <w:rPr>
                <w:b/>
              </w:rPr>
            </w:pPr>
            <w:r w:rsidRPr="004532EF">
              <w:rPr>
                <w:b/>
              </w:rPr>
              <w:t>Разделы и темы</w:t>
            </w:r>
          </w:p>
          <w:p w:rsidR="00126A7A" w:rsidRPr="004532EF" w:rsidRDefault="00126A7A" w:rsidP="004532EF">
            <w:pPr>
              <w:jc w:val="center"/>
              <w:rPr>
                <w:b/>
              </w:rPr>
            </w:pPr>
            <w:r w:rsidRPr="004532EF">
              <w:rPr>
                <w:b/>
              </w:rPr>
              <w:t>дисциплины</w:t>
            </w:r>
          </w:p>
        </w:tc>
        <w:tc>
          <w:tcPr>
            <w:tcW w:w="567" w:type="dxa"/>
            <w:vMerge w:val="restart"/>
            <w:shd w:val="clear" w:color="auto" w:fill="auto"/>
            <w:textDirection w:val="btLr"/>
            <w:vAlign w:val="center"/>
          </w:tcPr>
          <w:p w:rsidR="00126A7A" w:rsidRPr="00C932BA" w:rsidRDefault="00126A7A" w:rsidP="004532EF">
            <w:pPr>
              <w:jc w:val="center"/>
            </w:pPr>
            <w:r w:rsidRPr="00C932BA">
              <w:t>Семестр</w:t>
            </w:r>
          </w:p>
        </w:tc>
        <w:tc>
          <w:tcPr>
            <w:tcW w:w="4252" w:type="dxa"/>
            <w:gridSpan w:val="8"/>
            <w:shd w:val="clear" w:color="auto" w:fill="auto"/>
            <w:vAlign w:val="center"/>
          </w:tcPr>
          <w:p w:rsidR="00126A7A" w:rsidRPr="004532EF" w:rsidRDefault="00126A7A" w:rsidP="00282601">
            <w:pPr>
              <w:jc w:val="center"/>
              <w:rPr>
                <w:b/>
              </w:rPr>
            </w:pPr>
            <w:r w:rsidRPr="004532EF">
              <w:rPr>
                <w:b/>
              </w:rPr>
              <w:t xml:space="preserve">Виды учебной работы, включая самостоятельную работу </w:t>
            </w:r>
            <w:r w:rsidR="00282601" w:rsidRPr="00282601">
              <w:rPr>
                <w:rStyle w:val="FontStyle99"/>
                <w:b/>
                <w:i w:val="0"/>
              </w:rPr>
              <w:t>обучающихся</w:t>
            </w:r>
            <w:r w:rsidR="00282601" w:rsidRPr="004532EF">
              <w:rPr>
                <w:b/>
              </w:rPr>
              <w:t xml:space="preserve"> </w:t>
            </w:r>
            <w:r w:rsidRPr="004532EF">
              <w:rPr>
                <w:b/>
              </w:rPr>
              <w:t>и трудоемкость (в часах)</w:t>
            </w:r>
          </w:p>
        </w:tc>
        <w:tc>
          <w:tcPr>
            <w:tcW w:w="2268" w:type="dxa"/>
            <w:vMerge w:val="restart"/>
            <w:shd w:val="clear" w:color="auto" w:fill="auto"/>
            <w:vAlign w:val="center"/>
          </w:tcPr>
          <w:p w:rsidR="00126A7A" w:rsidRPr="004532EF" w:rsidRDefault="00126A7A" w:rsidP="004532EF">
            <w:pPr>
              <w:jc w:val="center"/>
              <w:rPr>
                <w:b/>
              </w:rPr>
            </w:pPr>
            <w:r w:rsidRPr="004532EF">
              <w:rPr>
                <w:b/>
              </w:rPr>
              <w:t xml:space="preserve">Вид оценочного средства текущего контроля успеваемости, промежуточной успеваемости </w:t>
            </w:r>
          </w:p>
          <w:p w:rsidR="00126A7A" w:rsidRPr="004532EF" w:rsidRDefault="00126A7A" w:rsidP="004532EF">
            <w:pPr>
              <w:jc w:val="center"/>
              <w:rPr>
                <w:b/>
                <w:i/>
              </w:rPr>
            </w:pPr>
            <w:r w:rsidRPr="004532EF">
              <w:rPr>
                <w:b/>
                <w:i/>
              </w:rPr>
              <w:t>(по семестрам)</w:t>
            </w:r>
          </w:p>
        </w:tc>
      </w:tr>
      <w:tr w:rsidR="00126A7A" w:rsidRPr="004532EF" w:rsidTr="00707B98">
        <w:trPr>
          <w:cantSplit/>
          <w:trHeight w:val="285"/>
        </w:trPr>
        <w:tc>
          <w:tcPr>
            <w:tcW w:w="534"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c>
          <w:tcPr>
            <w:tcW w:w="567" w:type="dxa"/>
            <w:vMerge/>
            <w:shd w:val="clear" w:color="auto" w:fill="auto"/>
            <w:textDirection w:val="btLr"/>
          </w:tcPr>
          <w:p w:rsidR="00126A7A" w:rsidRPr="004532EF" w:rsidRDefault="00126A7A" w:rsidP="004532EF">
            <w:pPr>
              <w:jc w:val="both"/>
              <w:rPr>
                <w:b/>
              </w:rPr>
            </w:pPr>
          </w:p>
        </w:tc>
        <w:tc>
          <w:tcPr>
            <w:tcW w:w="992" w:type="dxa"/>
            <w:vMerge w:val="restart"/>
            <w:shd w:val="clear" w:color="auto" w:fill="auto"/>
            <w:textDirection w:val="btLr"/>
            <w:vAlign w:val="center"/>
          </w:tcPr>
          <w:p w:rsidR="00126A7A" w:rsidRPr="00C932BA" w:rsidRDefault="00126A7A" w:rsidP="004532EF">
            <w:pPr>
              <w:jc w:val="center"/>
            </w:pPr>
            <w:r w:rsidRPr="00C932BA">
              <w:t>ВСЕГО</w:t>
            </w:r>
          </w:p>
        </w:tc>
        <w:tc>
          <w:tcPr>
            <w:tcW w:w="1984" w:type="dxa"/>
            <w:gridSpan w:val="4"/>
            <w:shd w:val="clear" w:color="auto" w:fill="auto"/>
            <w:vAlign w:val="center"/>
          </w:tcPr>
          <w:p w:rsidR="00126A7A" w:rsidRPr="004532EF" w:rsidRDefault="00126A7A" w:rsidP="004532EF">
            <w:pPr>
              <w:jc w:val="center"/>
              <w:rPr>
                <w:b/>
              </w:rPr>
            </w:pPr>
            <w:r w:rsidRPr="004532EF">
              <w:rPr>
                <w:b/>
              </w:rPr>
              <w:t>Из них аудиторные занятия</w:t>
            </w:r>
          </w:p>
        </w:tc>
        <w:tc>
          <w:tcPr>
            <w:tcW w:w="709" w:type="dxa"/>
            <w:vMerge w:val="restart"/>
            <w:shd w:val="clear" w:color="auto" w:fill="auto"/>
            <w:textDirection w:val="btLr"/>
            <w:vAlign w:val="center"/>
          </w:tcPr>
          <w:p w:rsidR="00126A7A" w:rsidRPr="00C932BA" w:rsidRDefault="00126A7A" w:rsidP="004532EF">
            <w:pPr>
              <w:jc w:val="center"/>
            </w:pPr>
            <w:r w:rsidRPr="00C932BA">
              <w:t>Самостоятельная работа</w:t>
            </w:r>
          </w:p>
        </w:tc>
        <w:tc>
          <w:tcPr>
            <w:tcW w:w="284" w:type="dxa"/>
            <w:vMerge w:val="restart"/>
            <w:shd w:val="clear" w:color="auto" w:fill="auto"/>
            <w:textDirection w:val="btLr"/>
            <w:vAlign w:val="center"/>
          </w:tcPr>
          <w:p w:rsidR="00126A7A" w:rsidRPr="00C932BA" w:rsidRDefault="00126A7A" w:rsidP="004532EF">
            <w:pPr>
              <w:jc w:val="center"/>
            </w:pPr>
            <w:r w:rsidRPr="00C932BA">
              <w:t>Контрольная работа</w:t>
            </w:r>
          </w:p>
        </w:tc>
        <w:tc>
          <w:tcPr>
            <w:tcW w:w="283" w:type="dxa"/>
            <w:vMerge w:val="restart"/>
            <w:shd w:val="clear" w:color="auto" w:fill="auto"/>
            <w:textDirection w:val="btLr"/>
            <w:vAlign w:val="center"/>
          </w:tcPr>
          <w:p w:rsidR="00126A7A" w:rsidRPr="00C932BA" w:rsidRDefault="00126A7A" w:rsidP="004532EF">
            <w:pPr>
              <w:jc w:val="center"/>
            </w:pPr>
            <w:r w:rsidRPr="00C932BA">
              <w:t>Курсовая работа</w:t>
            </w:r>
          </w:p>
        </w:tc>
        <w:tc>
          <w:tcPr>
            <w:tcW w:w="2268" w:type="dxa"/>
            <w:vMerge/>
            <w:shd w:val="clear" w:color="auto" w:fill="auto"/>
          </w:tcPr>
          <w:p w:rsidR="00126A7A" w:rsidRPr="004532EF" w:rsidRDefault="00126A7A" w:rsidP="004532EF">
            <w:pPr>
              <w:jc w:val="both"/>
              <w:rPr>
                <w:b/>
              </w:rPr>
            </w:pPr>
          </w:p>
        </w:tc>
      </w:tr>
      <w:tr w:rsidR="00126A7A" w:rsidRPr="004532EF" w:rsidTr="004363AB">
        <w:trPr>
          <w:cantSplit/>
          <w:trHeight w:val="1515"/>
        </w:trPr>
        <w:tc>
          <w:tcPr>
            <w:tcW w:w="534"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c>
          <w:tcPr>
            <w:tcW w:w="567" w:type="dxa"/>
            <w:vMerge/>
            <w:shd w:val="clear" w:color="auto" w:fill="auto"/>
            <w:textDirection w:val="btLr"/>
          </w:tcPr>
          <w:p w:rsidR="00126A7A" w:rsidRPr="004532EF" w:rsidRDefault="00126A7A" w:rsidP="004532EF">
            <w:pPr>
              <w:jc w:val="both"/>
              <w:rPr>
                <w:b/>
              </w:rPr>
            </w:pPr>
          </w:p>
        </w:tc>
        <w:tc>
          <w:tcPr>
            <w:tcW w:w="992" w:type="dxa"/>
            <w:vMerge/>
            <w:shd w:val="clear" w:color="auto" w:fill="auto"/>
          </w:tcPr>
          <w:p w:rsidR="00126A7A" w:rsidRPr="004532EF" w:rsidRDefault="00126A7A" w:rsidP="004532EF">
            <w:pPr>
              <w:jc w:val="both"/>
              <w:rPr>
                <w:b/>
              </w:rPr>
            </w:pPr>
          </w:p>
        </w:tc>
        <w:tc>
          <w:tcPr>
            <w:tcW w:w="567" w:type="dxa"/>
            <w:shd w:val="clear" w:color="auto" w:fill="auto"/>
            <w:textDirection w:val="btLr"/>
            <w:vAlign w:val="center"/>
          </w:tcPr>
          <w:p w:rsidR="00126A7A" w:rsidRPr="00C932BA" w:rsidRDefault="00126A7A" w:rsidP="004532EF">
            <w:pPr>
              <w:jc w:val="center"/>
            </w:pPr>
            <w:r w:rsidRPr="00C932BA">
              <w:t>Лекции</w:t>
            </w:r>
          </w:p>
        </w:tc>
        <w:tc>
          <w:tcPr>
            <w:tcW w:w="283" w:type="dxa"/>
            <w:shd w:val="clear" w:color="auto" w:fill="auto"/>
            <w:textDirection w:val="btLr"/>
            <w:vAlign w:val="center"/>
          </w:tcPr>
          <w:p w:rsidR="00126A7A" w:rsidRPr="00C932BA" w:rsidRDefault="00126A7A" w:rsidP="004532EF">
            <w:pPr>
              <w:tabs>
                <w:tab w:val="num" w:pos="643"/>
              </w:tabs>
              <w:jc w:val="center"/>
            </w:pPr>
            <w:r w:rsidRPr="00C932BA">
              <w:t>Лаборатор.</w:t>
            </w:r>
          </w:p>
          <w:p w:rsidR="00126A7A" w:rsidRPr="00C932BA" w:rsidRDefault="00126A7A" w:rsidP="004532EF">
            <w:pPr>
              <w:jc w:val="center"/>
            </w:pPr>
            <w:r w:rsidRPr="00C932BA">
              <w:t>практикум</w:t>
            </w:r>
          </w:p>
        </w:tc>
        <w:tc>
          <w:tcPr>
            <w:tcW w:w="851" w:type="dxa"/>
            <w:shd w:val="clear" w:color="auto" w:fill="auto"/>
            <w:textDirection w:val="btLr"/>
            <w:vAlign w:val="center"/>
          </w:tcPr>
          <w:p w:rsidR="00126A7A" w:rsidRPr="00C932BA" w:rsidRDefault="00126A7A" w:rsidP="004532EF">
            <w:pPr>
              <w:jc w:val="center"/>
            </w:pPr>
            <w:r w:rsidRPr="00C932BA">
              <w:t>Практическ.занятия / семинары</w:t>
            </w:r>
          </w:p>
        </w:tc>
        <w:tc>
          <w:tcPr>
            <w:tcW w:w="283" w:type="dxa"/>
            <w:shd w:val="clear" w:color="auto" w:fill="auto"/>
            <w:textDirection w:val="btLr"/>
            <w:vAlign w:val="center"/>
          </w:tcPr>
          <w:p w:rsidR="00126A7A" w:rsidRPr="004532EF" w:rsidRDefault="00126A7A" w:rsidP="004532EF">
            <w:pPr>
              <w:jc w:val="center"/>
              <w:rPr>
                <w:b/>
              </w:rPr>
            </w:pPr>
          </w:p>
        </w:tc>
        <w:tc>
          <w:tcPr>
            <w:tcW w:w="709" w:type="dxa"/>
            <w:vMerge/>
            <w:shd w:val="clear" w:color="auto" w:fill="auto"/>
          </w:tcPr>
          <w:p w:rsidR="00126A7A" w:rsidRPr="004532EF" w:rsidRDefault="00126A7A" w:rsidP="004532EF">
            <w:pPr>
              <w:jc w:val="both"/>
              <w:rPr>
                <w:b/>
              </w:rPr>
            </w:pPr>
          </w:p>
        </w:tc>
        <w:tc>
          <w:tcPr>
            <w:tcW w:w="284" w:type="dxa"/>
            <w:vMerge/>
            <w:shd w:val="clear" w:color="auto" w:fill="auto"/>
          </w:tcPr>
          <w:p w:rsidR="00126A7A" w:rsidRPr="004532EF" w:rsidRDefault="00126A7A" w:rsidP="004532EF">
            <w:pPr>
              <w:jc w:val="both"/>
              <w:rPr>
                <w:b/>
              </w:rPr>
            </w:pPr>
          </w:p>
        </w:tc>
        <w:tc>
          <w:tcPr>
            <w:tcW w:w="283"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r>
      <w:tr w:rsidR="00126A7A" w:rsidRPr="004532EF" w:rsidTr="004363AB">
        <w:tc>
          <w:tcPr>
            <w:tcW w:w="534" w:type="dxa"/>
            <w:shd w:val="clear" w:color="auto" w:fill="auto"/>
            <w:vAlign w:val="center"/>
          </w:tcPr>
          <w:p w:rsidR="00126A7A" w:rsidRPr="004532EF" w:rsidRDefault="00126A7A" w:rsidP="004532EF">
            <w:pPr>
              <w:jc w:val="center"/>
            </w:pPr>
            <w:r w:rsidRPr="004532EF">
              <w:t>1</w:t>
            </w:r>
          </w:p>
        </w:tc>
        <w:tc>
          <w:tcPr>
            <w:tcW w:w="2268" w:type="dxa"/>
            <w:shd w:val="clear" w:color="auto" w:fill="auto"/>
            <w:vAlign w:val="center"/>
          </w:tcPr>
          <w:p w:rsidR="00126A7A" w:rsidRPr="004532EF" w:rsidRDefault="00D941A8" w:rsidP="004532EF">
            <w:r>
              <w:t>Финансовая среда предпринимательства</w:t>
            </w:r>
          </w:p>
        </w:tc>
        <w:tc>
          <w:tcPr>
            <w:tcW w:w="567" w:type="dxa"/>
            <w:shd w:val="clear" w:color="auto" w:fill="auto"/>
            <w:vAlign w:val="center"/>
          </w:tcPr>
          <w:p w:rsidR="00126A7A" w:rsidRPr="004532EF" w:rsidRDefault="00D941A8" w:rsidP="004532EF">
            <w:pPr>
              <w:jc w:val="center"/>
            </w:pPr>
            <w:r>
              <w:t>6</w:t>
            </w:r>
          </w:p>
        </w:tc>
        <w:tc>
          <w:tcPr>
            <w:tcW w:w="992" w:type="dxa"/>
            <w:shd w:val="clear" w:color="auto" w:fill="auto"/>
            <w:vAlign w:val="center"/>
          </w:tcPr>
          <w:p w:rsidR="00126A7A" w:rsidRPr="004532EF" w:rsidRDefault="00126A7A" w:rsidP="004532EF">
            <w:pPr>
              <w:jc w:val="center"/>
            </w:pPr>
            <w:r w:rsidRPr="004532EF">
              <w:t>13</w:t>
            </w:r>
          </w:p>
        </w:tc>
        <w:tc>
          <w:tcPr>
            <w:tcW w:w="567" w:type="dxa"/>
            <w:shd w:val="clear" w:color="auto" w:fill="auto"/>
            <w:vAlign w:val="center"/>
          </w:tcPr>
          <w:p w:rsidR="00126A7A" w:rsidRPr="004532EF" w:rsidRDefault="00126A7A" w:rsidP="004532EF">
            <w:pPr>
              <w:jc w:val="center"/>
            </w:pPr>
            <w:r w:rsidRPr="004532EF">
              <w:t>1</w:t>
            </w:r>
          </w:p>
        </w:tc>
        <w:tc>
          <w:tcPr>
            <w:tcW w:w="283" w:type="dxa"/>
            <w:shd w:val="clear" w:color="auto" w:fill="auto"/>
            <w:vAlign w:val="center"/>
          </w:tcPr>
          <w:p w:rsidR="00126A7A" w:rsidRPr="004532EF" w:rsidRDefault="00126A7A" w:rsidP="004532EF">
            <w:pPr>
              <w:snapToGrid w:val="0"/>
              <w:jc w:val="center"/>
            </w:pPr>
          </w:p>
        </w:tc>
        <w:tc>
          <w:tcPr>
            <w:tcW w:w="851" w:type="dxa"/>
            <w:shd w:val="clear" w:color="auto" w:fill="auto"/>
            <w:vAlign w:val="center"/>
          </w:tcPr>
          <w:p w:rsidR="00126A7A" w:rsidRPr="004532EF" w:rsidRDefault="00D941A8" w:rsidP="004532EF">
            <w:pPr>
              <w:jc w:val="center"/>
            </w:pPr>
            <w:r>
              <w:t>1</w:t>
            </w:r>
          </w:p>
        </w:tc>
        <w:tc>
          <w:tcPr>
            <w:tcW w:w="283" w:type="dxa"/>
            <w:shd w:val="clear" w:color="auto" w:fill="auto"/>
            <w:vAlign w:val="center"/>
          </w:tcPr>
          <w:p w:rsidR="00126A7A" w:rsidRPr="004532EF" w:rsidRDefault="00126A7A" w:rsidP="004532EF">
            <w:pPr>
              <w:jc w:val="center"/>
            </w:pPr>
          </w:p>
        </w:tc>
        <w:tc>
          <w:tcPr>
            <w:tcW w:w="709" w:type="dxa"/>
            <w:shd w:val="clear" w:color="auto" w:fill="auto"/>
            <w:vAlign w:val="center"/>
          </w:tcPr>
          <w:p w:rsidR="00126A7A" w:rsidRPr="004532EF" w:rsidRDefault="0070396A" w:rsidP="004532EF">
            <w:pPr>
              <w:jc w:val="center"/>
            </w:pPr>
            <w:r w:rsidRPr="004532EF">
              <w:t>11</w:t>
            </w: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2</w:t>
            </w:r>
          </w:p>
        </w:tc>
        <w:tc>
          <w:tcPr>
            <w:tcW w:w="2268" w:type="dxa"/>
            <w:shd w:val="clear" w:color="auto" w:fill="auto"/>
            <w:vAlign w:val="center"/>
          </w:tcPr>
          <w:p w:rsidR="00D941A8" w:rsidRPr="004532EF" w:rsidRDefault="00D941A8" w:rsidP="00D941A8">
            <w:r w:rsidRPr="004532EF">
              <w:t>Риск как экономическая категория и его сущность</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rsidRPr="004532EF">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3</w:t>
            </w:r>
          </w:p>
        </w:tc>
        <w:tc>
          <w:tcPr>
            <w:tcW w:w="2268" w:type="dxa"/>
            <w:shd w:val="clear" w:color="auto" w:fill="auto"/>
            <w:vAlign w:val="center"/>
          </w:tcPr>
          <w:p w:rsidR="00D941A8" w:rsidRPr="004532EF" w:rsidRDefault="00D941A8" w:rsidP="00D941A8">
            <w:r w:rsidRPr="004532EF">
              <w:t>Классификация предпринимательских рисков</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4</w:t>
            </w:r>
          </w:p>
        </w:tc>
        <w:tc>
          <w:tcPr>
            <w:tcW w:w="2268" w:type="dxa"/>
            <w:shd w:val="clear" w:color="auto" w:fill="auto"/>
            <w:vAlign w:val="center"/>
          </w:tcPr>
          <w:p w:rsidR="00D941A8" w:rsidRPr="004532EF" w:rsidRDefault="00D941A8" w:rsidP="00D941A8">
            <w:r w:rsidRPr="004532EF">
              <w:t>Основные факторы, влияющие на финансовые риски</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 xml:space="preserve">Обсуждение эссе на круглом столе в группе в рамках </w:t>
            </w:r>
            <w:r w:rsidRPr="004532EF">
              <w:lastRenderedPageBreak/>
              <w:t>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lastRenderedPageBreak/>
              <w:t>5</w:t>
            </w:r>
          </w:p>
        </w:tc>
        <w:tc>
          <w:tcPr>
            <w:tcW w:w="2268" w:type="dxa"/>
            <w:shd w:val="clear" w:color="auto" w:fill="auto"/>
            <w:vAlign w:val="center"/>
          </w:tcPr>
          <w:p w:rsidR="00D941A8" w:rsidRPr="004532EF" w:rsidRDefault="00D941A8" w:rsidP="00D941A8">
            <w:r w:rsidRPr="004532EF">
              <w:t>Методы и модели анализа риска. Система количественных и качественных оценок риска</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rsidRPr="004532EF">
              <w:t>11</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6</w:t>
            </w:r>
          </w:p>
        </w:tc>
        <w:tc>
          <w:tcPr>
            <w:tcW w:w="2268" w:type="dxa"/>
            <w:shd w:val="clear" w:color="auto" w:fill="auto"/>
            <w:vAlign w:val="center"/>
          </w:tcPr>
          <w:p w:rsidR="00D941A8" w:rsidRPr="004532EF" w:rsidRDefault="00D941A8" w:rsidP="00D941A8">
            <w:r w:rsidRPr="004532EF">
              <w:t>Управление рисками</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7</w:t>
            </w:r>
          </w:p>
        </w:tc>
        <w:tc>
          <w:tcPr>
            <w:tcW w:w="2268" w:type="dxa"/>
            <w:shd w:val="clear" w:color="auto" w:fill="auto"/>
            <w:vAlign w:val="center"/>
          </w:tcPr>
          <w:p w:rsidR="00D941A8" w:rsidRPr="004532EF" w:rsidRDefault="00D941A8" w:rsidP="00D941A8">
            <w:r w:rsidRPr="004532EF">
              <w:t>Системы корпоративного риск-менеджмента</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8</w:t>
            </w:r>
          </w:p>
        </w:tc>
        <w:tc>
          <w:tcPr>
            <w:tcW w:w="2268" w:type="dxa"/>
            <w:shd w:val="clear" w:color="auto" w:fill="auto"/>
            <w:vAlign w:val="center"/>
          </w:tcPr>
          <w:p w:rsidR="00D941A8" w:rsidRPr="004532EF" w:rsidRDefault="00D941A8" w:rsidP="00D941A8">
            <w:r w:rsidRPr="004532EF">
              <w:t>Риски в венчурном предпринимательстве</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126A7A" w:rsidRPr="004532EF" w:rsidTr="004363AB">
        <w:tc>
          <w:tcPr>
            <w:tcW w:w="2802" w:type="dxa"/>
            <w:gridSpan w:val="2"/>
            <w:shd w:val="clear" w:color="auto" w:fill="auto"/>
            <w:vAlign w:val="center"/>
          </w:tcPr>
          <w:p w:rsidR="00126A7A" w:rsidRPr="004532EF" w:rsidRDefault="00126A7A" w:rsidP="004532EF">
            <w:pPr>
              <w:pStyle w:val="2d"/>
              <w:jc w:val="center"/>
              <w:rPr>
                <w:rFonts w:ascii="Times New Roman" w:hAnsi="Times New Roman" w:cs="Times New Roman"/>
                <w:sz w:val="24"/>
                <w:szCs w:val="24"/>
              </w:rPr>
            </w:pPr>
            <w:r w:rsidRPr="004532EF">
              <w:rPr>
                <w:rFonts w:ascii="Times New Roman" w:hAnsi="Times New Roman" w:cs="Times New Roman"/>
                <w:b/>
                <w:sz w:val="24"/>
                <w:szCs w:val="24"/>
                <w:lang w:eastAsia="ru-RU"/>
              </w:rPr>
              <w:t>Зачёт</w:t>
            </w:r>
          </w:p>
        </w:tc>
        <w:tc>
          <w:tcPr>
            <w:tcW w:w="567" w:type="dxa"/>
            <w:shd w:val="clear" w:color="auto" w:fill="auto"/>
            <w:vAlign w:val="center"/>
          </w:tcPr>
          <w:p w:rsidR="00126A7A" w:rsidRPr="004532EF" w:rsidRDefault="00126A7A" w:rsidP="004532EF">
            <w:pPr>
              <w:jc w:val="center"/>
            </w:pPr>
          </w:p>
        </w:tc>
        <w:tc>
          <w:tcPr>
            <w:tcW w:w="992" w:type="dxa"/>
            <w:shd w:val="clear" w:color="auto" w:fill="auto"/>
            <w:vAlign w:val="center"/>
          </w:tcPr>
          <w:p w:rsidR="00126A7A" w:rsidRPr="004532EF" w:rsidRDefault="00126A7A" w:rsidP="004532EF">
            <w:pPr>
              <w:jc w:val="center"/>
              <w:rPr>
                <w:b/>
              </w:rPr>
            </w:pPr>
            <w:r w:rsidRPr="004532EF">
              <w:rPr>
                <w:b/>
              </w:rPr>
              <w:t>4</w:t>
            </w:r>
          </w:p>
        </w:tc>
        <w:tc>
          <w:tcPr>
            <w:tcW w:w="567"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851"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709" w:type="dxa"/>
            <w:shd w:val="clear" w:color="auto" w:fill="auto"/>
            <w:vAlign w:val="center"/>
          </w:tcPr>
          <w:p w:rsidR="00126A7A" w:rsidRPr="004532EF" w:rsidRDefault="00126A7A" w:rsidP="004532EF">
            <w:pPr>
              <w:jc w:val="center"/>
            </w:pP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pPr>
            <w:r w:rsidRPr="004532EF">
              <w:rPr>
                <w:lang w:eastAsia="en-US"/>
              </w:rPr>
              <w:t>Перечень вопросов</w:t>
            </w:r>
          </w:p>
        </w:tc>
      </w:tr>
      <w:tr w:rsidR="00126A7A" w:rsidRPr="004532EF" w:rsidTr="004363AB">
        <w:tc>
          <w:tcPr>
            <w:tcW w:w="3369" w:type="dxa"/>
            <w:gridSpan w:val="3"/>
            <w:shd w:val="clear" w:color="auto" w:fill="auto"/>
            <w:vAlign w:val="center"/>
          </w:tcPr>
          <w:p w:rsidR="00126A7A" w:rsidRPr="004532EF" w:rsidRDefault="00126A7A" w:rsidP="004532EF">
            <w:pPr>
              <w:rPr>
                <w:b/>
              </w:rPr>
            </w:pPr>
            <w:r w:rsidRPr="004532EF">
              <w:rPr>
                <w:b/>
              </w:rPr>
              <w:t xml:space="preserve">                    ИТОГО</w:t>
            </w:r>
          </w:p>
        </w:tc>
        <w:tc>
          <w:tcPr>
            <w:tcW w:w="992" w:type="dxa"/>
            <w:shd w:val="clear" w:color="auto" w:fill="auto"/>
            <w:vAlign w:val="center"/>
          </w:tcPr>
          <w:p w:rsidR="00126A7A" w:rsidRPr="004532EF" w:rsidRDefault="00126A7A" w:rsidP="004532EF">
            <w:pPr>
              <w:jc w:val="center"/>
              <w:rPr>
                <w:b/>
              </w:rPr>
            </w:pPr>
            <w:r w:rsidRPr="004532EF">
              <w:rPr>
                <w:b/>
              </w:rPr>
              <w:t>108</w:t>
            </w:r>
          </w:p>
        </w:tc>
        <w:tc>
          <w:tcPr>
            <w:tcW w:w="567" w:type="dxa"/>
            <w:shd w:val="clear" w:color="auto" w:fill="auto"/>
            <w:vAlign w:val="center"/>
          </w:tcPr>
          <w:p w:rsidR="00126A7A" w:rsidRPr="004532EF" w:rsidRDefault="00126A7A" w:rsidP="004532EF">
            <w:pPr>
              <w:jc w:val="center"/>
              <w:rPr>
                <w:b/>
              </w:rPr>
            </w:pPr>
            <w:r w:rsidRPr="004532EF">
              <w:rPr>
                <w:b/>
              </w:rPr>
              <w:t>6</w:t>
            </w:r>
          </w:p>
        </w:tc>
        <w:tc>
          <w:tcPr>
            <w:tcW w:w="283" w:type="dxa"/>
            <w:shd w:val="clear" w:color="auto" w:fill="auto"/>
            <w:vAlign w:val="center"/>
          </w:tcPr>
          <w:p w:rsidR="00126A7A" w:rsidRPr="004532EF" w:rsidRDefault="00126A7A" w:rsidP="004532EF">
            <w:pPr>
              <w:jc w:val="center"/>
              <w:rPr>
                <w:b/>
              </w:rPr>
            </w:pPr>
            <w:r w:rsidRPr="004532EF">
              <w:rPr>
                <w:b/>
              </w:rPr>
              <w:t>0</w:t>
            </w:r>
          </w:p>
        </w:tc>
        <w:tc>
          <w:tcPr>
            <w:tcW w:w="851" w:type="dxa"/>
            <w:shd w:val="clear" w:color="auto" w:fill="auto"/>
            <w:vAlign w:val="center"/>
          </w:tcPr>
          <w:p w:rsidR="00126A7A" w:rsidRPr="004532EF" w:rsidRDefault="00126A7A" w:rsidP="004532EF">
            <w:pPr>
              <w:jc w:val="center"/>
              <w:rPr>
                <w:b/>
              </w:rPr>
            </w:pPr>
            <w:r w:rsidRPr="004532EF">
              <w:rPr>
                <w:b/>
              </w:rPr>
              <w:t>4</w:t>
            </w:r>
          </w:p>
        </w:tc>
        <w:tc>
          <w:tcPr>
            <w:tcW w:w="283" w:type="dxa"/>
            <w:shd w:val="clear" w:color="auto" w:fill="auto"/>
            <w:vAlign w:val="center"/>
          </w:tcPr>
          <w:p w:rsidR="00126A7A" w:rsidRPr="004532EF" w:rsidRDefault="00126A7A" w:rsidP="004532EF">
            <w:pPr>
              <w:jc w:val="center"/>
              <w:rPr>
                <w:b/>
              </w:rPr>
            </w:pPr>
          </w:p>
        </w:tc>
        <w:tc>
          <w:tcPr>
            <w:tcW w:w="709" w:type="dxa"/>
            <w:shd w:val="clear" w:color="auto" w:fill="auto"/>
            <w:vAlign w:val="center"/>
          </w:tcPr>
          <w:p w:rsidR="00126A7A" w:rsidRPr="004532EF" w:rsidRDefault="00126A7A" w:rsidP="004532EF">
            <w:pPr>
              <w:jc w:val="center"/>
              <w:rPr>
                <w:b/>
              </w:rPr>
            </w:pPr>
            <w:r w:rsidRPr="004532EF">
              <w:rPr>
                <w:b/>
              </w:rPr>
              <w:t>94</w:t>
            </w: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rPr>
                <w:b/>
              </w:rPr>
            </w:pPr>
            <w:r w:rsidRPr="004532EF">
              <w:rPr>
                <w:b/>
              </w:rPr>
              <w:t>4 (зачёт)</w:t>
            </w:r>
          </w:p>
        </w:tc>
      </w:tr>
      <w:bookmarkEnd w:id="2"/>
    </w:tbl>
    <w:p w:rsidR="00C932BA" w:rsidRDefault="00C932BA" w:rsidP="004532EF">
      <w:pPr>
        <w:jc w:val="center"/>
        <w:rPr>
          <w:b/>
        </w:rPr>
      </w:pPr>
    </w:p>
    <w:p w:rsidR="00C81251" w:rsidRPr="004532EF" w:rsidRDefault="00C81251" w:rsidP="00981ACE">
      <w:pPr>
        <w:ind w:firstLine="708"/>
        <w:jc w:val="both"/>
        <w:rPr>
          <w:b/>
        </w:rPr>
      </w:pPr>
      <w:r w:rsidRPr="004532EF">
        <w:rPr>
          <w:b/>
        </w:rPr>
        <w:t>4.2 Содержание дисциплины, структурированное по разделам</w:t>
      </w:r>
    </w:p>
    <w:p w:rsidR="00126A7A" w:rsidRPr="004532EF" w:rsidRDefault="00126A7A" w:rsidP="004532EF">
      <w:pPr>
        <w:ind w:firstLine="567"/>
        <w:jc w:val="both"/>
        <w:rPr>
          <w:b/>
          <w:i/>
        </w:rPr>
      </w:pPr>
    </w:p>
    <w:p w:rsidR="00126A7A" w:rsidRPr="004532EF" w:rsidRDefault="00126A7A" w:rsidP="004532EF">
      <w:pPr>
        <w:ind w:firstLine="709"/>
        <w:jc w:val="both"/>
        <w:rPr>
          <w:b/>
          <w:i/>
        </w:rPr>
      </w:pPr>
      <w:r w:rsidRPr="004532EF">
        <w:rPr>
          <w:b/>
          <w:i/>
        </w:rPr>
        <w:t xml:space="preserve">Тема 1. </w:t>
      </w:r>
      <w:r w:rsidR="00A65634">
        <w:rPr>
          <w:b/>
          <w:i/>
        </w:rPr>
        <w:t>Финансовая среда предпринимательства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Содержание лекционного курса</w:t>
      </w:r>
    </w:p>
    <w:p w:rsidR="00126A7A" w:rsidRPr="004532EF" w:rsidRDefault="00126A7A" w:rsidP="004532EF">
      <w:pPr>
        <w:ind w:firstLine="709"/>
        <w:jc w:val="both"/>
      </w:pPr>
      <w:r w:rsidRPr="004532EF">
        <w:t xml:space="preserve">Составляющие финансовой среды: микросреда и макросреда. Характеристика отдельных составляющих микросреды: поставщики, посредники, конкуренты, покупатели, контактные аудитории. Характеристика факторов (экономических, природных, политических, социальных и др.), составляющих макросреду. </w:t>
      </w:r>
    </w:p>
    <w:p w:rsidR="00126A7A" w:rsidRPr="004532EF" w:rsidRDefault="00126A7A" w:rsidP="004532EF">
      <w:pPr>
        <w:ind w:firstLine="709"/>
        <w:jc w:val="both"/>
      </w:pPr>
      <w:r w:rsidRPr="004532EF">
        <w:t>Финансовые ресурсы предприятия. Прямые и портфельные инвестиции, иностранные инвестиции.</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383D0B" w:rsidRPr="004532EF" w:rsidRDefault="00383D0B" w:rsidP="004532EF">
      <w:pPr>
        <w:ind w:firstLine="709"/>
        <w:jc w:val="both"/>
      </w:pPr>
      <w:r w:rsidRPr="004532EF">
        <w:t>1. Источники финансирования предпринимательства и их структура.</w:t>
      </w:r>
    </w:p>
    <w:p w:rsidR="00383D0B" w:rsidRPr="004532EF" w:rsidRDefault="00383D0B" w:rsidP="004532EF">
      <w:pPr>
        <w:ind w:firstLine="709"/>
        <w:jc w:val="both"/>
      </w:pPr>
      <w:r w:rsidRPr="004532EF">
        <w:t>2. Источники внутреннего финансирования фирмы.</w:t>
      </w:r>
    </w:p>
    <w:p w:rsidR="00383D0B" w:rsidRPr="004532EF" w:rsidRDefault="00383D0B" w:rsidP="004532EF">
      <w:pPr>
        <w:ind w:firstLine="709"/>
        <w:jc w:val="both"/>
      </w:pPr>
      <w:r w:rsidRPr="004532EF">
        <w:t>3. Основные формы внешнего финансирования.</w:t>
      </w:r>
    </w:p>
    <w:p w:rsidR="00383D0B" w:rsidRPr="004532EF" w:rsidRDefault="00383D0B" w:rsidP="004532EF">
      <w:pPr>
        <w:ind w:firstLine="709"/>
        <w:jc w:val="both"/>
      </w:pPr>
      <w:r w:rsidRPr="004532EF">
        <w:t>4.  Прямые и портфельные инвестиции фирмы: сущность и цели инвестирования.</w:t>
      </w:r>
    </w:p>
    <w:p w:rsidR="00383D0B" w:rsidRPr="004532EF" w:rsidRDefault="00383D0B" w:rsidP="004532EF">
      <w:pPr>
        <w:ind w:firstLine="709"/>
        <w:jc w:val="both"/>
      </w:pPr>
      <w:r w:rsidRPr="004532EF">
        <w:t>5. Иностранные инвестиции</w:t>
      </w:r>
      <w:r w:rsidR="00114D7F" w:rsidRPr="004532EF">
        <w:t xml:space="preserve"> </w:t>
      </w:r>
      <w:r w:rsidR="005F6BC7" w:rsidRPr="004532EF">
        <w:t xml:space="preserve">как финансовый ресурс </w:t>
      </w:r>
      <w:r w:rsidR="00114D7F" w:rsidRPr="004532EF">
        <w:t>в российском предпринимательстве.</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2. Риск как экономическая категория и его сущность</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 xml:space="preserve">Характеристика основных теорий предпринимательских рисков. Важность изучения проблем предпринимательских рисков и их оценки. </w:t>
      </w:r>
    </w:p>
    <w:p w:rsidR="00383D0B" w:rsidRPr="004532EF" w:rsidRDefault="00126A7A" w:rsidP="004532EF">
      <w:pPr>
        <w:ind w:firstLine="709"/>
        <w:jc w:val="both"/>
      </w:pPr>
      <w:r w:rsidRPr="004532EF">
        <w:t xml:space="preserve">Сущность и функции предпринимательского риска. Понятие, функции и источники </w:t>
      </w:r>
      <w:r w:rsidRPr="004532EF">
        <w:lastRenderedPageBreak/>
        <w:t>финансового риска. Вероятностная природа рисков. Объективная и субъективная оценка вероятности риска. Неопределенность в предпринимательской деятельности, хозяйственной ситуации. Характеристика составляющих системы риска: собственно риск, управление рисками, страхование рисков и т.д. Риск на макро- и микроэкономическом уровнях. Виды рисков: природно-естественные, коммерческие, финансовые, промышленные, экологические, инвестиционные, транспортные, кредитные, технические, страновые, политические, техногенные.</w:t>
      </w:r>
    </w:p>
    <w:p w:rsidR="00383D0B" w:rsidRPr="004532EF" w:rsidRDefault="00383D0B" w:rsidP="004532EF">
      <w:pPr>
        <w:ind w:firstLine="709"/>
        <w:jc w:val="both"/>
      </w:pPr>
    </w:p>
    <w:p w:rsidR="00126A7A" w:rsidRPr="004532EF" w:rsidRDefault="00383D0B" w:rsidP="004532EF">
      <w:pPr>
        <w:ind w:firstLine="709"/>
        <w:jc w:val="both"/>
        <w:rPr>
          <w:i/>
        </w:rPr>
      </w:pPr>
      <w:r w:rsidRPr="004532EF">
        <w:rPr>
          <w:i/>
        </w:rPr>
        <w:t>Содержание практических занятий</w:t>
      </w:r>
      <w:r w:rsidR="00126A7A" w:rsidRPr="004532EF">
        <w:t xml:space="preserve"> </w:t>
      </w:r>
    </w:p>
    <w:p w:rsidR="00126A7A" w:rsidRPr="004532EF" w:rsidRDefault="00114D7F" w:rsidP="004532EF">
      <w:pPr>
        <w:ind w:firstLine="709"/>
        <w:jc w:val="both"/>
      </w:pPr>
      <w:r w:rsidRPr="004532EF">
        <w:t>1. Создание классической теории предпринимательских рисков и её характеристика.</w:t>
      </w:r>
    </w:p>
    <w:p w:rsidR="00114D7F" w:rsidRPr="004532EF" w:rsidRDefault="00114D7F" w:rsidP="004532EF">
      <w:pPr>
        <w:ind w:firstLine="709"/>
        <w:jc w:val="both"/>
      </w:pPr>
      <w:r w:rsidRPr="004532EF">
        <w:t>2. Основные положения неоклассической теории экономических рисков.</w:t>
      </w:r>
    </w:p>
    <w:p w:rsidR="00114D7F" w:rsidRPr="004532EF" w:rsidRDefault="00114D7F" w:rsidP="004532EF">
      <w:pPr>
        <w:ind w:firstLine="709"/>
        <w:jc w:val="both"/>
        <w:rPr>
          <w:b/>
        </w:rPr>
      </w:pPr>
      <w:r w:rsidRPr="004532EF">
        <w:t>3. Источники риска</w:t>
      </w:r>
      <w:r w:rsidRPr="004532EF">
        <w:rPr>
          <w:b/>
        </w:rPr>
        <w:t>.</w:t>
      </w:r>
    </w:p>
    <w:p w:rsidR="00114D7F" w:rsidRPr="004532EF" w:rsidRDefault="00114D7F" w:rsidP="004532EF">
      <w:pPr>
        <w:ind w:firstLine="709"/>
        <w:jc w:val="both"/>
      </w:pPr>
    </w:p>
    <w:p w:rsidR="00126A7A" w:rsidRPr="004532EF" w:rsidRDefault="00126A7A" w:rsidP="004532EF">
      <w:pPr>
        <w:ind w:firstLine="709"/>
        <w:jc w:val="both"/>
        <w:rPr>
          <w:b/>
          <w:i/>
        </w:rPr>
      </w:pPr>
      <w:r w:rsidRPr="004532EF">
        <w:rPr>
          <w:b/>
          <w:i/>
        </w:rPr>
        <w:t>Тема 3. Классификация рисков</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Общие принципы и схема классификации рисков. Классификация предпринимательских рисков Дж. Кейнса. Современные классификации рисков и их основные проявления. Экономическое содержание и классификация инвестиционных рисков. Субъекты инвестиционного риска. Соотношение доходности и риска. Основы количественного анализа инвестиционного риска.</w:t>
      </w:r>
    </w:p>
    <w:p w:rsidR="00126A7A" w:rsidRPr="004532EF" w:rsidRDefault="00126A7A" w:rsidP="004532EF">
      <w:pPr>
        <w:ind w:firstLine="709"/>
        <w:jc w:val="both"/>
      </w:pPr>
      <w:r w:rsidRPr="004532EF">
        <w:t>Чистые и спекулятивные риски. Природно-естественные, политические, транспортные, имущественные, экологические риски как виды чистых рисков. Финансовая природа спекулятивных рисков. Виды инвестиционных рисков и рисков, связанных с покупательной способностью денег. Двойная природа имущественных, производственных и торговых рисков как коммерческих и чистых рисков. Производственные риски. Риск покупателя и риск продавца. Риск ассиметричный информации. Моральный риск.</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114D7F" w:rsidRPr="004532EF" w:rsidRDefault="00114D7F" w:rsidP="004532EF">
      <w:pPr>
        <w:ind w:firstLine="709"/>
        <w:jc w:val="both"/>
      </w:pPr>
      <w:r w:rsidRPr="004532EF">
        <w:t>1. Элементы, положенные в основу классификации рисков.</w:t>
      </w:r>
    </w:p>
    <w:p w:rsidR="00114D7F" w:rsidRPr="004532EF" w:rsidRDefault="00114D7F" w:rsidP="004532EF">
      <w:pPr>
        <w:ind w:firstLine="709"/>
        <w:jc w:val="both"/>
      </w:pPr>
      <w:r w:rsidRPr="004532EF">
        <w:t>2. Спекулятивные риски.</w:t>
      </w:r>
      <w:r w:rsidR="00BA0EF0" w:rsidRPr="004532EF">
        <w:t xml:space="preserve"> Соотношение доходности и риска.</w:t>
      </w:r>
    </w:p>
    <w:p w:rsidR="00BA0EF0" w:rsidRPr="004532EF" w:rsidRDefault="00BA0EF0" w:rsidP="004532EF">
      <w:pPr>
        <w:ind w:firstLine="709"/>
        <w:jc w:val="both"/>
        <w:rPr>
          <w:color w:val="000000"/>
        </w:rPr>
      </w:pPr>
      <w:r w:rsidRPr="004532EF">
        <w:t xml:space="preserve">3. </w:t>
      </w:r>
      <w:r w:rsidRPr="004532EF">
        <w:rPr>
          <w:color w:val="000000"/>
        </w:rPr>
        <w:t>Несистематический риск: сущность и особенности управления.</w:t>
      </w:r>
    </w:p>
    <w:p w:rsidR="00BA0EF0" w:rsidRPr="004532EF" w:rsidRDefault="00BA0EF0" w:rsidP="004532EF">
      <w:pPr>
        <w:ind w:firstLine="709"/>
        <w:jc w:val="both"/>
      </w:pPr>
      <w:r w:rsidRPr="004532EF">
        <w:rPr>
          <w:color w:val="000000"/>
        </w:rPr>
        <w:t>4. Систематический (рыночный) риск.</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4. Основные факторы, влияющие на финансовые риски</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Общая характеристика основных факторов и их влияния на изменение уровня финансового риска. Влияние факторов рыночного равновесия: влияние изменения спроса и предложения, эластичности спроса и предложения, влияние налогообложения.</w:t>
      </w:r>
    </w:p>
    <w:p w:rsidR="00126A7A" w:rsidRPr="004532EF" w:rsidRDefault="00126A7A" w:rsidP="004532EF">
      <w:pPr>
        <w:ind w:firstLine="709"/>
        <w:jc w:val="both"/>
      </w:pPr>
      <w:r w:rsidRPr="004532EF">
        <w:t>Факторы ограничения риска. Виды и роль факторов, ограничивающих уровень риска. Коммерческая калькуляция.</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Риски, связанные с покупательной способностью денег.</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 xml:space="preserve">Риски, связанные с вложением </w:t>
      </w:r>
      <w:hyperlink r:id="rId9" w:tooltip="Капитал" w:history="1">
        <w:r w:rsidRPr="004532EF">
          <w:rPr>
            <w:rStyle w:val="a8"/>
            <w:rFonts w:ascii="Times New Roman" w:hAnsi="Times New Roman"/>
            <w:color w:val="auto"/>
            <w:sz w:val="24"/>
            <w:szCs w:val="24"/>
            <w:u w:val="none"/>
          </w:rPr>
          <w:t>капитала</w:t>
        </w:r>
      </w:hyperlink>
      <w:r w:rsidRPr="004532EF">
        <w:rPr>
          <w:rFonts w:ascii="Times New Roman" w:hAnsi="Times New Roman" w:cs="Times New Roman"/>
          <w:sz w:val="24"/>
          <w:szCs w:val="24"/>
        </w:rPr>
        <w:t xml:space="preserve"> (инвестиционные риски).</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Риски, связанные с формой организации хозяйственной деятельности предприятия.</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5. Методы и модели анализа риска. Система количественных и качественных оценок риска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lastRenderedPageBreak/>
        <w:t>Со</w:t>
      </w:r>
      <w:r w:rsidR="00383D0B" w:rsidRPr="004532EF">
        <w:rPr>
          <w:i/>
        </w:rPr>
        <w:t>держание лекционного курса</w:t>
      </w:r>
    </w:p>
    <w:p w:rsidR="00126A7A" w:rsidRPr="004532EF" w:rsidRDefault="00126A7A" w:rsidP="004532EF">
      <w:pPr>
        <w:ind w:firstLine="709"/>
        <w:jc w:val="both"/>
      </w:pPr>
      <w:r w:rsidRPr="004532EF">
        <w:t>Понятие анализа предпринимательского риска. Соотношение количественного и качественного анализа предпринимательского риска.</w:t>
      </w:r>
    </w:p>
    <w:p w:rsidR="00126A7A" w:rsidRPr="004532EF" w:rsidRDefault="00126A7A" w:rsidP="004532EF">
      <w:pPr>
        <w:ind w:firstLine="709"/>
        <w:jc w:val="both"/>
      </w:pPr>
      <w:r w:rsidRPr="004532EF">
        <w:t>Качественный анализ предпринимательского риска. Методы использования аналогов и экспертных оценок.</w:t>
      </w:r>
    </w:p>
    <w:p w:rsidR="00126A7A" w:rsidRPr="004532EF" w:rsidRDefault="00126A7A" w:rsidP="004532EF">
      <w:pPr>
        <w:ind w:firstLine="709"/>
        <w:jc w:val="both"/>
      </w:pPr>
      <w:r w:rsidRPr="004532EF">
        <w:t>Критерии и основные методы количественной оценки предпринимательского риска. Соотношение оценки величины возможного ущерба и вероятности неблагоприятных событий. Методы построения «деревьев событий» и «деревьев отказов», методы «события-последствия», метод индексов опасности. Концепция приемлемого риска, пороговые значения, рисковый капитал.</w:t>
      </w:r>
    </w:p>
    <w:p w:rsidR="00126A7A" w:rsidRPr="004532EF" w:rsidRDefault="00126A7A" w:rsidP="004532EF">
      <w:pPr>
        <w:ind w:firstLine="709"/>
        <w:jc w:val="both"/>
      </w:pPr>
      <w:r w:rsidRPr="004532EF">
        <w:t>Статистические показатели, используемые для количественной оценки риска. Статистическое распределение ущерба. Статистическое представление средних и предельных характеристик риска.</w:t>
      </w:r>
    </w:p>
    <w:p w:rsidR="00126A7A" w:rsidRPr="004532EF" w:rsidRDefault="00126A7A" w:rsidP="004532EF">
      <w:pPr>
        <w:ind w:firstLine="709"/>
        <w:jc w:val="both"/>
      </w:pPr>
      <w:r w:rsidRPr="004532EF">
        <w:t>Интегральные оценка и характеристики риска. Роль интегральных показателей риска в финансовом планировании деятельности организации.</w:t>
      </w:r>
    </w:p>
    <w:p w:rsidR="00383D0B" w:rsidRPr="004532EF" w:rsidRDefault="00383D0B" w:rsidP="004532EF">
      <w:pPr>
        <w:ind w:firstLine="709"/>
        <w:jc w:val="both"/>
      </w:pPr>
    </w:p>
    <w:p w:rsidR="00AA75B0" w:rsidRPr="004532EF" w:rsidRDefault="00383D0B" w:rsidP="004532EF">
      <w:pPr>
        <w:ind w:firstLine="709"/>
        <w:jc w:val="both"/>
        <w:rPr>
          <w:i/>
        </w:rPr>
      </w:pPr>
      <w:r w:rsidRPr="004532EF">
        <w:rPr>
          <w:i/>
        </w:rPr>
        <w:t>Содержание практических занятий</w:t>
      </w:r>
    </w:p>
    <w:p w:rsidR="00AA75B0" w:rsidRPr="004532EF" w:rsidRDefault="00AA75B0" w:rsidP="004532EF">
      <w:pPr>
        <w:ind w:firstLine="709"/>
        <w:jc w:val="both"/>
      </w:pPr>
      <w:r w:rsidRPr="004532EF">
        <w:t>1. Зоны предпринимательских рисков.</w:t>
      </w:r>
    </w:p>
    <w:p w:rsidR="00AA75B0" w:rsidRPr="004532EF" w:rsidRDefault="00AA75B0" w:rsidP="004532EF">
      <w:pPr>
        <w:ind w:firstLine="709"/>
        <w:jc w:val="both"/>
        <w:rPr>
          <w:rStyle w:val="aa"/>
          <w:b w:val="0"/>
          <w:bCs w:val="0"/>
        </w:rPr>
      </w:pPr>
      <w:r w:rsidRPr="004532EF">
        <w:t xml:space="preserve">2. </w:t>
      </w:r>
      <w:r w:rsidRPr="004532EF">
        <w:rPr>
          <w:rStyle w:val="aa"/>
          <w:b w:val="0"/>
        </w:rPr>
        <w:t>Финансовый риск банкротства как основное проявление финансовых рисков.</w:t>
      </w:r>
    </w:p>
    <w:p w:rsidR="00AA75B0" w:rsidRPr="004532EF" w:rsidRDefault="00AA75B0" w:rsidP="004532EF">
      <w:pPr>
        <w:ind w:firstLine="709"/>
        <w:jc w:val="both"/>
        <w:rPr>
          <w:rStyle w:val="aa"/>
          <w:b w:val="0"/>
          <w:bCs w:val="0"/>
        </w:rPr>
      </w:pPr>
      <w:r w:rsidRPr="004532EF">
        <w:rPr>
          <w:rStyle w:val="aa"/>
          <w:b w:val="0"/>
          <w:bCs w:val="0"/>
        </w:rPr>
        <w:t xml:space="preserve">3. </w:t>
      </w:r>
      <w:r w:rsidRPr="004532EF">
        <w:rPr>
          <w:rStyle w:val="aa"/>
          <w:b w:val="0"/>
        </w:rPr>
        <w:t>Оценка предпринимательского риска на основе анализа ФСП.</w:t>
      </w:r>
    </w:p>
    <w:p w:rsidR="00AA75B0" w:rsidRPr="004532EF" w:rsidRDefault="00AA75B0" w:rsidP="004532EF">
      <w:pPr>
        <w:ind w:firstLine="709"/>
        <w:jc w:val="both"/>
      </w:pPr>
      <w:r w:rsidRPr="004532EF">
        <w:rPr>
          <w:rStyle w:val="aa"/>
          <w:b w:val="0"/>
          <w:bCs w:val="0"/>
        </w:rPr>
        <w:t xml:space="preserve">4. </w:t>
      </w:r>
      <w:r w:rsidRPr="004532EF">
        <w:t>Показатели оценки риска в условиях частичной неопределённости.</w:t>
      </w:r>
    </w:p>
    <w:p w:rsidR="00AA75B0" w:rsidRPr="004532EF" w:rsidRDefault="00AA75B0" w:rsidP="004532EF">
      <w:pPr>
        <w:ind w:firstLine="709"/>
        <w:jc w:val="both"/>
      </w:pPr>
      <w:r w:rsidRPr="004532EF">
        <w:t>5. Показатели оценки риска в условиях полной неопределённости.</w:t>
      </w:r>
    </w:p>
    <w:p w:rsidR="005F6BC7" w:rsidRPr="004532EF" w:rsidRDefault="005F6BC7" w:rsidP="004532EF">
      <w:pPr>
        <w:ind w:firstLine="709"/>
        <w:jc w:val="both"/>
      </w:pPr>
      <w:r w:rsidRPr="004532EF">
        <w:t>6. Методика оценки ущерба от различных рисков.</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6. Управление рисками</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Сущность понятия управления рисками. Общая схема процесса управления риском: принципы и этапы. Риск-менеджмент. Характеристика методов воздействия на риск. Организация управления риском на предприятии. Средства разрешения риска и приемы его снижения: избежание риска, передача (трансфер) риска, удержание риска, диверсификация, лимитирование концентрации риска, страхование и самострахование, получение финансовых гарантий, хеджирование финансовых рисков, повышение уровня информационного обеспечения хозяйственной деятельности.</w:t>
      </w:r>
    </w:p>
    <w:p w:rsidR="00126A7A" w:rsidRPr="004532EF" w:rsidRDefault="00126A7A" w:rsidP="004532EF">
      <w:pPr>
        <w:ind w:firstLine="709"/>
        <w:jc w:val="both"/>
      </w:pPr>
      <w:r w:rsidRPr="004532EF">
        <w:t>Основные подходы к выявлению риска. Методы выявления рисков: структурные диаграммы, карты потоков, прямая инспекция, анализ финансовой и управленческой отчетности, опросные листы.</w:t>
      </w:r>
    </w:p>
    <w:p w:rsidR="00126A7A" w:rsidRPr="004532EF" w:rsidRDefault="00126A7A" w:rsidP="004532EF">
      <w:pPr>
        <w:ind w:firstLine="709"/>
        <w:jc w:val="both"/>
      </w:pPr>
      <w:r w:rsidRPr="004532EF">
        <w:t>Средства предупреждения рисков. Финансирование рисков и анализ эффективности методов управления рисками. Источники финансирования риска.</w:t>
      </w:r>
    </w:p>
    <w:p w:rsidR="004532EF" w:rsidRPr="004532EF" w:rsidRDefault="004532EF"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1. Этапы управления предпринимательскими рисками.</w:t>
      </w:r>
    </w:p>
    <w:p w:rsidR="006E077A" w:rsidRPr="004532EF" w:rsidRDefault="006E077A" w:rsidP="004532EF">
      <w:pPr>
        <w:pStyle w:val="a4"/>
        <w:spacing w:before="0" w:beforeAutospacing="0" w:after="0" w:afterAutospacing="0"/>
        <w:ind w:firstLine="567"/>
        <w:jc w:val="both"/>
        <w:rPr>
          <w:rStyle w:val="aa"/>
          <w:b w:val="0"/>
        </w:rPr>
      </w:pPr>
      <w:r w:rsidRPr="004532EF">
        <w:t xml:space="preserve">2. </w:t>
      </w:r>
      <w:r w:rsidRPr="004532EF">
        <w:rPr>
          <w:rStyle w:val="aa"/>
          <w:b w:val="0"/>
        </w:rPr>
        <w:t>Методы уклонения от риска.</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3. Методы локализации рисков.</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4. Методы диверсификации рисков.</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5. Методы компенсации рисков.</w:t>
      </w:r>
    </w:p>
    <w:p w:rsidR="006E077A" w:rsidRPr="004532EF" w:rsidRDefault="006E077A" w:rsidP="004532EF">
      <w:pPr>
        <w:pStyle w:val="a4"/>
        <w:spacing w:before="0" w:beforeAutospacing="0" w:after="0" w:afterAutospacing="0"/>
        <w:ind w:firstLine="567"/>
        <w:jc w:val="both"/>
      </w:pPr>
      <w:r w:rsidRPr="004532EF">
        <w:rPr>
          <w:rStyle w:val="aa"/>
          <w:b w:val="0"/>
        </w:rPr>
        <w:t xml:space="preserve">6. </w:t>
      </w:r>
      <w:r w:rsidRPr="004532EF">
        <w:t>Лимитированние, как приём снижения степени риска.</w:t>
      </w:r>
    </w:p>
    <w:p w:rsidR="006E077A" w:rsidRPr="004532EF" w:rsidRDefault="006E077A" w:rsidP="004532EF">
      <w:pPr>
        <w:pStyle w:val="a4"/>
        <w:spacing w:before="0" w:beforeAutospacing="0" w:after="0" w:afterAutospacing="0"/>
        <w:ind w:firstLine="567"/>
        <w:jc w:val="both"/>
        <w:rPr>
          <w:iCs/>
        </w:rPr>
      </w:pPr>
      <w:r w:rsidRPr="004532EF">
        <w:t>7. Страхование</w:t>
      </w:r>
      <w:r w:rsidRPr="004532EF">
        <w:rPr>
          <w:iCs/>
        </w:rPr>
        <w:t xml:space="preserve"> и самострахование рисков.</w:t>
      </w:r>
    </w:p>
    <w:p w:rsidR="006E077A" w:rsidRPr="004532EF" w:rsidRDefault="006E077A" w:rsidP="004532EF">
      <w:pPr>
        <w:pStyle w:val="a4"/>
        <w:spacing w:before="0" w:beforeAutospacing="0" w:after="0" w:afterAutospacing="0"/>
        <w:ind w:firstLine="567"/>
        <w:jc w:val="both"/>
      </w:pPr>
      <w:r w:rsidRPr="004532EF">
        <w:rPr>
          <w:iCs/>
        </w:rPr>
        <w:t xml:space="preserve">8. </w:t>
      </w:r>
      <w:r w:rsidRPr="004532EF">
        <w:rPr>
          <w:bCs/>
        </w:rPr>
        <w:t>Хеджирование рисков.</w:t>
      </w:r>
    </w:p>
    <w:p w:rsidR="00126A7A" w:rsidRPr="004532EF" w:rsidRDefault="00126A7A" w:rsidP="004532EF">
      <w:pPr>
        <w:jc w:val="both"/>
        <w:rPr>
          <w:b/>
        </w:rPr>
      </w:pPr>
    </w:p>
    <w:p w:rsidR="00126A7A" w:rsidRPr="004532EF" w:rsidRDefault="00126A7A" w:rsidP="004532EF">
      <w:pPr>
        <w:ind w:firstLine="709"/>
        <w:jc w:val="both"/>
        <w:rPr>
          <w:b/>
          <w:i/>
        </w:rPr>
      </w:pPr>
      <w:r w:rsidRPr="004532EF">
        <w:rPr>
          <w:b/>
          <w:i/>
        </w:rPr>
        <w:t>Тема 7. Системы корпоративного риск-менеджмента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lastRenderedPageBreak/>
        <w:t>Со</w:t>
      </w:r>
      <w:r w:rsidR="00383D0B" w:rsidRPr="004532EF">
        <w:rPr>
          <w:i/>
        </w:rPr>
        <w:t>держание лекционного курса</w:t>
      </w:r>
    </w:p>
    <w:p w:rsidR="00383D0B" w:rsidRPr="004532EF" w:rsidRDefault="00126A7A" w:rsidP="004532EF">
      <w:pPr>
        <w:ind w:firstLine="709"/>
        <w:jc w:val="both"/>
      </w:pPr>
      <w:r w:rsidRPr="004532EF">
        <w:t>Общие для всех компаний элементы внедрения и поддержания системы риск-менеджмента. Внешние и внутренние факторы, определяющие необходимость внедр</w:t>
      </w:r>
      <w:r w:rsidR="007A445E">
        <w:t xml:space="preserve">ения системы риск-менеджмента. </w:t>
      </w:r>
      <w:r w:rsidRPr="004532EF">
        <w:t xml:space="preserve">Элементы развитой культуры риск-менеджмента: разработанная стратегия, лидерский стиль управления, четкость и понятность порядка ответственности и поощрения персонала. </w:t>
      </w:r>
    </w:p>
    <w:p w:rsidR="005F6BC7" w:rsidRPr="004532EF" w:rsidRDefault="005F6BC7" w:rsidP="004532EF">
      <w:pPr>
        <w:ind w:firstLine="709"/>
        <w:jc w:val="both"/>
        <w:rPr>
          <w:i/>
        </w:rPr>
      </w:pPr>
    </w:p>
    <w:p w:rsidR="00383D0B" w:rsidRPr="004532EF" w:rsidRDefault="00383D0B" w:rsidP="004532EF">
      <w:pPr>
        <w:ind w:firstLine="709"/>
        <w:jc w:val="both"/>
        <w:rPr>
          <w:i/>
        </w:rPr>
      </w:pPr>
      <w:r w:rsidRPr="004532EF">
        <w:rPr>
          <w:i/>
        </w:rPr>
        <w:t>Содержание практических занятий</w:t>
      </w:r>
    </w:p>
    <w:p w:rsidR="006E077A" w:rsidRPr="004532EF" w:rsidRDefault="006E077A" w:rsidP="004532EF">
      <w:pPr>
        <w:pStyle w:val="a4"/>
        <w:numPr>
          <w:ilvl w:val="0"/>
          <w:numId w:val="10"/>
        </w:numPr>
        <w:spacing w:before="0" w:beforeAutospacing="0" w:after="0" w:afterAutospacing="0"/>
        <w:ind w:left="0" w:firstLine="709"/>
        <w:jc w:val="both"/>
        <w:rPr>
          <w:bCs/>
        </w:rPr>
      </w:pPr>
      <w:r w:rsidRPr="004532EF">
        <w:rPr>
          <w:rStyle w:val="aa"/>
          <w:b w:val="0"/>
        </w:rPr>
        <w:t xml:space="preserve">Характеристика </w:t>
      </w:r>
      <w:r w:rsidRPr="004532EF">
        <w:t>риск-менеджмента.</w:t>
      </w:r>
    </w:p>
    <w:p w:rsidR="006E077A" w:rsidRPr="004532EF" w:rsidRDefault="006E077A"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Опыт эффективного внедрения системы риск-менеджмент.</w:t>
      </w:r>
    </w:p>
    <w:p w:rsidR="005F6BC7" w:rsidRPr="004532EF" w:rsidRDefault="005F6BC7"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Оценка сравнительной эффективности решений по управлению риском.</w:t>
      </w:r>
    </w:p>
    <w:p w:rsidR="005F6BC7" w:rsidRPr="004532EF" w:rsidRDefault="005F6BC7"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Требования к специалистам в области управления рисками.</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8. Риски в венчурном предпринимательстве</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 xml:space="preserve">Рисковое инвестирование в инновационное предпринимательство: суть и модель организации. Учреждение венчурных компаний: опыт «силиконовой долины» и положение дел в современной России. </w:t>
      </w:r>
    </w:p>
    <w:p w:rsidR="00126A7A" w:rsidRPr="004532EF" w:rsidRDefault="00126A7A" w:rsidP="004532EF">
      <w:pPr>
        <w:ind w:firstLine="709"/>
        <w:jc w:val="both"/>
      </w:pPr>
      <w:r w:rsidRPr="004532EF">
        <w:t>Специфические особенности венчурного финансирования. Публичное распространение акций венчурных предприятий, достигших успеха.</w:t>
      </w:r>
    </w:p>
    <w:p w:rsidR="00126A7A" w:rsidRPr="004532EF" w:rsidRDefault="00126A7A" w:rsidP="004532EF">
      <w:pPr>
        <w:ind w:firstLine="709"/>
        <w:jc w:val="both"/>
      </w:pPr>
      <w:r w:rsidRPr="004532EF">
        <w:t>Значение венчурного капитала в современных условиях. Хай-тек компании: особенности развития рынка акций на Нью-йоркской бирже (</w:t>
      </w:r>
      <w:r w:rsidRPr="004532EF">
        <w:rPr>
          <w:lang w:val="en-US"/>
        </w:rPr>
        <w:t>NASDAQ</w:t>
      </w:r>
      <w:r w:rsidRPr="004532EF">
        <w:t>).</w:t>
      </w:r>
    </w:p>
    <w:p w:rsidR="00126A7A" w:rsidRPr="004532EF" w:rsidRDefault="00126A7A" w:rsidP="004532EF">
      <w:pPr>
        <w:ind w:firstLine="709"/>
        <w:jc w:val="both"/>
        <w:rPr>
          <w:b/>
          <w:color w:val="FF0000"/>
          <w:shd w:val="clear" w:color="auto" w:fill="FFFF00"/>
        </w:rPr>
      </w:pPr>
      <w:r w:rsidRPr="004532EF">
        <w:t>Субсидирование рискового инвестирования по государственным программам. Технологии двойного назначения в российском инновационном предпринимательстве.</w:t>
      </w:r>
    </w:p>
    <w:p w:rsidR="00332ECF" w:rsidRPr="004532EF" w:rsidRDefault="00332ECF" w:rsidP="004532EF">
      <w:pPr>
        <w:pStyle w:val="a"/>
        <w:numPr>
          <w:ilvl w:val="0"/>
          <w:numId w:val="0"/>
        </w:numPr>
        <w:tabs>
          <w:tab w:val="left" w:pos="7200"/>
        </w:tabs>
        <w:spacing w:line="240" w:lineRule="auto"/>
        <w:ind w:firstLine="709"/>
        <w:rPr>
          <w:rFonts w:ascii="Times New Roman" w:hAnsi="Times New Roman" w:cs="Times New Roman"/>
          <w:sz w:val="24"/>
          <w:szCs w:val="24"/>
        </w:rPr>
      </w:pPr>
    </w:p>
    <w:p w:rsidR="00FD75BD" w:rsidRPr="004532EF" w:rsidRDefault="00332ECF" w:rsidP="004532EF">
      <w:pPr>
        <w:ind w:firstLine="709"/>
        <w:jc w:val="both"/>
        <w:rPr>
          <w:i/>
        </w:rPr>
      </w:pPr>
      <w:r w:rsidRPr="004532EF">
        <w:rPr>
          <w:i/>
        </w:rPr>
        <w:t>Содержание практических занятий</w:t>
      </w:r>
    </w:p>
    <w:p w:rsidR="006E077A" w:rsidRPr="004532EF" w:rsidRDefault="006E077A" w:rsidP="004532EF">
      <w:pPr>
        <w:ind w:firstLine="709"/>
        <w:jc w:val="both"/>
      </w:pPr>
      <w:r w:rsidRPr="004532EF">
        <w:t>1. Венчурное предпринимательство в России.</w:t>
      </w:r>
    </w:p>
    <w:p w:rsidR="006E077A" w:rsidRPr="004532EF" w:rsidRDefault="006E077A" w:rsidP="004532EF">
      <w:pPr>
        <w:ind w:firstLine="709"/>
        <w:jc w:val="both"/>
      </w:pPr>
      <w:r w:rsidRPr="004532EF">
        <w:t>2. Основные риски в венчурном предпринимательстве</w:t>
      </w:r>
    </w:p>
    <w:p w:rsidR="006E077A" w:rsidRPr="004532EF" w:rsidRDefault="006E077A" w:rsidP="004532EF">
      <w:pPr>
        <w:ind w:firstLine="709"/>
        <w:jc w:val="both"/>
      </w:pPr>
      <w:r w:rsidRPr="004532EF">
        <w:t>3. Технологии двойного назначения в российском инновационном предпринимательстве.</w:t>
      </w:r>
    </w:p>
    <w:p w:rsidR="00954000" w:rsidRPr="004532EF" w:rsidRDefault="005F6BC7" w:rsidP="004532EF">
      <w:pPr>
        <w:ind w:firstLine="709"/>
        <w:jc w:val="both"/>
        <w:rPr>
          <w:b/>
          <w:color w:val="FF0000"/>
          <w:shd w:val="clear" w:color="auto" w:fill="FFFF00"/>
        </w:rPr>
      </w:pPr>
      <w:r w:rsidRPr="004532EF">
        <w:t>4. Этапы реализации венчурного проекта.</w:t>
      </w:r>
    </w:p>
    <w:p w:rsidR="00CF7A5B" w:rsidRPr="004532EF" w:rsidRDefault="00CF7A5B" w:rsidP="004532EF">
      <w:pPr>
        <w:pStyle w:val="a4"/>
        <w:tabs>
          <w:tab w:val="left" w:pos="851"/>
          <w:tab w:val="left" w:pos="993"/>
        </w:tabs>
        <w:spacing w:before="0" w:beforeAutospacing="0" w:after="0" w:afterAutospacing="0"/>
        <w:jc w:val="center"/>
        <w:rPr>
          <w:b/>
        </w:rPr>
      </w:pPr>
      <w:bookmarkStart w:id="3" w:name="_Toc459975983"/>
    </w:p>
    <w:p w:rsidR="0070396A" w:rsidRDefault="002F4BA4" w:rsidP="00981ACE">
      <w:pPr>
        <w:pStyle w:val="a4"/>
        <w:numPr>
          <w:ilvl w:val="0"/>
          <w:numId w:val="10"/>
        </w:numPr>
        <w:tabs>
          <w:tab w:val="left" w:pos="851"/>
          <w:tab w:val="left" w:pos="993"/>
        </w:tabs>
        <w:spacing w:before="0" w:beforeAutospacing="0" w:after="0" w:afterAutospacing="0"/>
        <w:jc w:val="center"/>
        <w:rPr>
          <w:b/>
        </w:rPr>
      </w:pPr>
      <w:r w:rsidRPr="004532EF">
        <w:rPr>
          <w:b/>
        </w:rPr>
        <w:t>Перечень учебно-методического обеспечения для самостоятельной работы обучающихся по дисциплине</w:t>
      </w:r>
      <w:bookmarkEnd w:id="3"/>
    </w:p>
    <w:p w:rsidR="00981ACE" w:rsidRPr="004532EF" w:rsidRDefault="00981ACE" w:rsidP="00981ACE">
      <w:pPr>
        <w:pStyle w:val="a4"/>
        <w:tabs>
          <w:tab w:val="left" w:pos="851"/>
          <w:tab w:val="left" w:pos="993"/>
        </w:tabs>
        <w:spacing w:before="0" w:beforeAutospacing="0" w:after="0" w:afterAutospacing="0"/>
        <w:ind w:left="927"/>
        <w:rPr>
          <w:b/>
        </w:rPr>
      </w:pPr>
    </w:p>
    <w:p w:rsidR="0070396A" w:rsidRPr="004532EF" w:rsidRDefault="0070396A" w:rsidP="004532EF">
      <w:pPr>
        <w:ind w:firstLine="709"/>
        <w:jc w:val="both"/>
      </w:pPr>
      <w:r w:rsidRPr="004532EF">
        <w:t xml:space="preserve">Самостоятельная работа обучающихся является важной составной частью учебного процесса. Основная цель самостоятельной работы - </w:t>
      </w:r>
      <w:r w:rsidRPr="004532EF">
        <w:rPr>
          <w:bCs/>
          <w:iCs/>
        </w:rPr>
        <w:t>обеспечение глубокого и прочного усвоения материала;</w:t>
      </w:r>
      <w:r w:rsidRPr="004532EF">
        <w:rPr>
          <w:b/>
          <w:bCs/>
          <w:i/>
          <w:iCs/>
        </w:rPr>
        <w:t xml:space="preserve"> </w:t>
      </w:r>
      <w:r w:rsidRPr="004532EF">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70396A" w:rsidRPr="004532EF" w:rsidRDefault="007A445E" w:rsidP="004532EF">
      <w:pPr>
        <w:ind w:firstLine="709"/>
        <w:jc w:val="both"/>
      </w:pPr>
      <w:r>
        <w:t xml:space="preserve">Самостоятельная </w:t>
      </w:r>
      <w:r w:rsidR="0070396A" w:rsidRPr="004532EF">
        <w:t>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70396A" w:rsidRPr="004532EF" w:rsidRDefault="0070396A" w:rsidP="004532EF">
      <w:pPr>
        <w:ind w:firstLine="709"/>
        <w:jc w:val="both"/>
      </w:pPr>
      <w:r w:rsidRPr="004532EF">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70396A" w:rsidRPr="004532EF" w:rsidRDefault="0070396A" w:rsidP="004532EF">
      <w:pPr>
        <w:ind w:firstLine="709"/>
        <w:jc w:val="both"/>
      </w:pPr>
      <w:r w:rsidRPr="004532EF">
        <w:t xml:space="preserve">Самостоятельную работу над дисциплиной следует начинать с изучения рабочей программы </w:t>
      </w:r>
      <w:r w:rsidR="008A2ED8">
        <w:t>дисциплины</w:t>
      </w:r>
      <w:r w:rsidR="008A2ED8" w:rsidRPr="004532EF">
        <w:t xml:space="preserve"> </w:t>
      </w:r>
      <w:r w:rsidRPr="004532EF">
        <w:t xml:space="preserve">«Финансовая среда предпринимательства и предпринимательские риски», которая содержит основные требования к знаниям, умениям и навыкам обучаемых. </w:t>
      </w:r>
    </w:p>
    <w:p w:rsidR="00F3159E" w:rsidRDefault="0070396A" w:rsidP="00981ACE">
      <w:pPr>
        <w:ind w:firstLine="709"/>
        <w:jc w:val="both"/>
      </w:pPr>
      <w:r w:rsidRPr="004532EF">
        <w:t>Важным источником для освоения дисциплины являются ресурсы информационно-</w:t>
      </w:r>
      <w:r w:rsidRPr="004532EF">
        <w:lastRenderedPageBreak/>
        <w:t>телеко</w:t>
      </w:r>
      <w:r w:rsidR="00981ACE">
        <w:t>ммуникационной сети «Интернет».</w:t>
      </w:r>
    </w:p>
    <w:p w:rsidR="00981ACE" w:rsidRPr="004532EF" w:rsidRDefault="00981ACE" w:rsidP="00981ACE">
      <w:pPr>
        <w:ind w:firstLine="709"/>
        <w:jc w:val="both"/>
      </w:pPr>
    </w:p>
    <w:p w:rsidR="00BC49B7" w:rsidRPr="004532EF" w:rsidRDefault="003D2261" w:rsidP="004532EF">
      <w:pPr>
        <w:pStyle w:val="a4"/>
        <w:tabs>
          <w:tab w:val="left" w:pos="851"/>
          <w:tab w:val="left" w:pos="993"/>
        </w:tabs>
        <w:spacing w:before="0" w:beforeAutospacing="0" w:after="0" w:afterAutospacing="0"/>
        <w:ind w:firstLine="709"/>
        <w:jc w:val="center"/>
        <w:rPr>
          <w:b/>
        </w:rPr>
      </w:pPr>
      <w:r w:rsidRPr="004532EF">
        <w:rPr>
          <w:b/>
        </w:rPr>
        <w:t>6. Фонд оценочных средств для проведения промежуточной аттестации обучающихся по дисциплине</w:t>
      </w:r>
    </w:p>
    <w:p w:rsidR="00BC49B7" w:rsidRPr="004532EF" w:rsidRDefault="00BC49B7" w:rsidP="004532EF">
      <w:pPr>
        <w:pStyle w:val="a4"/>
        <w:tabs>
          <w:tab w:val="left" w:pos="851"/>
          <w:tab w:val="left" w:pos="993"/>
        </w:tabs>
        <w:spacing w:before="0" w:beforeAutospacing="0" w:after="0" w:afterAutospacing="0"/>
        <w:ind w:firstLine="709"/>
        <w:jc w:val="both"/>
        <w:rPr>
          <w:b/>
        </w:rPr>
      </w:pPr>
    </w:p>
    <w:p w:rsidR="003D2261" w:rsidRDefault="003D2261" w:rsidP="004532EF">
      <w:pPr>
        <w:ind w:firstLine="709"/>
        <w:jc w:val="both"/>
      </w:pPr>
      <w:r w:rsidRPr="004532EF">
        <w:t>Фонд оценочных средств оформлен в виде приложения к рабочей программе д</w:t>
      </w:r>
      <w:r w:rsidR="00CF6134" w:rsidRPr="004532EF">
        <w:t>исциплины «Финансовая среда предпринимательства и предпринимательские риски».</w:t>
      </w:r>
    </w:p>
    <w:p w:rsidR="00981ACE" w:rsidRPr="004532EF" w:rsidRDefault="00981ACE" w:rsidP="004532EF">
      <w:pPr>
        <w:ind w:firstLine="709"/>
        <w:jc w:val="both"/>
      </w:pPr>
    </w:p>
    <w:p w:rsidR="003D2261" w:rsidRPr="004532EF" w:rsidRDefault="003D2261" w:rsidP="004532EF">
      <w:pPr>
        <w:pStyle w:val="a4"/>
        <w:tabs>
          <w:tab w:val="left" w:pos="851"/>
          <w:tab w:val="left" w:pos="993"/>
        </w:tabs>
        <w:spacing w:before="0" w:beforeAutospacing="0" w:after="0" w:afterAutospacing="0"/>
        <w:ind w:firstLine="709"/>
        <w:jc w:val="center"/>
        <w:rPr>
          <w:b/>
        </w:rPr>
      </w:pPr>
      <w:r w:rsidRPr="004532EF">
        <w:rPr>
          <w:b/>
        </w:rPr>
        <w:t xml:space="preserve">7. </w:t>
      </w:r>
      <w:bookmarkStart w:id="4" w:name="_Toc459975985"/>
      <w:r w:rsidRPr="004532EF">
        <w:rPr>
          <w:b/>
        </w:rPr>
        <w:t>Перечень основной и дополнительной учебной литературы, необходимой для освоения дисциплины</w:t>
      </w:r>
      <w:bookmarkEnd w:id="4"/>
    </w:p>
    <w:p w:rsidR="003D2261" w:rsidRPr="004532EF" w:rsidRDefault="003D2261" w:rsidP="004532EF">
      <w:pPr>
        <w:pStyle w:val="a4"/>
        <w:tabs>
          <w:tab w:val="left" w:pos="851"/>
          <w:tab w:val="left" w:pos="993"/>
        </w:tabs>
        <w:spacing w:before="0" w:beforeAutospacing="0" w:after="0" w:afterAutospacing="0"/>
        <w:ind w:firstLine="709"/>
        <w:jc w:val="both"/>
        <w:rPr>
          <w:b/>
        </w:rPr>
      </w:pPr>
    </w:p>
    <w:p w:rsidR="00A65634" w:rsidRDefault="00A65634" w:rsidP="00A65634">
      <w:pPr>
        <w:ind w:firstLine="709"/>
        <w:jc w:val="both"/>
        <w:rPr>
          <w:b/>
        </w:rPr>
      </w:pPr>
      <w:r w:rsidRPr="00B1375A">
        <w:rPr>
          <w:b/>
        </w:rPr>
        <w:t>7.1. Основная учебная литература</w:t>
      </w:r>
    </w:p>
    <w:p w:rsidR="00A65634" w:rsidRPr="00B1375A" w:rsidRDefault="00A65634" w:rsidP="00A65634">
      <w:pPr>
        <w:ind w:firstLine="709"/>
        <w:jc w:val="both"/>
        <w:rPr>
          <w:b/>
        </w:rPr>
      </w:pPr>
    </w:p>
    <w:p w:rsidR="00A65634" w:rsidRDefault="00A65634" w:rsidP="00A65634">
      <w:pPr>
        <w:widowControl/>
        <w:numPr>
          <w:ilvl w:val="0"/>
          <w:numId w:val="5"/>
        </w:numPr>
        <w:suppressAutoHyphens/>
        <w:autoSpaceDE/>
        <w:autoSpaceDN/>
        <w:adjustRightInd/>
        <w:ind w:left="0" w:firstLine="709"/>
        <w:jc w:val="both"/>
      </w:pPr>
      <w:r w:rsidRPr="000E72C8">
        <w:t>Каранина Е.В. Управление финансовыми рисками. Стратегические модел</w:t>
      </w:r>
      <w:r>
        <w:t xml:space="preserve">и и профессиональные стандарты: Учебн. пособие. – СПб.: Интермедия, 2017. </w:t>
      </w:r>
      <w:r w:rsidRPr="00B1375A">
        <w:t>ЭБС «IPRbooks», по паролю</w:t>
      </w:r>
      <w:r>
        <w:t>.</w:t>
      </w:r>
    </w:p>
    <w:p w:rsidR="00A65634" w:rsidRDefault="00A65634" w:rsidP="00A65634">
      <w:pPr>
        <w:widowControl/>
        <w:numPr>
          <w:ilvl w:val="0"/>
          <w:numId w:val="5"/>
        </w:numPr>
        <w:suppressAutoHyphens/>
        <w:autoSpaceDE/>
        <w:autoSpaceDN/>
        <w:adjustRightInd/>
        <w:ind w:left="0" w:firstLine="709"/>
        <w:jc w:val="both"/>
      </w:pPr>
      <w:r w:rsidRPr="000E72C8">
        <w:t xml:space="preserve">Остапенко Е.А., Гурнович Т.Г. </w:t>
      </w:r>
      <w:r w:rsidRPr="00B1375A">
        <w:t>Финансовая среда предпринимательства и предпринимательские риски</w:t>
      </w:r>
      <w:r>
        <w:t xml:space="preserve">: Учебн. пособие. – Ставрополь: </w:t>
      </w:r>
      <w:r w:rsidRPr="000E72C8">
        <w:t>Ставропольский государственный аграрный университет, Секвойя</w:t>
      </w:r>
      <w:r>
        <w:t xml:space="preserve">, 2017. </w:t>
      </w:r>
      <w:r w:rsidRPr="00B1375A">
        <w:t>ЭБС «IPRbooks», по паролю</w:t>
      </w:r>
      <w:r>
        <w:t>.</w:t>
      </w:r>
    </w:p>
    <w:p w:rsidR="00A65634" w:rsidRDefault="00A65634" w:rsidP="00A65634">
      <w:pPr>
        <w:widowControl/>
        <w:numPr>
          <w:ilvl w:val="0"/>
          <w:numId w:val="5"/>
        </w:numPr>
        <w:suppressAutoHyphens/>
        <w:autoSpaceDE/>
        <w:autoSpaceDN/>
        <w:adjustRightInd/>
        <w:ind w:left="0" w:firstLine="709"/>
        <w:jc w:val="both"/>
      </w:pPr>
      <w:r w:rsidRPr="003339F9">
        <w:t xml:space="preserve">Турчаева И.Н., Матчинов В.А. </w:t>
      </w:r>
      <w:r w:rsidRPr="00B1375A">
        <w:t>Финансовая среда предпринимательства и предпринимательские риски</w:t>
      </w:r>
      <w:r>
        <w:t xml:space="preserve">: Учебн. пособие. – М.: Вузовское образование, 2018. </w:t>
      </w:r>
      <w:r w:rsidRPr="00B1375A">
        <w:t>ЭБС «IPRbooks», по паролю</w:t>
      </w:r>
      <w:r>
        <w:t>.</w:t>
      </w:r>
    </w:p>
    <w:p w:rsidR="00A65634" w:rsidRPr="00B1375A" w:rsidRDefault="00A65634" w:rsidP="00A65634">
      <w:pPr>
        <w:tabs>
          <w:tab w:val="left" w:pos="3192"/>
        </w:tabs>
        <w:ind w:firstLine="709"/>
        <w:jc w:val="both"/>
      </w:pPr>
    </w:p>
    <w:p w:rsidR="00A65634" w:rsidRDefault="00A65634" w:rsidP="00A65634">
      <w:pPr>
        <w:ind w:firstLine="709"/>
        <w:jc w:val="both"/>
        <w:rPr>
          <w:b/>
        </w:rPr>
      </w:pPr>
      <w:r w:rsidRPr="00B1375A">
        <w:rPr>
          <w:b/>
        </w:rPr>
        <w:t>7.2. Дополнительная учебная литература</w:t>
      </w:r>
    </w:p>
    <w:p w:rsidR="00A65634" w:rsidRPr="00B1375A" w:rsidRDefault="00A65634" w:rsidP="00A65634">
      <w:pPr>
        <w:ind w:firstLine="709"/>
        <w:jc w:val="both"/>
        <w:rPr>
          <w:b/>
        </w:rPr>
      </w:pPr>
    </w:p>
    <w:p w:rsidR="00A65634" w:rsidRDefault="00A65634" w:rsidP="00A65634">
      <w:pPr>
        <w:widowControl/>
        <w:numPr>
          <w:ilvl w:val="0"/>
          <w:numId w:val="26"/>
        </w:numPr>
        <w:suppressAutoHyphens/>
        <w:autoSpaceDE/>
        <w:autoSpaceDN/>
        <w:adjustRightInd/>
        <w:jc w:val="both"/>
      </w:pPr>
      <w:r w:rsidRPr="000E72C8">
        <w:t xml:space="preserve">Земцова Л.В. Страхование предпринимательских </w:t>
      </w:r>
      <w:r>
        <w:t xml:space="preserve">рисков: Учебн. пособие. – Томск: </w:t>
      </w:r>
      <w:r w:rsidRPr="000E72C8">
        <w:t>Томский государственный университет систем управления и радиоэлектроники</w:t>
      </w:r>
      <w:r>
        <w:t xml:space="preserve">, 2016. </w:t>
      </w:r>
      <w:r w:rsidRPr="00B1375A">
        <w:t>ЭБС «IPRbooks», по паролю</w:t>
      </w:r>
      <w:r>
        <w:t>.</w:t>
      </w:r>
    </w:p>
    <w:p w:rsidR="00A65634" w:rsidRDefault="00A65634" w:rsidP="00A65634">
      <w:pPr>
        <w:widowControl/>
        <w:numPr>
          <w:ilvl w:val="0"/>
          <w:numId w:val="26"/>
        </w:numPr>
        <w:suppressAutoHyphens/>
        <w:autoSpaceDE/>
        <w:autoSpaceDN/>
        <w:adjustRightInd/>
        <w:jc w:val="both"/>
      </w:pPr>
      <w:r w:rsidRPr="00F529DA">
        <w:t>Князева Е.Г., Юзвович Л.И., Луговцов Р.Ю., Фоменко В.В. Финансово-экономические риски</w:t>
      </w:r>
      <w:r>
        <w:t xml:space="preserve">: Учебн. пособие. – Екатеринбург: </w:t>
      </w:r>
      <w:r w:rsidRPr="00F529DA">
        <w:t>Уральский федеральный университет, ЭБС АСВ</w:t>
      </w:r>
      <w:r>
        <w:t>, 2015.</w:t>
      </w:r>
      <w:r w:rsidRPr="00F529DA">
        <w:t xml:space="preserve"> </w:t>
      </w:r>
      <w:r w:rsidRPr="00B1375A">
        <w:t>ЭБС «IPRbooks», по паролю</w:t>
      </w:r>
      <w:r>
        <w:t>.</w:t>
      </w:r>
    </w:p>
    <w:p w:rsidR="00A65634" w:rsidRPr="00F529DA" w:rsidRDefault="00A65634" w:rsidP="00A65634">
      <w:pPr>
        <w:widowControl/>
        <w:numPr>
          <w:ilvl w:val="0"/>
          <w:numId w:val="26"/>
        </w:numPr>
        <w:suppressAutoHyphens/>
        <w:autoSpaceDE/>
        <w:autoSpaceDN/>
        <w:adjustRightInd/>
        <w:jc w:val="both"/>
      </w:pPr>
      <w:r w:rsidRPr="00B1375A">
        <w:t xml:space="preserve">Новиков А.И. Теория принятия решений и управление рисками в финансовой и налоговой сферах [Электронный ресурс]: учебное пособие/ Новиков А.И., Солодкая Т.И. – Электрон. текстовые данные. – М.: Дашков и К, 2015. – 285 c. – Режим доступа: http://www.iprbookshop.ru/14100. – ЭБС «IPRbooks», по паролю </w:t>
      </w:r>
    </w:p>
    <w:p w:rsidR="00A65634" w:rsidRDefault="00A65634" w:rsidP="00A65634">
      <w:pPr>
        <w:widowControl/>
        <w:numPr>
          <w:ilvl w:val="0"/>
          <w:numId w:val="26"/>
        </w:numPr>
        <w:suppressAutoHyphens/>
        <w:autoSpaceDE/>
        <w:autoSpaceDN/>
        <w:adjustRightInd/>
        <w:jc w:val="both"/>
      </w:pPr>
      <w:r>
        <w:t>Слепухина Ю.Е.</w:t>
      </w:r>
      <w:r w:rsidRPr="000E72C8">
        <w:t xml:space="preserve"> </w:t>
      </w:r>
      <w:r>
        <w:t xml:space="preserve">Риск-менеджмент на финансовых рынках: Учебн. пособие. – Екатеринбург: </w:t>
      </w:r>
      <w:r w:rsidRPr="00F529DA">
        <w:t>Уральский федеральный университет, ЭБС АСВ</w:t>
      </w:r>
      <w:r>
        <w:t>, 2015.</w:t>
      </w:r>
      <w:r w:rsidRPr="00F529DA">
        <w:t xml:space="preserve"> </w:t>
      </w:r>
      <w:r w:rsidRPr="00B1375A">
        <w:t>ЭБС «IPRbooks», по паролю</w:t>
      </w:r>
      <w:r>
        <w:t>.</w:t>
      </w:r>
    </w:p>
    <w:p w:rsidR="00A65634" w:rsidRPr="00B1375A" w:rsidRDefault="00A65634" w:rsidP="00A65634">
      <w:pPr>
        <w:widowControl/>
        <w:numPr>
          <w:ilvl w:val="0"/>
          <w:numId w:val="26"/>
        </w:numPr>
        <w:suppressAutoHyphens/>
        <w:autoSpaceDE/>
        <w:autoSpaceDN/>
        <w:adjustRightInd/>
        <w:jc w:val="both"/>
      </w:pPr>
      <w:r w:rsidRPr="00B1375A">
        <w:t>Тактаров Г.А. Финансовая среда предпринимательства и предпринимательские риски [Электронный ресурс]: учебное пособие/ Тактаров Г.А., Григорьева Е.М. – Электрон. текстовые данные.</w:t>
      </w:r>
      <w:r>
        <w:t xml:space="preserve"> </w:t>
      </w:r>
      <w:r w:rsidRPr="00B1375A">
        <w:t>— М.: Финансы и статистика, 2014. – 320 c. – Режим доступа: http://www.iprbookshop.ru/18861. – ЭБС «IPRbooks», по паролю.</w:t>
      </w:r>
    </w:p>
    <w:p w:rsidR="00A65634" w:rsidRPr="00B1375A" w:rsidRDefault="00A65634" w:rsidP="00A65634">
      <w:pPr>
        <w:ind w:firstLine="709"/>
        <w:jc w:val="both"/>
      </w:pPr>
    </w:p>
    <w:p w:rsidR="003D2261" w:rsidRDefault="003D2261" w:rsidP="004532EF">
      <w:pPr>
        <w:ind w:firstLine="709"/>
        <w:jc w:val="both"/>
        <w:rPr>
          <w:b/>
        </w:rPr>
      </w:pPr>
      <w:r w:rsidRPr="004532EF">
        <w:rPr>
          <w:b/>
        </w:rPr>
        <w:t>7.3. Нормативные правовые акты</w:t>
      </w:r>
    </w:p>
    <w:p w:rsidR="007A445E" w:rsidRPr="004532EF" w:rsidRDefault="007A445E" w:rsidP="004532EF">
      <w:pPr>
        <w:ind w:firstLine="709"/>
        <w:jc w:val="both"/>
      </w:pPr>
    </w:p>
    <w:p w:rsidR="003D2261" w:rsidRPr="004532EF" w:rsidRDefault="003D2261" w:rsidP="00A65634">
      <w:pPr>
        <w:widowControl/>
        <w:numPr>
          <w:ilvl w:val="0"/>
          <w:numId w:val="27"/>
        </w:numPr>
        <w:suppressAutoHyphens/>
        <w:autoSpaceDE/>
        <w:autoSpaceDN/>
        <w:adjustRightInd/>
        <w:jc w:val="both"/>
      </w:pPr>
      <w:r w:rsidRPr="004532EF">
        <w:t>Гражданский кодекс Российской Федерации (часть первая) от 30.11.1994 № 51-ФЗ (с последующими изм. и доп.).</w:t>
      </w:r>
    </w:p>
    <w:p w:rsidR="003D2261" w:rsidRPr="004532EF" w:rsidRDefault="003D2261" w:rsidP="00A65634">
      <w:pPr>
        <w:widowControl/>
        <w:numPr>
          <w:ilvl w:val="0"/>
          <w:numId w:val="27"/>
        </w:numPr>
        <w:suppressAutoHyphens/>
        <w:autoSpaceDE/>
        <w:autoSpaceDN/>
        <w:adjustRightInd/>
        <w:jc w:val="both"/>
      </w:pPr>
      <w:r w:rsidRPr="004532EF">
        <w:t>Гражданский кодекс Российской Федерации (часть вторая) от 26.01.1996 № 14-ФЗ (с последующими изм. и доп.).</w:t>
      </w:r>
    </w:p>
    <w:p w:rsidR="003D2261" w:rsidRPr="004532EF" w:rsidRDefault="003D2261" w:rsidP="00A65634">
      <w:pPr>
        <w:widowControl/>
        <w:numPr>
          <w:ilvl w:val="0"/>
          <w:numId w:val="27"/>
        </w:numPr>
        <w:suppressAutoHyphens/>
        <w:autoSpaceDE/>
        <w:autoSpaceDN/>
        <w:adjustRightInd/>
        <w:jc w:val="both"/>
      </w:pPr>
      <w:r w:rsidRPr="004532EF">
        <w:t>Налоговый кодекс Российской Федерации (часть первая) от 31.07.1998 № 147-ФЗ (с последующими изм. и доп.).</w:t>
      </w:r>
    </w:p>
    <w:p w:rsidR="00F3643F" w:rsidRPr="004532EF" w:rsidRDefault="003D2261" w:rsidP="00A65634">
      <w:pPr>
        <w:widowControl/>
        <w:numPr>
          <w:ilvl w:val="0"/>
          <w:numId w:val="27"/>
        </w:numPr>
        <w:suppressAutoHyphens/>
        <w:autoSpaceDE/>
        <w:autoSpaceDN/>
        <w:adjustRightInd/>
        <w:jc w:val="both"/>
      </w:pPr>
      <w:r w:rsidRPr="004532EF">
        <w:lastRenderedPageBreak/>
        <w:t>Налоговый кодекс Российской Федерации (часть вторая) от 05.08.2000 № 118-ФЗ (с последующими изм. и доп.).</w:t>
      </w:r>
    </w:p>
    <w:p w:rsidR="00F3643F" w:rsidRPr="004532EF" w:rsidRDefault="00F3643F" w:rsidP="00A65634">
      <w:pPr>
        <w:widowControl/>
        <w:numPr>
          <w:ilvl w:val="0"/>
          <w:numId w:val="27"/>
        </w:numPr>
        <w:suppressAutoHyphens/>
        <w:autoSpaceDE/>
        <w:autoSpaceDN/>
        <w:adjustRightInd/>
        <w:jc w:val="both"/>
      </w:pPr>
      <w:r w:rsidRPr="004532EF">
        <w:t>Федеральный закон «О несостоятельности (банкротстве) от 26.10.2002 № 127-ФЗ.</w:t>
      </w:r>
    </w:p>
    <w:p w:rsidR="00F3643F" w:rsidRPr="004532EF" w:rsidRDefault="00F3643F" w:rsidP="00A65634">
      <w:pPr>
        <w:widowControl/>
        <w:numPr>
          <w:ilvl w:val="0"/>
          <w:numId w:val="27"/>
        </w:numPr>
        <w:suppressAutoHyphens/>
        <w:autoSpaceDE/>
        <w:autoSpaceDN/>
        <w:adjustRightInd/>
        <w:jc w:val="both"/>
      </w:pPr>
      <w:r w:rsidRPr="004532EF">
        <w:t>Федеральный закон РФ «Об акционерных обществах» от 26.12.1995 № 208-ФЗ (с последующими изм. и доп.).</w:t>
      </w:r>
    </w:p>
    <w:p w:rsidR="00F3643F" w:rsidRPr="004532EF" w:rsidRDefault="00F3643F" w:rsidP="00A65634">
      <w:pPr>
        <w:widowControl/>
        <w:numPr>
          <w:ilvl w:val="0"/>
          <w:numId w:val="27"/>
        </w:numPr>
        <w:suppressAutoHyphens/>
        <w:autoSpaceDE/>
        <w:autoSpaceDN/>
        <w:adjustRightInd/>
        <w:jc w:val="both"/>
      </w:pPr>
      <w:r w:rsidRPr="004532EF">
        <w:t>Федеральный закон РФ «О рынке ценных бумаг» от 22.04.1996 № 39-ФЗ (с последующими изм. и доп.).</w:t>
      </w:r>
    </w:p>
    <w:p w:rsidR="003D2261" w:rsidRPr="004532EF" w:rsidRDefault="003D2261" w:rsidP="004532EF">
      <w:pPr>
        <w:pStyle w:val="a4"/>
        <w:tabs>
          <w:tab w:val="left" w:pos="851"/>
          <w:tab w:val="left" w:pos="993"/>
        </w:tabs>
        <w:spacing w:before="0" w:beforeAutospacing="0" w:after="0" w:afterAutospacing="0"/>
        <w:ind w:firstLine="709"/>
        <w:jc w:val="both"/>
        <w:rPr>
          <w:i/>
        </w:rPr>
      </w:pPr>
    </w:p>
    <w:p w:rsidR="00FD75BD" w:rsidRPr="000B1907" w:rsidRDefault="000B1907" w:rsidP="000B1907">
      <w:pPr>
        <w:pStyle w:val="a7"/>
        <w:numPr>
          <w:ilvl w:val="0"/>
          <w:numId w:val="8"/>
        </w:numPr>
        <w:spacing w:after="0" w:line="240" w:lineRule="auto"/>
        <w:ind w:left="0"/>
        <w:jc w:val="center"/>
        <w:rPr>
          <w:rFonts w:ascii="Times New Roman" w:hAnsi="Times New Roman" w:cs="Times New Roman"/>
          <w:sz w:val="24"/>
          <w:szCs w:val="24"/>
        </w:rPr>
      </w:pPr>
      <w:r w:rsidRPr="00397E93">
        <w:rPr>
          <w:rFonts w:ascii="Times New Roman" w:hAnsi="Times New Roman" w:cs="Times New Roman"/>
          <w:b/>
          <w:sz w:val="24"/>
          <w:szCs w:val="24"/>
        </w:rPr>
        <w:t>Современные профессиональные базы данных и информационные справочные системы</w:t>
      </w:r>
    </w:p>
    <w:p w:rsidR="000B1907" w:rsidRPr="000B1907" w:rsidRDefault="000B1907" w:rsidP="00E20FCD">
      <w:pPr>
        <w:pStyle w:val="a7"/>
        <w:spacing w:after="0" w:line="240" w:lineRule="auto"/>
        <w:ind w:left="0"/>
        <w:rPr>
          <w:rFonts w:ascii="Times New Roman" w:hAnsi="Times New Roman" w:cs="Times New Roman"/>
          <w:sz w:val="24"/>
          <w:szCs w:val="24"/>
        </w:rPr>
      </w:pPr>
    </w:p>
    <w:p w:rsidR="007A445E" w:rsidRPr="007A445E" w:rsidRDefault="007A445E" w:rsidP="007A445E">
      <w:pPr>
        <w:widowControl/>
        <w:numPr>
          <w:ilvl w:val="0"/>
          <w:numId w:val="24"/>
        </w:numPr>
        <w:suppressAutoHyphens/>
        <w:autoSpaceDE/>
        <w:autoSpaceDN/>
        <w:adjustRightInd/>
        <w:jc w:val="both"/>
      </w:pPr>
      <w:r w:rsidRPr="007A445E">
        <w:t>Информационно-правовая система «Консультант+» - договор №2856/АП от 01.11.2007</w:t>
      </w:r>
    </w:p>
    <w:p w:rsidR="007A445E" w:rsidRPr="007A445E" w:rsidRDefault="007A445E" w:rsidP="007A445E">
      <w:pPr>
        <w:widowControl/>
        <w:numPr>
          <w:ilvl w:val="0"/>
          <w:numId w:val="24"/>
        </w:numPr>
        <w:suppressAutoHyphens/>
        <w:autoSpaceDE/>
        <w:autoSpaceDN/>
        <w:adjustRightInd/>
        <w:jc w:val="both"/>
      </w:pPr>
      <w:r w:rsidRPr="007A445E">
        <w:t>Информационно-справочная система «LexPro» - договор б/н от 06.03.2013</w:t>
      </w:r>
    </w:p>
    <w:p w:rsidR="007A445E" w:rsidRPr="007A445E" w:rsidRDefault="007A445E" w:rsidP="007A445E">
      <w:pPr>
        <w:widowControl/>
        <w:numPr>
          <w:ilvl w:val="0"/>
          <w:numId w:val="24"/>
        </w:numPr>
        <w:suppressAutoHyphens/>
        <w:autoSpaceDE/>
        <w:autoSpaceDN/>
        <w:adjustRightInd/>
        <w:jc w:val="both"/>
      </w:pPr>
      <w:r w:rsidRPr="007A445E">
        <w:t xml:space="preserve">Официальный интернет-портал базы данных правовой информации </w:t>
      </w:r>
      <w:hyperlink r:id="rId10" w:history="1">
        <w:r w:rsidRPr="007A445E">
          <w:t>http://pravo.gov.ru</w:t>
        </w:r>
      </w:hyperlink>
    </w:p>
    <w:p w:rsidR="007A445E" w:rsidRPr="007A445E" w:rsidRDefault="007A445E" w:rsidP="007A445E">
      <w:pPr>
        <w:widowControl/>
        <w:numPr>
          <w:ilvl w:val="0"/>
          <w:numId w:val="24"/>
        </w:numPr>
        <w:suppressAutoHyphens/>
        <w:autoSpaceDE/>
        <w:autoSpaceDN/>
        <w:adjustRightInd/>
        <w:jc w:val="both"/>
      </w:pPr>
      <w:r w:rsidRPr="007A445E">
        <w:t xml:space="preserve">Портал Федеральных государственных образовательных стандартов высшего образования </w:t>
      </w:r>
      <w:hyperlink r:id="rId11" w:history="1">
        <w:r w:rsidRPr="007A445E">
          <w:t>http://fgosvo.ru</w:t>
        </w:r>
      </w:hyperlink>
    </w:p>
    <w:p w:rsidR="007A445E" w:rsidRPr="007A445E" w:rsidRDefault="007A445E" w:rsidP="007A445E">
      <w:pPr>
        <w:widowControl/>
        <w:numPr>
          <w:ilvl w:val="0"/>
          <w:numId w:val="24"/>
        </w:numPr>
        <w:suppressAutoHyphens/>
        <w:autoSpaceDE/>
        <w:autoSpaceDN/>
        <w:adjustRightInd/>
        <w:jc w:val="both"/>
      </w:pPr>
      <w:r w:rsidRPr="007A445E">
        <w:t xml:space="preserve">Портал "Информационно-коммуникационные технологии в образовании" </w:t>
      </w:r>
      <w:hyperlink r:id="rId12" w:history="1">
        <w:r w:rsidRPr="007A445E">
          <w:t>http://www.ict.edu.ru</w:t>
        </w:r>
      </w:hyperlink>
    </w:p>
    <w:p w:rsidR="007A445E" w:rsidRPr="007A445E" w:rsidRDefault="007A445E" w:rsidP="007A445E">
      <w:pPr>
        <w:widowControl/>
        <w:numPr>
          <w:ilvl w:val="0"/>
          <w:numId w:val="24"/>
        </w:numPr>
        <w:suppressAutoHyphens/>
        <w:autoSpaceDE/>
        <w:autoSpaceDN/>
        <w:adjustRightInd/>
        <w:jc w:val="both"/>
      </w:pPr>
      <w:r w:rsidRPr="007A445E">
        <w:t xml:space="preserve">Научная электронная библиотека </w:t>
      </w:r>
      <w:hyperlink r:id="rId13" w:history="1">
        <w:r w:rsidRPr="007A445E">
          <w:t>http://www.elibrary.ru/</w:t>
        </w:r>
      </w:hyperlink>
    </w:p>
    <w:p w:rsidR="007A445E" w:rsidRPr="007A445E" w:rsidRDefault="007A445E" w:rsidP="007A445E">
      <w:pPr>
        <w:widowControl/>
        <w:numPr>
          <w:ilvl w:val="0"/>
          <w:numId w:val="24"/>
        </w:numPr>
        <w:suppressAutoHyphens/>
        <w:autoSpaceDE/>
        <w:autoSpaceDN/>
        <w:adjustRightInd/>
        <w:jc w:val="both"/>
      </w:pPr>
      <w:r w:rsidRPr="007A445E">
        <w:t xml:space="preserve">Национальная электронная библиотека </w:t>
      </w:r>
      <w:hyperlink r:id="rId14" w:history="1">
        <w:r w:rsidRPr="007A445E">
          <w:t>http://www.nns.ru/</w:t>
        </w:r>
      </w:hyperlink>
    </w:p>
    <w:p w:rsidR="007A445E" w:rsidRPr="007A445E" w:rsidRDefault="007A445E" w:rsidP="007A445E">
      <w:pPr>
        <w:widowControl/>
        <w:numPr>
          <w:ilvl w:val="0"/>
          <w:numId w:val="24"/>
        </w:numPr>
        <w:suppressAutoHyphens/>
        <w:autoSpaceDE/>
        <w:autoSpaceDN/>
        <w:adjustRightInd/>
        <w:jc w:val="both"/>
      </w:pPr>
      <w:r w:rsidRPr="007A445E">
        <w:t xml:space="preserve">Электронные ресурсы Российской государственной библиотеки </w:t>
      </w:r>
      <w:hyperlink r:id="rId15" w:history="1">
        <w:r w:rsidRPr="007A445E">
          <w:t>http://www.rsl.ru/ru/root3489/all</w:t>
        </w:r>
      </w:hyperlink>
    </w:p>
    <w:p w:rsidR="007A445E" w:rsidRPr="007A445E" w:rsidRDefault="007A445E" w:rsidP="007A445E">
      <w:pPr>
        <w:widowControl/>
        <w:numPr>
          <w:ilvl w:val="0"/>
          <w:numId w:val="24"/>
        </w:numPr>
        <w:suppressAutoHyphens/>
        <w:autoSpaceDE/>
        <w:autoSpaceDN/>
        <w:adjustRightInd/>
        <w:jc w:val="both"/>
      </w:pPr>
      <w:r w:rsidRPr="007A445E">
        <w:t xml:space="preserve">Web of Science Core Collection — политематическая реферативно-библиографическая и наукомтрическая (библиометрическая) база данных — </w:t>
      </w:r>
      <w:hyperlink r:id="rId16" w:history="1">
        <w:r w:rsidRPr="007A445E">
          <w:t>http://webofscience.com</w:t>
        </w:r>
      </w:hyperlink>
    </w:p>
    <w:p w:rsidR="007A445E" w:rsidRPr="007A445E" w:rsidRDefault="007A445E" w:rsidP="007A445E">
      <w:pPr>
        <w:widowControl/>
        <w:numPr>
          <w:ilvl w:val="0"/>
          <w:numId w:val="24"/>
        </w:numPr>
        <w:suppressAutoHyphens/>
        <w:autoSpaceDE/>
        <w:autoSpaceDN/>
        <w:adjustRightInd/>
        <w:jc w:val="both"/>
      </w:pPr>
      <w:r w:rsidRPr="007A445E">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7A445E">
          <w:t>http://neicon.ru</w:t>
        </w:r>
      </w:hyperlink>
    </w:p>
    <w:p w:rsidR="007A445E" w:rsidRPr="007A445E" w:rsidRDefault="007A445E" w:rsidP="007A445E">
      <w:pPr>
        <w:widowControl/>
        <w:numPr>
          <w:ilvl w:val="0"/>
          <w:numId w:val="24"/>
        </w:numPr>
        <w:suppressAutoHyphens/>
        <w:autoSpaceDE/>
        <w:autoSpaceDN/>
        <w:adjustRightInd/>
        <w:jc w:val="both"/>
      </w:pPr>
      <w:r w:rsidRPr="007A445E">
        <w:t xml:space="preserve">Базы данных издательства Springer </w:t>
      </w:r>
      <w:hyperlink r:id="rId18" w:history="1">
        <w:r w:rsidRPr="007A445E">
          <w:t>https://link.springer.com</w:t>
        </w:r>
      </w:hyperlink>
    </w:p>
    <w:p w:rsidR="003A04A5" w:rsidRPr="007A445E" w:rsidRDefault="003A04A5" w:rsidP="007A445E">
      <w:pPr>
        <w:widowControl/>
        <w:numPr>
          <w:ilvl w:val="0"/>
          <w:numId w:val="24"/>
        </w:numPr>
        <w:suppressAutoHyphens/>
        <w:autoSpaceDE/>
        <w:autoSpaceDN/>
        <w:adjustRightInd/>
        <w:jc w:val="both"/>
      </w:pPr>
      <w:r w:rsidRPr="007A445E">
        <w:t>www.consultant.ru Справочная правовая система КонсультантПлюс</w:t>
      </w:r>
    </w:p>
    <w:p w:rsidR="003A04A5" w:rsidRPr="007A445E" w:rsidRDefault="00053C7C" w:rsidP="007A445E">
      <w:pPr>
        <w:widowControl/>
        <w:numPr>
          <w:ilvl w:val="0"/>
          <w:numId w:val="24"/>
        </w:numPr>
        <w:suppressAutoHyphens/>
        <w:autoSpaceDE/>
        <w:autoSpaceDN/>
        <w:adjustRightInd/>
        <w:jc w:val="both"/>
      </w:pPr>
      <w:hyperlink r:id="rId19" w:history="1">
        <w:r w:rsidR="003A04A5" w:rsidRPr="007A445E">
          <w:t>www.garant.ru</w:t>
        </w:r>
      </w:hyperlink>
      <w:r w:rsidR="003A04A5" w:rsidRPr="007A445E">
        <w:t xml:space="preserve"> Информационно-правовая система Гарант</w:t>
      </w:r>
    </w:p>
    <w:p w:rsidR="003A04A5" w:rsidRPr="007A445E" w:rsidRDefault="00053C7C" w:rsidP="007A445E">
      <w:pPr>
        <w:widowControl/>
        <w:numPr>
          <w:ilvl w:val="0"/>
          <w:numId w:val="24"/>
        </w:numPr>
        <w:suppressAutoHyphens/>
        <w:autoSpaceDE/>
        <w:autoSpaceDN/>
        <w:adjustRightInd/>
        <w:jc w:val="both"/>
      </w:pPr>
      <w:hyperlink r:id="rId20" w:history="1">
        <w:r w:rsidR="003A04A5" w:rsidRPr="007A445E">
          <w:t>www.minfin.ru</w:t>
        </w:r>
      </w:hyperlink>
      <w:r w:rsidR="003A04A5" w:rsidRPr="007A445E">
        <w:t xml:space="preserve"> Сайт Министерства финансов РФ</w:t>
      </w:r>
    </w:p>
    <w:p w:rsidR="003A04A5" w:rsidRPr="007A445E" w:rsidRDefault="00053C7C" w:rsidP="007A445E">
      <w:pPr>
        <w:widowControl/>
        <w:numPr>
          <w:ilvl w:val="0"/>
          <w:numId w:val="24"/>
        </w:numPr>
        <w:suppressAutoHyphens/>
        <w:autoSpaceDE/>
        <w:autoSpaceDN/>
        <w:adjustRightInd/>
        <w:jc w:val="both"/>
      </w:pPr>
      <w:hyperlink r:id="rId21" w:history="1">
        <w:r w:rsidR="003A04A5" w:rsidRPr="007A445E">
          <w:t>http://gks.ru</w:t>
        </w:r>
      </w:hyperlink>
      <w:r w:rsidR="003A04A5" w:rsidRPr="007A445E">
        <w:t xml:space="preserve"> Сайт Федеральной службы государственной статистики</w:t>
      </w:r>
    </w:p>
    <w:p w:rsidR="0070396A" w:rsidRPr="007A445E" w:rsidRDefault="00053C7C" w:rsidP="007A445E">
      <w:pPr>
        <w:widowControl/>
        <w:numPr>
          <w:ilvl w:val="0"/>
          <w:numId w:val="24"/>
        </w:numPr>
        <w:suppressAutoHyphens/>
        <w:autoSpaceDE/>
        <w:autoSpaceDN/>
        <w:adjustRightInd/>
        <w:jc w:val="both"/>
      </w:pPr>
      <w:hyperlink r:id="rId22" w:history="1">
        <w:r w:rsidR="003A04A5" w:rsidRPr="007A445E">
          <w:t>www.skrin.ru</w:t>
        </w:r>
      </w:hyperlink>
      <w:r w:rsidR="003A04A5" w:rsidRPr="007A445E">
        <w:t xml:space="preserve"> База данных СКРИН (крупнейшая база данных по российским компаниям, отраслям, регионам РФ)</w:t>
      </w:r>
    </w:p>
    <w:p w:rsidR="0070396A" w:rsidRPr="007A445E" w:rsidRDefault="00053C7C" w:rsidP="007A445E">
      <w:pPr>
        <w:widowControl/>
        <w:numPr>
          <w:ilvl w:val="0"/>
          <w:numId w:val="24"/>
        </w:numPr>
        <w:suppressAutoHyphens/>
        <w:autoSpaceDE/>
        <w:autoSpaceDN/>
        <w:adjustRightInd/>
        <w:jc w:val="both"/>
      </w:pPr>
      <w:hyperlink r:id="rId23" w:history="1">
        <w:r w:rsidR="0070396A" w:rsidRPr="007A445E">
          <w:t>www.cbr.ru</w:t>
        </w:r>
      </w:hyperlink>
      <w:r w:rsidR="0070396A" w:rsidRPr="007A445E">
        <w:t xml:space="preserve"> Сайт Центрального Банка Российской Федерации</w:t>
      </w:r>
    </w:p>
    <w:p w:rsidR="0070396A" w:rsidRPr="007A445E" w:rsidRDefault="0070396A" w:rsidP="007A445E">
      <w:pPr>
        <w:widowControl/>
        <w:numPr>
          <w:ilvl w:val="0"/>
          <w:numId w:val="24"/>
        </w:numPr>
        <w:suppressAutoHyphens/>
        <w:autoSpaceDE/>
        <w:autoSpaceDN/>
        <w:adjustRightInd/>
        <w:jc w:val="both"/>
      </w:pPr>
      <w:r w:rsidRPr="007A445E">
        <w:t>http://moex.com/ Сайт Московской биржи</w:t>
      </w:r>
    </w:p>
    <w:p w:rsidR="0070396A" w:rsidRPr="007A445E" w:rsidRDefault="00053C7C" w:rsidP="007A445E">
      <w:pPr>
        <w:widowControl/>
        <w:numPr>
          <w:ilvl w:val="0"/>
          <w:numId w:val="24"/>
        </w:numPr>
        <w:suppressAutoHyphens/>
        <w:autoSpaceDE/>
        <w:autoSpaceDN/>
        <w:adjustRightInd/>
        <w:jc w:val="both"/>
      </w:pPr>
      <w:hyperlink r:id="rId24" w:history="1">
        <w:r w:rsidR="0070396A" w:rsidRPr="007A445E">
          <w:t>www.fcsm.ru</w:t>
        </w:r>
      </w:hyperlink>
      <w:r w:rsidR="0070396A" w:rsidRPr="007A445E">
        <w:t xml:space="preserve"> Официальный сайт Федеральной службы по финансовым рынкам (ФСФР)</w:t>
      </w:r>
    </w:p>
    <w:p w:rsidR="0070396A" w:rsidRPr="007A445E" w:rsidRDefault="0070396A" w:rsidP="007A445E">
      <w:pPr>
        <w:widowControl/>
        <w:numPr>
          <w:ilvl w:val="0"/>
          <w:numId w:val="24"/>
        </w:numPr>
        <w:suppressAutoHyphens/>
        <w:autoSpaceDE/>
        <w:autoSpaceDN/>
        <w:adjustRightInd/>
        <w:jc w:val="both"/>
      </w:pPr>
      <w:r w:rsidRPr="007A445E">
        <w:t>www.rbc.ru Сайт РБК («РосБизнесКонсалтинг» - ведущая российская компания, работающая в сферах масс-медиа и информационных технологий)</w:t>
      </w:r>
    </w:p>
    <w:p w:rsidR="0070396A" w:rsidRPr="007A445E" w:rsidRDefault="00053C7C" w:rsidP="007A445E">
      <w:pPr>
        <w:widowControl/>
        <w:numPr>
          <w:ilvl w:val="0"/>
          <w:numId w:val="24"/>
        </w:numPr>
        <w:suppressAutoHyphens/>
        <w:autoSpaceDE/>
        <w:autoSpaceDN/>
        <w:adjustRightInd/>
        <w:jc w:val="both"/>
      </w:pPr>
      <w:hyperlink r:id="rId25" w:history="1">
        <w:r w:rsidR="0070396A" w:rsidRPr="007A445E">
          <w:t>www.expert.ru</w:t>
        </w:r>
      </w:hyperlink>
      <w:r w:rsidR="0070396A" w:rsidRPr="007A445E">
        <w:t xml:space="preserve"> Электронная версия журнала «Эксперт»</w:t>
      </w:r>
    </w:p>
    <w:p w:rsidR="0070396A" w:rsidRPr="007A445E" w:rsidRDefault="0070396A" w:rsidP="007A445E">
      <w:pPr>
        <w:widowControl/>
        <w:numPr>
          <w:ilvl w:val="0"/>
          <w:numId w:val="24"/>
        </w:numPr>
        <w:suppressAutoHyphens/>
        <w:autoSpaceDE/>
        <w:autoSpaceDN/>
        <w:adjustRightInd/>
        <w:jc w:val="both"/>
      </w:pPr>
      <w:r w:rsidRPr="007A445E">
        <w:t>http://ecsn.ru/ «Экономические науки»</w:t>
      </w:r>
    </w:p>
    <w:p w:rsidR="0070396A" w:rsidRPr="004532EF" w:rsidRDefault="0070396A" w:rsidP="004532EF">
      <w:pPr>
        <w:jc w:val="both"/>
        <w:rPr>
          <w:b/>
          <w:i/>
        </w:rPr>
      </w:pPr>
    </w:p>
    <w:p w:rsidR="0070396A" w:rsidRPr="004532EF" w:rsidRDefault="0070396A" w:rsidP="004532EF">
      <w:pPr>
        <w:pStyle w:val="3"/>
        <w:numPr>
          <w:ilvl w:val="2"/>
          <w:numId w:val="3"/>
        </w:numPr>
        <w:spacing w:before="0" w:after="0"/>
        <w:ind w:left="0" w:firstLine="788"/>
        <w:jc w:val="center"/>
        <w:rPr>
          <w:rFonts w:ascii="Times New Roman" w:hAnsi="Times New Roman" w:cs="Times New Roman"/>
          <w:sz w:val="24"/>
          <w:szCs w:val="24"/>
        </w:rPr>
      </w:pPr>
      <w:r w:rsidRPr="004532EF">
        <w:rPr>
          <w:rFonts w:ascii="Times New Roman" w:hAnsi="Times New Roman" w:cs="Times New Roman"/>
          <w:sz w:val="24"/>
          <w:szCs w:val="24"/>
        </w:rPr>
        <w:t>9. Методические указания для обучающихся по освоению дисциплины</w:t>
      </w:r>
    </w:p>
    <w:p w:rsidR="0070396A" w:rsidRPr="004532EF" w:rsidRDefault="0070396A" w:rsidP="004532EF">
      <w:pPr>
        <w:rPr>
          <w:lang w:eastAsia="zh-CN"/>
        </w:rPr>
      </w:pPr>
    </w:p>
    <w:tbl>
      <w:tblPr>
        <w:tblStyle w:val="a6"/>
        <w:tblW w:w="9571" w:type="dxa"/>
        <w:tblLook w:val="04A0" w:firstRow="1" w:lastRow="0" w:firstColumn="1" w:lastColumn="0" w:noHBand="0" w:noVBand="1"/>
      </w:tblPr>
      <w:tblGrid>
        <w:gridCol w:w="2619"/>
        <w:gridCol w:w="6952"/>
      </w:tblGrid>
      <w:tr w:rsidR="0070396A" w:rsidRPr="004532EF" w:rsidTr="00991BFE">
        <w:tc>
          <w:tcPr>
            <w:tcW w:w="2619" w:type="dxa"/>
            <w:vAlign w:val="center"/>
          </w:tcPr>
          <w:p w:rsidR="0070396A" w:rsidRPr="004532EF" w:rsidRDefault="0070396A" w:rsidP="004532EF">
            <w:pPr>
              <w:pStyle w:val="TableParagraph"/>
              <w:ind w:left="0"/>
              <w:jc w:val="center"/>
              <w:rPr>
                <w:b/>
                <w:sz w:val="24"/>
                <w:szCs w:val="24"/>
              </w:rPr>
            </w:pPr>
            <w:r w:rsidRPr="004532EF">
              <w:rPr>
                <w:b/>
                <w:sz w:val="24"/>
                <w:szCs w:val="24"/>
              </w:rPr>
              <w:t>Вид деятельности</w:t>
            </w:r>
          </w:p>
        </w:tc>
        <w:tc>
          <w:tcPr>
            <w:tcW w:w="6952" w:type="dxa"/>
            <w:vAlign w:val="center"/>
          </w:tcPr>
          <w:p w:rsidR="0070396A" w:rsidRPr="004532EF" w:rsidRDefault="0070396A" w:rsidP="00282601">
            <w:pPr>
              <w:pStyle w:val="TableParagraph"/>
              <w:ind w:left="0"/>
              <w:jc w:val="center"/>
              <w:rPr>
                <w:b/>
                <w:sz w:val="24"/>
                <w:szCs w:val="24"/>
              </w:rPr>
            </w:pPr>
            <w:r w:rsidRPr="004532EF">
              <w:rPr>
                <w:b/>
                <w:sz w:val="24"/>
                <w:szCs w:val="24"/>
              </w:rPr>
              <w:t xml:space="preserve">Методические указания по организации деятельности </w:t>
            </w:r>
            <w:r w:rsidR="00282601">
              <w:rPr>
                <w:rStyle w:val="FontStyle99"/>
                <w:b/>
                <w:i w:val="0"/>
              </w:rPr>
              <w:t>обучающегося</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t>Лекция</w:t>
            </w:r>
          </w:p>
        </w:tc>
        <w:tc>
          <w:tcPr>
            <w:tcW w:w="6952" w:type="dxa"/>
          </w:tcPr>
          <w:p w:rsidR="0070396A" w:rsidRPr="004532EF" w:rsidRDefault="0070396A" w:rsidP="004532EF">
            <w:pPr>
              <w:pStyle w:val="TableParagraph"/>
              <w:ind w:left="0"/>
              <w:jc w:val="both"/>
              <w:rPr>
                <w:sz w:val="24"/>
                <w:szCs w:val="24"/>
              </w:rPr>
            </w:pPr>
            <w:r w:rsidRPr="004532EF">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w:t>
            </w:r>
            <w:r w:rsidRPr="004532EF">
              <w:rPr>
                <w:sz w:val="24"/>
                <w:szCs w:val="24"/>
              </w:rPr>
              <w:lastRenderedPageBreak/>
              <w:t>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Практические занятия</w:t>
            </w:r>
          </w:p>
        </w:tc>
        <w:tc>
          <w:tcPr>
            <w:tcW w:w="6952" w:type="dxa"/>
          </w:tcPr>
          <w:p w:rsidR="0070396A" w:rsidRPr="004532EF" w:rsidRDefault="0070396A" w:rsidP="004532EF">
            <w:pPr>
              <w:pStyle w:val="TableParagraph"/>
              <w:ind w:left="0"/>
              <w:jc w:val="both"/>
              <w:rPr>
                <w:sz w:val="24"/>
                <w:szCs w:val="24"/>
              </w:rPr>
            </w:pPr>
            <w:r w:rsidRPr="004532EF">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0396A" w:rsidRPr="004532EF" w:rsidTr="00991BFE">
        <w:tc>
          <w:tcPr>
            <w:tcW w:w="2619" w:type="dxa"/>
          </w:tcPr>
          <w:p w:rsidR="0070396A" w:rsidRPr="004532EF" w:rsidRDefault="0070396A" w:rsidP="004532EF">
            <w:pPr>
              <w:pStyle w:val="TableParagraph"/>
              <w:ind w:left="0"/>
              <w:jc w:val="both"/>
              <w:rPr>
                <w:sz w:val="24"/>
                <w:szCs w:val="24"/>
              </w:rPr>
            </w:pPr>
            <w:r w:rsidRPr="004532EF">
              <w:rPr>
                <w:sz w:val="24"/>
                <w:szCs w:val="24"/>
              </w:rPr>
              <w:t>Индивидуальные задания</w:t>
            </w:r>
          </w:p>
        </w:tc>
        <w:tc>
          <w:tcPr>
            <w:tcW w:w="6952" w:type="dxa"/>
          </w:tcPr>
          <w:p w:rsidR="0070396A" w:rsidRPr="004532EF" w:rsidRDefault="0070396A" w:rsidP="004532EF">
            <w:pPr>
              <w:pStyle w:val="TableParagraph"/>
              <w:ind w:left="0"/>
              <w:jc w:val="both"/>
              <w:rPr>
                <w:sz w:val="24"/>
                <w:szCs w:val="24"/>
              </w:rPr>
            </w:pPr>
            <w:r w:rsidRPr="004532EF">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t>Самостоятельная работа</w:t>
            </w:r>
          </w:p>
        </w:tc>
        <w:tc>
          <w:tcPr>
            <w:tcW w:w="6952" w:type="dxa"/>
          </w:tcPr>
          <w:p w:rsidR="0070396A" w:rsidRPr="004532EF" w:rsidRDefault="0070396A" w:rsidP="004532EF">
            <w:pPr>
              <w:pStyle w:val="TableParagraph"/>
              <w:ind w:left="0"/>
              <w:jc w:val="both"/>
              <w:rPr>
                <w:sz w:val="24"/>
                <w:szCs w:val="24"/>
              </w:rPr>
            </w:pPr>
            <w:r w:rsidRPr="004532EF">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282601">
              <w:rPr>
                <w:sz w:val="24"/>
                <w:szCs w:val="24"/>
              </w:rPr>
              <w:t xml:space="preserve">я теоретических знаний </w:t>
            </w:r>
            <w:r w:rsidR="00282601" w:rsidRPr="00282601">
              <w:rPr>
                <w:rStyle w:val="FontStyle99"/>
                <w:i w:val="0"/>
              </w:rPr>
              <w:t>обучающихся</w:t>
            </w:r>
            <w:r w:rsidRPr="00282601">
              <w:rPr>
                <w:sz w:val="24"/>
                <w:szCs w:val="24"/>
              </w:rPr>
              <w:t>;</w:t>
            </w:r>
            <w:r w:rsidRPr="004532EF">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w:t>
            </w:r>
            <w:r w:rsidRPr="004532EF">
              <w:rPr>
                <w:sz w:val="24"/>
                <w:szCs w:val="24"/>
              </w:rPr>
              <w:lastRenderedPageBreak/>
              <w:t>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70396A" w:rsidRPr="004532EF" w:rsidRDefault="0070396A" w:rsidP="004532EF">
            <w:pPr>
              <w:pStyle w:val="TableParagraph"/>
              <w:numPr>
                <w:ilvl w:val="0"/>
                <w:numId w:val="6"/>
              </w:numPr>
              <w:ind w:left="0"/>
              <w:jc w:val="both"/>
              <w:rPr>
                <w:sz w:val="24"/>
                <w:szCs w:val="24"/>
              </w:rPr>
            </w:pPr>
            <w:r w:rsidRPr="004532EF">
              <w:rPr>
                <w:sz w:val="24"/>
                <w:szCs w:val="24"/>
              </w:rPr>
              <w:t>- соотнесение содержания контроля с целями обучения; объективность контроля;</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валидность контроля (соответствие предъявляемых заданий тому, что предполагается проверить); </w:t>
            </w:r>
          </w:p>
          <w:p w:rsidR="0070396A" w:rsidRPr="004532EF" w:rsidRDefault="0070396A" w:rsidP="004532EF">
            <w:pPr>
              <w:pStyle w:val="TableParagraph"/>
              <w:numPr>
                <w:ilvl w:val="0"/>
                <w:numId w:val="6"/>
              </w:numPr>
              <w:ind w:left="0"/>
              <w:jc w:val="both"/>
              <w:rPr>
                <w:sz w:val="24"/>
                <w:szCs w:val="24"/>
              </w:rPr>
            </w:pPr>
            <w:r w:rsidRPr="004532EF">
              <w:rPr>
                <w:sz w:val="24"/>
                <w:szCs w:val="24"/>
              </w:rPr>
              <w:t>- дифференциацию контрольно-измерительных материалов.</w:t>
            </w:r>
          </w:p>
          <w:p w:rsidR="0070396A" w:rsidRPr="004532EF" w:rsidRDefault="0070396A" w:rsidP="004532EF">
            <w:pPr>
              <w:pStyle w:val="TableParagraph"/>
              <w:ind w:left="0"/>
              <w:jc w:val="both"/>
              <w:rPr>
                <w:sz w:val="24"/>
                <w:szCs w:val="24"/>
              </w:rPr>
            </w:pPr>
            <w:r w:rsidRPr="004532EF">
              <w:rPr>
                <w:sz w:val="24"/>
                <w:szCs w:val="24"/>
              </w:rPr>
              <w:t>Формы контроля самостоятельной работы:</w:t>
            </w:r>
          </w:p>
          <w:p w:rsidR="0070396A" w:rsidRPr="004532EF" w:rsidRDefault="0070396A" w:rsidP="004532EF">
            <w:pPr>
              <w:pStyle w:val="TableParagraph"/>
              <w:numPr>
                <w:ilvl w:val="0"/>
                <w:numId w:val="6"/>
              </w:numPr>
              <w:ind w:left="0"/>
              <w:jc w:val="both"/>
              <w:rPr>
                <w:sz w:val="24"/>
                <w:szCs w:val="24"/>
              </w:rPr>
            </w:pPr>
            <w:r w:rsidRPr="004532EF">
              <w:rPr>
                <w:sz w:val="24"/>
                <w:szCs w:val="24"/>
              </w:rPr>
              <w:t>- просмотр и проверка выполнения самостоятельной работы преподавателем;</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организация самопроверки, </w:t>
            </w:r>
          </w:p>
          <w:p w:rsidR="0070396A" w:rsidRPr="004532EF" w:rsidRDefault="0070396A" w:rsidP="004532EF">
            <w:pPr>
              <w:pStyle w:val="TableParagraph"/>
              <w:numPr>
                <w:ilvl w:val="0"/>
                <w:numId w:val="6"/>
              </w:numPr>
              <w:ind w:left="0"/>
              <w:jc w:val="both"/>
              <w:rPr>
                <w:sz w:val="24"/>
                <w:szCs w:val="24"/>
              </w:rPr>
            </w:pPr>
            <w:r w:rsidRPr="004532EF">
              <w:rPr>
                <w:sz w:val="24"/>
                <w:szCs w:val="24"/>
              </w:rPr>
              <w:t>- взаимопроверки выполненного задания в группе; обсуждение результатов выполненной работы на занятии;</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проведение письменного опроса; </w:t>
            </w:r>
          </w:p>
          <w:p w:rsidR="0070396A" w:rsidRPr="004532EF" w:rsidRDefault="0070396A" w:rsidP="004532EF">
            <w:pPr>
              <w:pStyle w:val="TableParagraph"/>
              <w:numPr>
                <w:ilvl w:val="0"/>
                <w:numId w:val="6"/>
              </w:numPr>
              <w:ind w:left="0"/>
              <w:jc w:val="both"/>
              <w:rPr>
                <w:sz w:val="24"/>
                <w:szCs w:val="24"/>
              </w:rPr>
            </w:pPr>
            <w:r w:rsidRPr="004532EF">
              <w:rPr>
                <w:sz w:val="24"/>
                <w:szCs w:val="24"/>
              </w:rPr>
              <w:t>- проведение устного опроса;</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организация и проведение индивидуального собеседования; </w:t>
            </w:r>
          </w:p>
          <w:p w:rsidR="0070396A" w:rsidRPr="004532EF" w:rsidRDefault="0070396A" w:rsidP="004532EF">
            <w:pPr>
              <w:pStyle w:val="TableParagraph"/>
              <w:numPr>
                <w:ilvl w:val="0"/>
                <w:numId w:val="6"/>
              </w:numPr>
              <w:ind w:left="0"/>
              <w:jc w:val="both"/>
              <w:rPr>
                <w:sz w:val="24"/>
                <w:szCs w:val="24"/>
              </w:rPr>
            </w:pPr>
            <w:r w:rsidRPr="004532EF">
              <w:rPr>
                <w:sz w:val="24"/>
                <w:szCs w:val="24"/>
              </w:rPr>
              <w:t>-  организация и проведение собеседования с группой;</w:t>
            </w:r>
          </w:p>
          <w:p w:rsidR="0070396A" w:rsidRPr="004532EF" w:rsidRDefault="0070396A" w:rsidP="004532EF">
            <w:pPr>
              <w:pStyle w:val="TableParagraph"/>
              <w:numPr>
                <w:ilvl w:val="0"/>
                <w:numId w:val="6"/>
              </w:numPr>
              <w:ind w:left="0"/>
              <w:jc w:val="both"/>
              <w:rPr>
                <w:sz w:val="24"/>
                <w:szCs w:val="24"/>
              </w:rPr>
            </w:pPr>
            <w:r w:rsidRPr="004532EF">
              <w:rPr>
                <w:sz w:val="24"/>
                <w:szCs w:val="24"/>
              </w:rPr>
              <w:t>- защита отчетов о проделанной работе.</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Опрос</w:t>
            </w:r>
          </w:p>
        </w:tc>
        <w:tc>
          <w:tcPr>
            <w:tcW w:w="6952" w:type="dxa"/>
          </w:tcPr>
          <w:p w:rsidR="0070396A" w:rsidRPr="004532EF" w:rsidRDefault="0070396A" w:rsidP="004532EF">
            <w:pPr>
              <w:pStyle w:val="TableParagraph"/>
              <w:ind w:left="0"/>
              <w:jc w:val="both"/>
              <w:rPr>
                <w:sz w:val="24"/>
                <w:szCs w:val="24"/>
              </w:rPr>
            </w:pPr>
            <w:r w:rsidRPr="004532EF">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4532EF">
              <w:rPr>
                <w:sz w:val="24"/>
                <w:szCs w:val="24"/>
              </w:rPr>
              <w:t>объема знаний</w:t>
            </w:r>
            <w:r w:rsidRPr="004532EF">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70396A" w:rsidRPr="004532EF" w:rsidTr="00991BFE">
        <w:tc>
          <w:tcPr>
            <w:tcW w:w="2619" w:type="dxa"/>
          </w:tcPr>
          <w:p w:rsidR="0070396A" w:rsidRPr="004532EF" w:rsidRDefault="000B1907" w:rsidP="000B1907">
            <w:pPr>
              <w:pStyle w:val="TableParagraph"/>
              <w:ind w:left="0"/>
              <w:rPr>
                <w:sz w:val="24"/>
                <w:szCs w:val="24"/>
              </w:rPr>
            </w:pPr>
            <w:r>
              <w:rPr>
                <w:sz w:val="24"/>
                <w:szCs w:val="24"/>
              </w:rPr>
              <w:t>Реферат</w:t>
            </w:r>
          </w:p>
        </w:tc>
        <w:tc>
          <w:tcPr>
            <w:tcW w:w="6952" w:type="dxa"/>
          </w:tcPr>
          <w:p w:rsidR="0070396A" w:rsidRPr="004532EF" w:rsidRDefault="0070396A" w:rsidP="004532EF">
            <w:pPr>
              <w:jc w:val="both"/>
            </w:pPr>
            <w:r w:rsidRPr="004532EF">
              <w:t>Слово «реферат» в переводе с латинского языка (</w:t>
            </w:r>
            <w:r w:rsidRPr="004532EF">
              <w:rPr>
                <w:lang w:val="en-US"/>
              </w:rPr>
              <w:t>refero</w:t>
            </w:r>
            <w:r w:rsidRPr="004532EF">
              <w:t xml:space="preserve">) означает «докладываю», «сообщаю». Реферат – это краткое изложение содержания первичного документа. Реферат-обзор, или </w:t>
            </w:r>
            <w:r w:rsidR="000B1907">
              <w:t>реферат</w:t>
            </w:r>
            <w:r w:rsidRPr="004532EF">
              <w:t xml:space="preserve">,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w:t>
            </w:r>
            <w:r w:rsidRPr="004532EF">
              <w:lastRenderedPageBreak/>
              <w:t>всех положений первичного текста; корректность в оценке материала.</w:t>
            </w:r>
          </w:p>
          <w:p w:rsidR="0070396A" w:rsidRPr="004532EF" w:rsidRDefault="0070396A" w:rsidP="004532EF">
            <w:pPr>
              <w:jc w:val="both"/>
            </w:pPr>
            <w:r w:rsidRPr="004532EF">
              <w:t>В реферат</w:t>
            </w:r>
            <w:r w:rsidR="000B1907">
              <w:t>е</w:t>
            </w:r>
            <w:r w:rsidRPr="004532EF">
              <w:t xml:space="preserve">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0396A" w:rsidRPr="004532EF" w:rsidRDefault="0070396A" w:rsidP="004532EF">
            <w:pPr>
              <w:jc w:val="both"/>
            </w:pPr>
            <w:r w:rsidRPr="004532EF">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70396A" w:rsidRPr="004532EF" w:rsidRDefault="0070396A" w:rsidP="004532EF">
            <w:pPr>
              <w:widowControl/>
              <w:suppressAutoHyphens/>
              <w:autoSpaceDE/>
              <w:autoSpaceDN/>
              <w:adjustRightInd/>
              <w:jc w:val="both"/>
            </w:pPr>
            <w:r w:rsidRPr="004532EF">
              <w:t>- осуществление самостоятельного поиска статистического и аналитического материала по проблемам изучаемой дисциплины;</w:t>
            </w:r>
          </w:p>
          <w:p w:rsidR="0070396A" w:rsidRPr="004532EF" w:rsidRDefault="0070396A" w:rsidP="004532EF">
            <w:pPr>
              <w:widowControl/>
              <w:suppressAutoHyphens/>
              <w:autoSpaceDE/>
              <w:autoSpaceDN/>
              <w:adjustRightInd/>
              <w:jc w:val="both"/>
            </w:pPr>
            <w:r w:rsidRPr="004532EF">
              <w:t xml:space="preserve">- обобщение материалов специализированных периодических изданий; </w:t>
            </w:r>
          </w:p>
          <w:p w:rsidR="0070396A" w:rsidRPr="004532EF" w:rsidRDefault="0070396A" w:rsidP="004532EF">
            <w:pPr>
              <w:widowControl/>
              <w:suppressAutoHyphens/>
              <w:autoSpaceDE/>
              <w:autoSpaceDN/>
              <w:adjustRightInd/>
              <w:jc w:val="both"/>
            </w:pPr>
            <w:r w:rsidRPr="004532EF">
              <w:t>- формулирование аргументированных выводов по реферируемым материалам;</w:t>
            </w:r>
          </w:p>
          <w:p w:rsidR="0070396A" w:rsidRPr="004532EF" w:rsidRDefault="0070396A" w:rsidP="004532EF">
            <w:pPr>
              <w:widowControl/>
              <w:suppressAutoHyphens/>
              <w:autoSpaceDE/>
              <w:autoSpaceDN/>
              <w:adjustRightInd/>
              <w:jc w:val="both"/>
            </w:pPr>
            <w:r w:rsidRPr="004532EF">
              <w:t>- четкое и простое изложение мыслей по поводу прочитанного.</w:t>
            </w:r>
          </w:p>
          <w:p w:rsidR="0070396A" w:rsidRPr="004532EF" w:rsidRDefault="0070396A" w:rsidP="004532EF">
            <w:pPr>
              <w:jc w:val="both"/>
            </w:pPr>
            <w:r w:rsidRPr="004532EF">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70396A" w:rsidRPr="004532EF" w:rsidRDefault="000B1907" w:rsidP="004532EF">
            <w:pPr>
              <w:jc w:val="both"/>
            </w:pPr>
            <w:r>
              <w:t xml:space="preserve">Тематика рефератов </w:t>
            </w:r>
            <w:r w:rsidR="0070396A" w:rsidRPr="004532EF">
              <w:t xml:space="preserve">периодически пересматривается с учетом актуальности и практической значимости исследуемых проблем для экономики страны. </w:t>
            </w:r>
          </w:p>
          <w:p w:rsidR="0070396A" w:rsidRPr="004532EF" w:rsidRDefault="0070396A" w:rsidP="004532EF">
            <w:pPr>
              <w:jc w:val="both"/>
            </w:pPr>
            <w:r w:rsidRPr="004532EF">
              <w:t xml:space="preserve">При </w:t>
            </w:r>
            <w:r w:rsidR="000B1907">
              <w:t>выборе темы реферата</w:t>
            </w:r>
            <w:r w:rsidRPr="004532EF">
              <w:t xml:space="preserve">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70396A" w:rsidRPr="004532EF" w:rsidRDefault="0070396A" w:rsidP="004532EF">
            <w:pPr>
              <w:jc w:val="both"/>
            </w:pPr>
            <w:r w:rsidRPr="004532EF">
              <w:t>При опред</w:t>
            </w:r>
            <w:r w:rsidR="000B1907">
              <w:t>елении темы реферата</w:t>
            </w:r>
            <w:r w:rsidRPr="004532EF">
              <w:t xml:space="preserve"> необходимо исходить из возможности собрать необходимый для ее написания конкретный материал в периодической печати.</w:t>
            </w:r>
          </w:p>
          <w:p w:rsidR="0070396A" w:rsidRPr="004532EF" w:rsidRDefault="000B1907" w:rsidP="004532EF">
            <w:pPr>
              <w:jc w:val="both"/>
            </w:pPr>
            <w:r>
              <w:t>Реферат</w:t>
            </w:r>
            <w:r w:rsidR="0070396A" w:rsidRPr="004532EF">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70396A" w:rsidRPr="004532EF" w:rsidRDefault="0070396A" w:rsidP="004532EF">
            <w:pPr>
              <w:jc w:val="both"/>
            </w:pPr>
            <w:r w:rsidRPr="004532EF">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0396A" w:rsidRPr="004532EF" w:rsidRDefault="0070396A" w:rsidP="004532EF">
            <w:pPr>
              <w:jc w:val="both"/>
            </w:pPr>
            <w:r w:rsidRPr="004532EF">
              <w:t xml:space="preserve">- все сведения об авторе (Ф.И.О., место работы, должность, ученая степень); </w:t>
            </w:r>
          </w:p>
          <w:p w:rsidR="0070396A" w:rsidRPr="004532EF" w:rsidRDefault="0070396A" w:rsidP="004532EF">
            <w:pPr>
              <w:jc w:val="both"/>
            </w:pPr>
            <w:r w:rsidRPr="004532EF">
              <w:t>- полное название статьи или материала;</w:t>
            </w:r>
          </w:p>
          <w:p w:rsidR="0070396A" w:rsidRPr="004532EF" w:rsidRDefault="0070396A" w:rsidP="004532EF">
            <w:pPr>
              <w:jc w:val="both"/>
            </w:pPr>
            <w:r w:rsidRPr="004532EF">
              <w:t>- структура статьи или материала (из каких частей состоит, краткий конспект по каждому разделу);</w:t>
            </w:r>
          </w:p>
          <w:p w:rsidR="0070396A" w:rsidRPr="004532EF" w:rsidRDefault="0070396A" w:rsidP="004532EF">
            <w:pPr>
              <w:jc w:val="both"/>
            </w:pPr>
            <w:r w:rsidRPr="004532EF">
              <w:t>- проблема (и ее актуальность), рассмотренная в статье;</w:t>
            </w:r>
          </w:p>
          <w:p w:rsidR="0070396A" w:rsidRPr="004532EF" w:rsidRDefault="0070396A" w:rsidP="004532EF">
            <w:pPr>
              <w:jc w:val="both"/>
            </w:pPr>
            <w:r w:rsidRPr="004532EF">
              <w:t>- какое решение проблемы предлагает автор;</w:t>
            </w:r>
          </w:p>
          <w:p w:rsidR="0070396A" w:rsidRPr="004532EF" w:rsidRDefault="0070396A" w:rsidP="004532EF">
            <w:pPr>
              <w:jc w:val="both"/>
            </w:pPr>
            <w:r w:rsidRPr="004532EF">
              <w:t>- прогнозируемые автором результаты;</w:t>
            </w:r>
          </w:p>
          <w:p w:rsidR="0070396A" w:rsidRPr="004532EF" w:rsidRDefault="0070396A" w:rsidP="004532EF">
            <w:pPr>
              <w:jc w:val="both"/>
            </w:pPr>
            <w:r w:rsidRPr="004532EF">
              <w:t xml:space="preserve">- выходные данные источника (периодическое или </w:t>
            </w:r>
            <w:r w:rsidRPr="004532EF">
              <w:lastRenderedPageBreak/>
              <w:t>непериодическое издание, год, месяц, место издания, количество страниц; электронный адрес).</w:t>
            </w:r>
          </w:p>
          <w:p w:rsidR="0070396A" w:rsidRPr="004532EF" w:rsidRDefault="0070396A" w:rsidP="004532EF">
            <w:pPr>
              <w:jc w:val="both"/>
            </w:pPr>
            <w:r w:rsidRPr="004532EF">
              <w:t xml:space="preserve"> - отношение обучающегося к предложению автора. </w:t>
            </w:r>
          </w:p>
          <w:p w:rsidR="0070396A" w:rsidRPr="004532EF" w:rsidRDefault="0070396A" w:rsidP="004532EF">
            <w:pPr>
              <w:jc w:val="both"/>
            </w:pPr>
            <w:r w:rsidRPr="004532EF">
              <w:t xml:space="preserve">Объем описания одного источника составляет 1–2 страницы. </w:t>
            </w:r>
          </w:p>
          <w:p w:rsidR="0070396A" w:rsidRPr="004532EF" w:rsidRDefault="0070396A" w:rsidP="004532EF">
            <w:pPr>
              <w:jc w:val="both"/>
            </w:pPr>
            <w:r w:rsidRPr="004532EF">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Эссе</w:t>
            </w:r>
          </w:p>
        </w:tc>
        <w:tc>
          <w:tcPr>
            <w:tcW w:w="6952" w:type="dxa"/>
          </w:tcPr>
          <w:p w:rsidR="0070396A" w:rsidRPr="004532EF" w:rsidRDefault="0070396A" w:rsidP="004532EF">
            <w:pPr>
              <w:jc w:val="both"/>
            </w:pPr>
            <w:r w:rsidRPr="004532EF">
              <w:rPr>
                <w:bCs/>
              </w:rPr>
              <w:t>Эссе́</w:t>
            </w:r>
            <w:r w:rsidRPr="004532EF">
              <w:t xml:space="preserve"> (из </w:t>
            </w:r>
            <w:hyperlink r:id="rId26" w:tooltip="Французский язык" w:history="1">
              <w:r w:rsidRPr="004532EF">
                <w:rPr>
                  <w:rStyle w:val="a8"/>
                  <w:color w:val="auto"/>
                  <w:u w:val="none"/>
                </w:rPr>
                <w:t>фр.</w:t>
              </w:r>
            </w:hyperlink>
            <w:r w:rsidRPr="004532EF">
              <w:t> </w:t>
            </w:r>
            <w:r w:rsidRPr="004532EF">
              <w:rPr>
                <w:iCs/>
                <w:lang w:val="fr-FR"/>
              </w:rPr>
              <w:t>essai</w:t>
            </w:r>
            <w:r w:rsidRPr="004532EF">
              <w:t xml:space="preserve"> «попытка, проба, очерк», от </w:t>
            </w:r>
            <w:hyperlink r:id="rId27" w:tooltip="Латинский язык" w:history="1">
              <w:r w:rsidRPr="004532EF">
                <w:rPr>
                  <w:rStyle w:val="a8"/>
                  <w:color w:val="auto"/>
                  <w:u w:val="none"/>
                </w:rPr>
                <w:t>лат.</w:t>
              </w:r>
            </w:hyperlink>
            <w:r w:rsidRPr="004532EF">
              <w:t> </w:t>
            </w:r>
            <w:r w:rsidRPr="004532EF">
              <w:rPr>
                <w:iCs/>
                <w:lang w:val="la-Latn"/>
              </w:rPr>
              <w:t>exagium</w:t>
            </w:r>
            <w:r w:rsidRPr="004532EF">
              <w:t xml:space="preserve"> «взвешивание») – литературный жанр прозаического сочинения небольшого объёма и свободной </w:t>
            </w:r>
            <w:hyperlink r:id="rId28" w:tooltip="Композиция (литературоведение)" w:history="1">
              <w:r w:rsidRPr="004532EF">
                <w:rPr>
                  <w:rStyle w:val="a8"/>
                  <w:color w:val="auto"/>
                  <w:u w:val="none"/>
                </w:rPr>
                <w:t>композиции</w:t>
              </w:r>
            </w:hyperlink>
            <w:r w:rsidRPr="004532EF">
              <w:t>.</w:t>
            </w:r>
          </w:p>
          <w:p w:rsidR="0070396A" w:rsidRPr="004532EF" w:rsidRDefault="0070396A" w:rsidP="004532EF">
            <w:pPr>
              <w:jc w:val="both"/>
            </w:pPr>
            <w:r w:rsidRPr="004532EF">
              <w:t xml:space="preserve">Эссе выражает индивидуальные впечатления и соображения </w:t>
            </w:r>
            <w:hyperlink r:id="rId29" w:tooltip="Автор" w:history="1">
              <w:r w:rsidRPr="004532EF">
                <w:rPr>
                  <w:rStyle w:val="a8"/>
                  <w:color w:val="auto"/>
                  <w:u w:val="none"/>
                </w:rPr>
                <w:t>автора</w:t>
              </w:r>
            </w:hyperlink>
            <w:r w:rsidRPr="004532EF">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0" w:tooltip="Статья" w:history="1">
              <w:r w:rsidRPr="004532EF">
                <w:rPr>
                  <w:rStyle w:val="a8"/>
                  <w:color w:val="auto"/>
                  <w:u w:val="none"/>
                </w:rPr>
                <w:t>статьёй</w:t>
              </w:r>
            </w:hyperlink>
            <w:r w:rsidRPr="004532EF">
              <w:t xml:space="preserve"> и литературным </w:t>
            </w:r>
            <w:hyperlink r:id="rId31" w:tooltip="Очерк" w:history="1">
              <w:r w:rsidRPr="004532EF">
                <w:rPr>
                  <w:rStyle w:val="a8"/>
                  <w:color w:val="auto"/>
                  <w:u w:val="none"/>
                </w:rPr>
                <w:t>очерком</w:t>
              </w:r>
            </w:hyperlink>
            <w:r w:rsidRPr="004532EF">
              <w:t xml:space="preserve">, с другой – с философским </w:t>
            </w:r>
            <w:hyperlink r:id="rId32" w:tooltip="Трактат (литература)" w:history="1">
              <w:r w:rsidRPr="004532EF">
                <w:rPr>
                  <w:rStyle w:val="a8"/>
                  <w:color w:val="auto"/>
                  <w:u w:val="none"/>
                </w:rPr>
                <w:t>трактатом</w:t>
              </w:r>
            </w:hyperlink>
            <w:r w:rsidRPr="004532EF">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70396A" w:rsidRPr="004532EF" w:rsidRDefault="0070396A" w:rsidP="004532EF">
            <w:pPr>
              <w:jc w:val="both"/>
            </w:pPr>
            <w:r w:rsidRPr="004532EF">
              <w:t xml:space="preserve">Эссе обучающегося – это самостоятельная письменная работа </w:t>
            </w:r>
            <w:r w:rsidRPr="004532EF">
              <w:rPr>
                <w:rStyle w:val="aa"/>
                <w:b w:val="0"/>
              </w:rPr>
              <w:t>на тему, предложенную преподавателем (тема может быть предложена и</w:t>
            </w:r>
            <w:r w:rsidRPr="004532EF">
              <w:t xml:space="preserve"> обучающимся</w:t>
            </w:r>
            <w:r w:rsidRPr="004532EF">
              <w:rPr>
                <w:rStyle w:val="aa"/>
                <w:b w:val="0"/>
              </w:rPr>
              <w:t>, но обязательно должна быть согласована с преподавателем).</w:t>
            </w:r>
            <w:r w:rsidRPr="004532EF">
              <w:rPr>
                <w:rStyle w:val="aa"/>
              </w:rPr>
              <w:t xml:space="preserve"> </w:t>
            </w:r>
            <w:r w:rsidRPr="004532EF">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70396A" w:rsidRPr="004532EF" w:rsidRDefault="0070396A" w:rsidP="004532EF">
            <w:pPr>
              <w:jc w:val="both"/>
            </w:pPr>
            <w:r w:rsidRPr="004532EF">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70396A" w:rsidRPr="004532EF" w:rsidRDefault="0070396A" w:rsidP="004532EF">
            <w:pPr>
              <w:jc w:val="both"/>
            </w:pPr>
            <w:r w:rsidRPr="004532EF">
              <w:t>При написании эссе обучающиеся должны учитывать следующие методические требования:</w:t>
            </w:r>
          </w:p>
          <w:p w:rsidR="0070396A" w:rsidRPr="004532EF" w:rsidRDefault="0070396A" w:rsidP="004532EF">
            <w:pPr>
              <w:pStyle w:val="TableParagraph"/>
              <w:numPr>
                <w:ilvl w:val="0"/>
                <w:numId w:val="6"/>
              </w:numPr>
              <w:ind w:left="0"/>
              <w:jc w:val="both"/>
              <w:rPr>
                <w:sz w:val="24"/>
                <w:szCs w:val="24"/>
              </w:rPr>
            </w:pPr>
            <w:r w:rsidRPr="004532EF">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в этой форме самостоятельной работы вполне допускается </w:t>
            </w:r>
            <w:r w:rsidRPr="004532EF">
              <w:rPr>
                <w:sz w:val="24"/>
                <w:szCs w:val="24"/>
              </w:rPr>
              <w:lastRenderedPageBreak/>
              <w:t>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0396A" w:rsidRPr="004532EF" w:rsidRDefault="0070396A" w:rsidP="004532EF">
            <w:pPr>
              <w:pStyle w:val="TableParagraph"/>
              <w:numPr>
                <w:ilvl w:val="0"/>
                <w:numId w:val="6"/>
              </w:numPr>
              <w:ind w:left="0"/>
              <w:jc w:val="both"/>
              <w:rPr>
                <w:sz w:val="24"/>
                <w:szCs w:val="24"/>
              </w:rPr>
            </w:pPr>
            <w:r w:rsidRPr="004532EF">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0396A" w:rsidRPr="004532EF" w:rsidRDefault="0070396A" w:rsidP="004532EF">
            <w:pPr>
              <w:pStyle w:val="TableParagraph"/>
              <w:numPr>
                <w:ilvl w:val="0"/>
                <w:numId w:val="6"/>
              </w:numPr>
              <w:ind w:left="0"/>
              <w:jc w:val="both"/>
              <w:rPr>
                <w:sz w:val="24"/>
                <w:szCs w:val="24"/>
              </w:rPr>
            </w:pPr>
            <w:r w:rsidRPr="004532EF">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70396A" w:rsidRPr="004532EF" w:rsidRDefault="0070396A" w:rsidP="004532EF">
            <w:pPr>
              <w:pStyle w:val="TableParagraph"/>
              <w:numPr>
                <w:ilvl w:val="0"/>
                <w:numId w:val="6"/>
              </w:numPr>
              <w:ind w:left="0"/>
              <w:jc w:val="both"/>
              <w:rPr>
                <w:sz w:val="24"/>
                <w:szCs w:val="24"/>
              </w:rPr>
            </w:pPr>
            <w:r w:rsidRPr="004532EF">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0396A" w:rsidRPr="004532EF" w:rsidRDefault="0070396A" w:rsidP="004532EF">
            <w:pPr>
              <w:pStyle w:val="TableParagraph"/>
              <w:numPr>
                <w:ilvl w:val="0"/>
                <w:numId w:val="6"/>
              </w:numPr>
              <w:ind w:left="0"/>
              <w:jc w:val="both"/>
              <w:rPr>
                <w:sz w:val="24"/>
                <w:szCs w:val="24"/>
              </w:rPr>
            </w:pPr>
            <w:r w:rsidRPr="004532EF">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0396A" w:rsidRPr="004532EF" w:rsidRDefault="0070396A" w:rsidP="004532EF">
            <w:pPr>
              <w:jc w:val="both"/>
            </w:pPr>
            <w:r w:rsidRPr="004532EF">
              <w:t>Объем эссе, в зависимости от темы, может колебаться от 5 до 30 страниц (полуторный межстрочный интервал, шрифт Times New Roman, размер - 14)</w:t>
            </w:r>
          </w:p>
        </w:tc>
      </w:tr>
      <w:tr w:rsidR="005143E2" w:rsidRPr="004532EF" w:rsidTr="00991BFE">
        <w:tc>
          <w:tcPr>
            <w:tcW w:w="2619" w:type="dxa"/>
          </w:tcPr>
          <w:p w:rsidR="005143E2" w:rsidRPr="00377DAD" w:rsidRDefault="005143E2" w:rsidP="004532EF">
            <w:pPr>
              <w:pStyle w:val="TableParagraph"/>
              <w:ind w:left="0"/>
              <w:rPr>
                <w:sz w:val="24"/>
                <w:szCs w:val="24"/>
              </w:rPr>
            </w:pPr>
            <w:r w:rsidRPr="00377DAD">
              <w:rPr>
                <w:bCs/>
                <w:color w:val="000000"/>
                <w:spacing w:val="-1"/>
                <w:sz w:val="24"/>
                <w:szCs w:val="24"/>
              </w:rPr>
              <w:lastRenderedPageBreak/>
              <w:t>«Круглый стол»</w:t>
            </w:r>
          </w:p>
        </w:tc>
        <w:tc>
          <w:tcPr>
            <w:tcW w:w="6952" w:type="dxa"/>
          </w:tcPr>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В рамках дисциплины предусмотрено использование в учебном процессе активных и интерактивных, а также инновационных форм проведения занятий. Отличительные особенности активных форм проведения занятий: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целенаправленная активизация мышления, когда </w:t>
            </w:r>
            <w:r w:rsidR="00282601">
              <w:rPr>
                <w:rStyle w:val="FontStyle99"/>
                <w:i w:val="0"/>
              </w:rPr>
              <w:t xml:space="preserve">обучающийся </w:t>
            </w:r>
            <w:r w:rsidRPr="004532EF">
              <w:rPr>
                <w:rFonts w:eastAsia="Times New Roman"/>
                <w:lang w:eastAsia="ru-RU"/>
              </w:rPr>
              <w:t xml:space="preserve">вынужден быть активным независимо от его желания;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достаточно длительное время активности обучаемых (в течение всего занятия);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самостоятельная творческая выработка решений, повышенная степень мотивации эмоциональности обучаемых;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взаимодействие обучаемых строится преподавателем посредством прямых и обратных связей. </w:t>
            </w:r>
          </w:p>
          <w:p w:rsidR="005143E2" w:rsidRPr="004532EF" w:rsidRDefault="005143E2" w:rsidP="004532EF">
            <w:pPr>
              <w:shd w:val="clear" w:color="auto" w:fill="FFFFFF"/>
              <w:jc w:val="both"/>
            </w:pPr>
            <w:r w:rsidRPr="004532EF">
              <w:rPr>
                <w:color w:val="000000"/>
                <w:spacing w:val="7"/>
              </w:rPr>
              <w:t>Среди наиболее распространенных форм подобных занятий можно выделить «</w:t>
            </w:r>
            <w:r w:rsidRPr="004532EF">
              <w:rPr>
                <w:bCs/>
                <w:color w:val="000000"/>
                <w:spacing w:val="-1"/>
              </w:rPr>
              <w:t>круглый стол»</w:t>
            </w:r>
            <w:r w:rsidRPr="004532EF">
              <w:t xml:space="preserve">. </w:t>
            </w:r>
          </w:p>
          <w:p w:rsidR="005143E2" w:rsidRPr="004532EF" w:rsidRDefault="005143E2" w:rsidP="004532EF">
            <w:pPr>
              <w:shd w:val="clear" w:color="auto" w:fill="FFFFFF"/>
              <w:jc w:val="both"/>
            </w:pPr>
            <w:r w:rsidRPr="004532EF">
              <w:rPr>
                <w:bCs/>
                <w:color w:val="000000"/>
                <w:spacing w:val="-1"/>
              </w:rPr>
              <w:t>«Круглый стол»</w:t>
            </w:r>
            <w:r w:rsidRPr="004532EF">
              <w:rPr>
                <w:b/>
                <w:bCs/>
                <w:color w:val="000000"/>
                <w:spacing w:val="-1"/>
              </w:rPr>
              <w:t xml:space="preserve"> </w:t>
            </w:r>
            <w:r w:rsidRPr="004532EF">
              <w:rPr>
                <w:color w:val="000000"/>
                <w:spacing w:val="-1"/>
              </w:rPr>
              <w:t>организуется следующим образом:</w:t>
            </w:r>
          </w:p>
          <w:p w:rsidR="005143E2" w:rsidRPr="004532EF" w:rsidRDefault="005143E2" w:rsidP="004532EF">
            <w:pPr>
              <w:shd w:val="clear" w:color="auto" w:fill="FFFFFF"/>
              <w:jc w:val="both"/>
            </w:pPr>
            <w:r w:rsidRPr="004532EF">
              <w:rPr>
                <w:color w:val="000000"/>
                <w:spacing w:val="5"/>
              </w:rPr>
              <w:t xml:space="preserve">- преподавателем формулируются вопросы, обсуждение которых позволит </w:t>
            </w:r>
            <w:r w:rsidRPr="004532EF">
              <w:rPr>
                <w:color w:val="000000"/>
                <w:spacing w:val="-1"/>
              </w:rPr>
              <w:t>всесторонне рассмотреть проблему;</w:t>
            </w:r>
          </w:p>
          <w:p w:rsidR="005143E2" w:rsidRPr="004532EF" w:rsidRDefault="005143E2" w:rsidP="004532EF">
            <w:pPr>
              <w:shd w:val="clear" w:color="auto" w:fill="FFFFFF"/>
              <w:jc w:val="both"/>
            </w:pPr>
            <w:r w:rsidRPr="004532EF">
              <w:rPr>
                <w:color w:val="000000"/>
                <w:spacing w:val="6"/>
              </w:rPr>
              <w:t xml:space="preserve">- вопросы распределяются по подгруппам и раздаются участникам для </w:t>
            </w:r>
            <w:r w:rsidRPr="004532EF">
              <w:rPr>
                <w:color w:val="000000"/>
                <w:spacing w:val="-1"/>
              </w:rPr>
              <w:t>целенаправленной подготовки;</w:t>
            </w:r>
          </w:p>
          <w:p w:rsidR="005143E2" w:rsidRPr="004532EF" w:rsidRDefault="005143E2" w:rsidP="004532EF">
            <w:pPr>
              <w:shd w:val="clear" w:color="auto" w:fill="FFFFFF"/>
              <w:jc w:val="both"/>
            </w:pPr>
            <w:r w:rsidRPr="004532EF">
              <w:rPr>
                <w:color w:val="000000"/>
              </w:rPr>
              <w:t xml:space="preserve">- для освещения специфических вопросов могут быть приглашены специалисты </w:t>
            </w:r>
            <w:r w:rsidRPr="004532EF">
              <w:rPr>
                <w:color w:val="000000"/>
                <w:spacing w:val="2"/>
              </w:rPr>
              <w:t xml:space="preserve">(юрист, социолог, психолог, программист, информатик) либо эту роль играет сам </w:t>
            </w:r>
            <w:r w:rsidRPr="004532EF">
              <w:rPr>
                <w:color w:val="000000"/>
                <w:spacing w:val="-2"/>
              </w:rPr>
              <w:t>преподаватель;</w:t>
            </w:r>
          </w:p>
          <w:p w:rsidR="005143E2" w:rsidRPr="004532EF" w:rsidRDefault="005143E2" w:rsidP="004532EF">
            <w:pPr>
              <w:shd w:val="clear" w:color="auto" w:fill="FFFFFF"/>
              <w:jc w:val="both"/>
            </w:pPr>
            <w:r w:rsidRPr="004532EF">
              <w:rPr>
                <w:color w:val="000000"/>
              </w:rPr>
              <w:t>- в ходе занятия вопросы раскрываются в определенной последовательности;</w:t>
            </w:r>
          </w:p>
          <w:p w:rsidR="005143E2" w:rsidRPr="004532EF" w:rsidRDefault="005143E2" w:rsidP="004532EF">
            <w:pPr>
              <w:shd w:val="clear" w:color="auto" w:fill="FFFFFF"/>
              <w:jc w:val="both"/>
            </w:pPr>
            <w:r w:rsidRPr="004532EF">
              <w:rPr>
                <w:color w:val="000000"/>
                <w:spacing w:val="-1"/>
              </w:rPr>
              <w:t xml:space="preserve">- выступления специально подготовленных обучающихся обсуждаются и дополняются. </w:t>
            </w:r>
            <w:r w:rsidRPr="004532EF">
              <w:rPr>
                <w:color w:val="000000"/>
                <w:spacing w:val="4"/>
              </w:rPr>
              <w:t xml:space="preserve">Задаются вопросы, </w:t>
            </w:r>
            <w:r w:rsidRPr="004532EF">
              <w:rPr>
                <w:color w:val="000000"/>
                <w:spacing w:val="-1"/>
              </w:rPr>
              <w:t>обучающиеся</w:t>
            </w:r>
            <w:r w:rsidRPr="004532EF">
              <w:rPr>
                <w:color w:val="000000"/>
                <w:spacing w:val="4"/>
              </w:rPr>
              <w:t xml:space="preserve"> высказывают свои мнения, спорят, обосновывают свою </w:t>
            </w:r>
            <w:r w:rsidRPr="004532EF">
              <w:rPr>
                <w:color w:val="000000"/>
                <w:spacing w:val="-2"/>
              </w:rPr>
              <w:t>точку зрения.</w:t>
            </w:r>
          </w:p>
        </w:tc>
      </w:tr>
      <w:tr w:rsidR="0070396A" w:rsidRPr="004532EF" w:rsidTr="00991BFE">
        <w:tc>
          <w:tcPr>
            <w:tcW w:w="2619" w:type="dxa"/>
          </w:tcPr>
          <w:p w:rsidR="0070396A" w:rsidRPr="00377DAD" w:rsidRDefault="005143E2" w:rsidP="007A445E">
            <w:pPr>
              <w:jc w:val="both"/>
            </w:pPr>
            <w:r w:rsidRPr="00377DAD">
              <w:t>Тестирование</w:t>
            </w:r>
          </w:p>
        </w:tc>
        <w:tc>
          <w:tcPr>
            <w:tcW w:w="6952" w:type="dxa"/>
          </w:tcPr>
          <w:p w:rsidR="005143E2" w:rsidRPr="004532EF" w:rsidRDefault="005143E2" w:rsidP="004532EF">
            <w:pPr>
              <w:jc w:val="both"/>
            </w:pPr>
            <w:r w:rsidRPr="004532EF">
              <w:t xml:space="preserve">Тестирование (от слова </w:t>
            </w:r>
            <w:r w:rsidRPr="004532EF">
              <w:rPr>
                <w:i/>
                <w:iCs/>
              </w:rPr>
              <w:t>test</w:t>
            </w:r>
            <w:r w:rsidRPr="004532EF">
              <w:t xml:space="preserve"> – испытание, проверка) -  стандартизированное, краткое, ограниченные во времени испытание, предназначенное для установления количественных </w:t>
            </w:r>
            <w:r w:rsidRPr="004532EF">
              <w:lastRenderedPageBreak/>
              <w:t>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5143E2" w:rsidRPr="004532EF" w:rsidRDefault="005143E2" w:rsidP="004532EF">
            <w:pPr>
              <w:jc w:val="both"/>
            </w:pPr>
            <w:r w:rsidRPr="004532EF">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70396A" w:rsidRPr="004532EF" w:rsidRDefault="005143E2" w:rsidP="004532EF">
            <w:pPr>
              <w:pStyle w:val="TableParagraph"/>
              <w:numPr>
                <w:ilvl w:val="0"/>
                <w:numId w:val="6"/>
              </w:numPr>
              <w:ind w:left="0"/>
              <w:jc w:val="both"/>
              <w:rPr>
                <w:sz w:val="24"/>
                <w:szCs w:val="24"/>
              </w:rPr>
            </w:pPr>
            <w:r w:rsidRPr="004532EF">
              <w:rPr>
                <w:sz w:val="24"/>
                <w:szCs w:val="24"/>
              </w:rPr>
              <w:t>Весьма эффективно использование тестов непосредственно в процессе обучения, при самостоятельной работе обу</w:t>
            </w:r>
            <w:r w:rsidR="00282601">
              <w:rPr>
                <w:sz w:val="24"/>
                <w:szCs w:val="24"/>
              </w:rPr>
              <w:t xml:space="preserve">чающихся. В этом случае </w:t>
            </w:r>
            <w:r w:rsidR="00282601">
              <w:rPr>
                <w:rStyle w:val="FontStyle99"/>
                <w:i w:val="0"/>
              </w:rPr>
              <w:t xml:space="preserve">обучающийся </w:t>
            </w:r>
            <w:r w:rsidRPr="004532EF">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5143E2" w:rsidRPr="004532EF" w:rsidTr="00991BFE">
        <w:tc>
          <w:tcPr>
            <w:tcW w:w="2619" w:type="dxa"/>
          </w:tcPr>
          <w:p w:rsidR="005143E2" w:rsidRPr="004532EF" w:rsidRDefault="005143E2" w:rsidP="004532EF">
            <w:pPr>
              <w:pStyle w:val="TableParagraph"/>
              <w:ind w:left="0"/>
              <w:rPr>
                <w:sz w:val="24"/>
                <w:szCs w:val="24"/>
              </w:rPr>
            </w:pPr>
            <w:r w:rsidRPr="004532EF">
              <w:rPr>
                <w:sz w:val="24"/>
                <w:szCs w:val="24"/>
              </w:rPr>
              <w:lastRenderedPageBreak/>
              <w:t>Подготовка к зачету</w:t>
            </w:r>
          </w:p>
        </w:tc>
        <w:tc>
          <w:tcPr>
            <w:tcW w:w="6952" w:type="dxa"/>
          </w:tcPr>
          <w:p w:rsidR="005143E2" w:rsidRPr="004532EF" w:rsidRDefault="005143E2" w:rsidP="004532EF">
            <w:pPr>
              <w:pStyle w:val="TableParagraph"/>
              <w:ind w:left="0"/>
              <w:jc w:val="both"/>
              <w:rPr>
                <w:sz w:val="24"/>
                <w:szCs w:val="24"/>
              </w:rPr>
            </w:pPr>
            <w:r w:rsidRPr="004532EF">
              <w:rPr>
                <w:sz w:val="24"/>
                <w:szCs w:val="24"/>
              </w:rPr>
              <w:t>При подготовке к зачету необходимо ориентироваться на конспекты лекций, рекомендуемую литературу и др. Основное в подготовке</w:t>
            </w:r>
            <w:r w:rsidR="008A2ED8">
              <w:rPr>
                <w:sz w:val="24"/>
                <w:szCs w:val="24"/>
              </w:rPr>
              <w:t xml:space="preserve"> к сдаче зачета по дисциплине «</w:t>
            </w:r>
            <w:r w:rsidR="008A2ED8" w:rsidRPr="004532EF">
              <w:rPr>
                <w:sz w:val="24"/>
                <w:szCs w:val="24"/>
              </w:rPr>
              <w:t>Финансовая среда предпринимательства и предпринимательские риски</w:t>
            </w:r>
            <w:r w:rsidRPr="004532EF">
              <w:rPr>
                <w:sz w:val="24"/>
                <w:szCs w:val="24"/>
              </w:rPr>
              <w:t>»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5143E2" w:rsidRPr="004532EF" w:rsidRDefault="005143E2" w:rsidP="004532EF">
            <w:pPr>
              <w:pStyle w:val="TableParagraph"/>
              <w:numPr>
                <w:ilvl w:val="0"/>
                <w:numId w:val="6"/>
              </w:numPr>
              <w:ind w:left="0"/>
              <w:jc w:val="both"/>
              <w:rPr>
                <w:sz w:val="24"/>
                <w:szCs w:val="24"/>
              </w:rPr>
            </w:pPr>
            <w:r w:rsidRPr="004532EF">
              <w:rPr>
                <w:sz w:val="24"/>
                <w:szCs w:val="24"/>
              </w:rPr>
              <w:t>- самостоятельная работа в течение семестра;</w:t>
            </w:r>
          </w:p>
          <w:p w:rsidR="005143E2" w:rsidRPr="004532EF" w:rsidRDefault="005143E2" w:rsidP="004532EF">
            <w:pPr>
              <w:pStyle w:val="TableParagraph"/>
              <w:numPr>
                <w:ilvl w:val="0"/>
                <w:numId w:val="6"/>
              </w:numPr>
              <w:ind w:left="0"/>
              <w:jc w:val="both"/>
              <w:rPr>
                <w:sz w:val="24"/>
                <w:szCs w:val="24"/>
              </w:rPr>
            </w:pPr>
            <w:r w:rsidRPr="004532EF">
              <w:rPr>
                <w:sz w:val="24"/>
                <w:szCs w:val="24"/>
              </w:rPr>
              <w:t xml:space="preserve">- непосредственная подготовка в дни, предшествующие зачету по темам курса; </w:t>
            </w:r>
          </w:p>
          <w:p w:rsidR="005143E2" w:rsidRPr="004532EF" w:rsidRDefault="005143E2" w:rsidP="004532EF">
            <w:pPr>
              <w:pStyle w:val="TableParagraph"/>
              <w:numPr>
                <w:ilvl w:val="0"/>
                <w:numId w:val="6"/>
              </w:numPr>
              <w:ind w:left="0"/>
              <w:jc w:val="both"/>
              <w:rPr>
                <w:sz w:val="24"/>
                <w:szCs w:val="24"/>
              </w:rPr>
            </w:pPr>
            <w:r w:rsidRPr="004532EF">
              <w:rPr>
                <w:sz w:val="24"/>
                <w:szCs w:val="24"/>
              </w:rPr>
              <w:t>- подготовка к ответу на задания, содержащиеся в билетах зачета.</w:t>
            </w:r>
          </w:p>
          <w:p w:rsidR="005143E2" w:rsidRPr="004532EF" w:rsidRDefault="005143E2" w:rsidP="004532EF">
            <w:pPr>
              <w:pStyle w:val="TableParagraph"/>
              <w:ind w:left="0"/>
              <w:jc w:val="both"/>
              <w:rPr>
                <w:sz w:val="24"/>
                <w:szCs w:val="24"/>
              </w:rPr>
            </w:pPr>
            <w:r w:rsidRPr="004532EF">
              <w:rPr>
                <w:sz w:val="24"/>
                <w:szCs w:val="24"/>
              </w:rPr>
              <w:t>Для успешной сдачи зачета по дисциплине «Финансовая среда предпринимательства и предпринимательские риски» обучающиеся должны принимать во внимание, что:</w:t>
            </w:r>
          </w:p>
          <w:p w:rsidR="005143E2" w:rsidRPr="004532EF" w:rsidRDefault="005143E2" w:rsidP="004532EF">
            <w:pPr>
              <w:pStyle w:val="TableParagraph"/>
              <w:numPr>
                <w:ilvl w:val="0"/>
                <w:numId w:val="6"/>
              </w:numPr>
              <w:ind w:left="0"/>
              <w:jc w:val="both"/>
              <w:rPr>
                <w:sz w:val="24"/>
                <w:szCs w:val="24"/>
              </w:rPr>
            </w:pPr>
            <w:r w:rsidRPr="004532EF">
              <w:rPr>
                <w:sz w:val="24"/>
                <w:szCs w:val="24"/>
              </w:rPr>
              <w:t>- все основные вопросы, указанные в рабочей программе, нужно знать, понимать их смысл и уметь его разъяснить;</w:t>
            </w:r>
          </w:p>
          <w:p w:rsidR="005143E2" w:rsidRPr="004532EF" w:rsidRDefault="005143E2" w:rsidP="004532EF">
            <w:pPr>
              <w:pStyle w:val="TableParagraph"/>
              <w:numPr>
                <w:ilvl w:val="0"/>
                <w:numId w:val="6"/>
              </w:numPr>
              <w:ind w:left="0"/>
              <w:jc w:val="both"/>
              <w:rPr>
                <w:sz w:val="24"/>
                <w:szCs w:val="24"/>
              </w:rPr>
            </w:pPr>
            <w:r w:rsidRPr="004532EF">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143E2" w:rsidRPr="004532EF" w:rsidRDefault="005143E2" w:rsidP="004532EF">
            <w:pPr>
              <w:pStyle w:val="TableParagraph"/>
              <w:numPr>
                <w:ilvl w:val="0"/>
                <w:numId w:val="6"/>
              </w:numPr>
              <w:ind w:left="0"/>
              <w:jc w:val="both"/>
              <w:rPr>
                <w:sz w:val="24"/>
                <w:szCs w:val="24"/>
              </w:rPr>
            </w:pPr>
            <w:r w:rsidRPr="004532EF">
              <w:rPr>
                <w:sz w:val="24"/>
                <w:szCs w:val="24"/>
              </w:rPr>
              <w:t>- семинарские занятия способствуют получению более высокого уровня знаний и, как следствие, более высокой оценке на зачете;</w:t>
            </w:r>
          </w:p>
          <w:p w:rsidR="005143E2" w:rsidRPr="004532EF" w:rsidRDefault="005143E2" w:rsidP="004532EF">
            <w:pPr>
              <w:pStyle w:val="TableParagraph"/>
              <w:numPr>
                <w:ilvl w:val="0"/>
                <w:numId w:val="6"/>
              </w:numPr>
              <w:ind w:left="0"/>
              <w:jc w:val="both"/>
              <w:rPr>
                <w:sz w:val="24"/>
                <w:szCs w:val="24"/>
              </w:rPr>
            </w:pPr>
            <w:r w:rsidRPr="004532EF">
              <w:rPr>
                <w:sz w:val="24"/>
                <w:szCs w:val="24"/>
              </w:rPr>
              <w:lastRenderedPageBreak/>
              <w:t>- готовиться к зачёту необходимо начинать с первой лекции и первого семинара.</w:t>
            </w:r>
          </w:p>
        </w:tc>
      </w:tr>
    </w:tbl>
    <w:p w:rsidR="00E20FCD" w:rsidRDefault="00E20FCD" w:rsidP="000B1907">
      <w:pPr>
        <w:tabs>
          <w:tab w:val="left" w:pos="567"/>
          <w:tab w:val="left" w:pos="851"/>
        </w:tabs>
        <w:autoSpaceDN/>
        <w:adjustRightInd/>
        <w:ind w:firstLine="709"/>
        <w:jc w:val="center"/>
        <w:outlineLvl w:val="0"/>
        <w:rPr>
          <w:b/>
        </w:rPr>
      </w:pPr>
    </w:p>
    <w:p w:rsidR="000B1907" w:rsidRPr="00426D32" w:rsidRDefault="000B1907" w:rsidP="000B1907">
      <w:pPr>
        <w:tabs>
          <w:tab w:val="left" w:pos="567"/>
          <w:tab w:val="left" w:pos="851"/>
        </w:tabs>
        <w:autoSpaceDN/>
        <w:adjustRightInd/>
        <w:ind w:firstLine="709"/>
        <w:jc w:val="center"/>
        <w:outlineLvl w:val="0"/>
        <w:rPr>
          <w:b/>
        </w:rPr>
      </w:pPr>
      <w:r w:rsidRPr="00426D32">
        <w:rPr>
          <w:b/>
        </w:rPr>
        <w:t>10. Лицензионное программное обеспечение</w:t>
      </w:r>
    </w:p>
    <w:p w:rsidR="000B1907" w:rsidRPr="007D28B9" w:rsidRDefault="000B1907" w:rsidP="000B1907">
      <w:pPr>
        <w:numPr>
          <w:ilvl w:val="0"/>
          <w:numId w:val="3"/>
        </w:numPr>
        <w:suppressAutoHyphens/>
        <w:autoSpaceDE/>
        <w:autoSpaceDN/>
        <w:adjustRightInd/>
        <w:ind w:left="0" w:firstLine="709"/>
        <w:jc w:val="center"/>
        <w:rPr>
          <w:b/>
        </w:rPr>
      </w:pPr>
    </w:p>
    <w:p w:rsidR="000B1907" w:rsidRDefault="000B1907" w:rsidP="000B1907">
      <w:pPr>
        <w:numPr>
          <w:ilvl w:val="0"/>
          <w:numId w:val="3"/>
        </w:numPr>
        <w:suppressAutoHyphens/>
        <w:ind w:left="0" w:firstLine="709"/>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7A445E" w:rsidRPr="00FC64A1" w:rsidRDefault="007A445E" w:rsidP="007A445E">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7A445E" w:rsidRPr="00FC64A1" w:rsidTr="007A445E">
        <w:tc>
          <w:tcPr>
            <w:tcW w:w="3118"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Тип</w:t>
            </w:r>
          </w:p>
        </w:tc>
        <w:tc>
          <w:tcPr>
            <w:tcW w:w="1768"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Дополнительные сведения</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Поставляются в составе готового компьютера</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Поставляются в составе готового компьютера</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 № 45829385 от 26.08.2009 (бессрочно)</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 № 126408928, действует до 13.03.2018</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Лицензионный договор № 20130218-1 от 12.03.2013</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Лицензионный договор № 456600 от 19.03.2013</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 № 01/200213 от 20.02.2013</w:t>
            </w:r>
          </w:p>
        </w:tc>
      </w:tr>
      <w:tr w:rsidR="007A445E" w:rsidRPr="00FC64A1"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BF4AC8">
              <w:rPr>
                <w:sz w:val="24"/>
                <w:szCs w:val="24"/>
              </w:rPr>
              <w:t>Оферта (свободная лицензия)</w:t>
            </w:r>
          </w:p>
        </w:tc>
      </w:tr>
      <w:tr w:rsidR="007A445E" w:rsidRPr="00FC64A1" w:rsidTr="007A445E">
        <w:tc>
          <w:tcPr>
            <w:tcW w:w="3118"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SciLab</w:t>
            </w:r>
          </w:p>
        </w:tc>
        <w:tc>
          <w:tcPr>
            <w:tcW w:w="1639"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CeCILL</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Оферта (свободная лицензия)</w:t>
            </w:r>
          </w:p>
        </w:tc>
      </w:tr>
    </w:tbl>
    <w:p w:rsidR="007A445E" w:rsidRDefault="007A445E" w:rsidP="007A445E"/>
    <w:p w:rsidR="000B1907" w:rsidRPr="00426D32" w:rsidRDefault="000B1907" w:rsidP="000B1907">
      <w:pPr>
        <w:numPr>
          <w:ilvl w:val="0"/>
          <w:numId w:val="3"/>
        </w:numPr>
        <w:suppressAutoHyphens/>
        <w:autoSpaceDE/>
        <w:autoSpaceDN/>
        <w:adjustRightInd/>
        <w:ind w:left="431" w:hanging="431"/>
        <w:jc w:val="center"/>
        <w:rPr>
          <w:b/>
        </w:rPr>
      </w:pPr>
      <w:r w:rsidRPr="00426D32">
        <w:rPr>
          <w:b/>
        </w:rPr>
        <w:t>11. Описание материально-технической базы, необходимой для осуществления образовательного процесса по дисциплине</w:t>
      </w:r>
    </w:p>
    <w:p w:rsidR="000B1907" w:rsidRDefault="000B1907" w:rsidP="000B1907">
      <w:pPr>
        <w:tabs>
          <w:tab w:val="left" w:pos="945"/>
        </w:tabs>
      </w:pPr>
    </w:p>
    <w:p w:rsidR="000B1907" w:rsidRPr="00831AB0" w:rsidRDefault="000B1907" w:rsidP="000B1907">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Финансы и кредит </w:t>
      </w:r>
      <w:r w:rsidRPr="00831AB0">
        <w:t>располагает следующими материально-техническими средствами, которые используются в процессе изучения дисциплины:</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доска;</w:t>
      </w:r>
    </w:p>
    <w:p w:rsidR="000B1907" w:rsidRPr="00831AB0" w:rsidRDefault="000B1907" w:rsidP="000B1907">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экран;</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0B1907" w:rsidRPr="00831AB0" w:rsidRDefault="000B1907" w:rsidP="000B1907">
      <w:pPr>
        <w:numPr>
          <w:ilvl w:val="0"/>
          <w:numId w:val="3"/>
        </w:numPr>
        <w:suppressAutoHyphens/>
        <w:autoSpaceDE/>
        <w:autoSpaceDN/>
        <w:adjustRightInd/>
        <w:ind w:left="0" w:firstLine="709"/>
        <w:jc w:val="both"/>
      </w:pPr>
      <w:r w:rsidRPr="00831AB0">
        <w:t xml:space="preserve">В процессе преподавания </w:t>
      </w:r>
      <w:r>
        <w:t xml:space="preserve">и для самостоятельной работы обучающихся </w:t>
      </w:r>
      <w:r w:rsidRPr="00831AB0">
        <w:t xml:space="preserve">используются </w:t>
      </w:r>
      <w:r w:rsidRPr="00831AB0">
        <w:lastRenderedPageBreak/>
        <w:t xml:space="preserve">также </w:t>
      </w:r>
      <w:r>
        <w:t xml:space="preserve">компьютерные классы аудиторий 304 и 307, а также </w:t>
      </w:r>
      <w:r w:rsidRPr="00831AB0">
        <w:t xml:space="preserve">специальные ресурсы кабинета экономики (305 ауд.). </w:t>
      </w:r>
    </w:p>
    <w:p w:rsidR="00FE2B83" w:rsidRPr="000B1907" w:rsidRDefault="00FE2B83" w:rsidP="000B1907">
      <w:pPr>
        <w:suppressAutoHyphens/>
        <w:autoSpaceDE/>
        <w:autoSpaceDN/>
        <w:adjustRightInd/>
        <w:rPr>
          <w:b/>
        </w:rPr>
      </w:pPr>
    </w:p>
    <w:p w:rsidR="001E5ADA" w:rsidRPr="004532EF" w:rsidRDefault="004574B5" w:rsidP="004532EF">
      <w:pPr>
        <w:shd w:val="clear" w:color="auto" w:fill="FFFFFF"/>
        <w:ind w:firstLine="567"/>
        <w:jc w:val="center"/>
        <w:rPr>
          <w:rFonts w:eastAsia="Times New Roman"/>
          <w:b/>
          <w:bCs/>
          <w:color w:val="222222"/>
        </w:rPr>
      </w:pPr>
      <w:r w:rsidRPr="004532EF">
        <w:rPr>
          <w:rFonts w:eastAsia="Times New Roman"/>
          <w:b/>
          <w:bCs/>
          <w:color w:val="222222"/>
        </w:rPr>
        <w:t>12</w:t>
      </w:r>
      <w:r w:rsidR="002C7105" w:rsidRPr="004532EF">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4532EF" w:rsidRDefault="007476C3" w:rsidP="004532EF">
      <w:pPr>
        <w:shd w:val="clear" w:color="auto" w:fill="FFFFFF"/>
        <w:ind w:firstLine="567"/>
        <w:jc w:val="center"/>
        <w:rPr>
          <w:rFonts w:eastAsia="Times New Roman"/>
          <w:color w:val="222222"/>
        </w:rPr>
      </w:pPr>
    </w:p>
    <w:p w:rsidR="002C7105" w:rsidRPr="004532EF" w:rsidRDefault="002C7105" w:rsidP="004532EF">
      <w:pPr>
        <w:shd w:val="clear" w:color="auto" w:fill="FFFFFF"/>
        <w:ind w:firstLine="709"/>
        <w:jc w:val="both"/>
        <w:rPr>
          <w:rFonts w:eastAsia="Times New Roman"/>
          <w:color w:val="222222"/>
        </w:rPr>
      </w:pPr>
      <w:r w:rsidRPr="004532EF">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4532EF">
      <w:pPr>
        <w:shd w:val="clear" w:color="auto" w:fill="FFFFFF"/>
        <w:ind w:firstLine="709"/>
        <w:jc w:val="both"/>
        <w:rPr>
          <w:rFonts w:eastAsia="Times New Roman"/>
          <w:color w:val="222222"/>
        </w:rPr>
      </w:pPr>
      <w:r w:rsidRPr="004532EF">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B1907" w:rsidRDefault="000B1907" w:rsidP="004532EF">
      <w:pPr>
        <w:shd w:val="clear" w:color="auto" w:fill="FFFFFF"/>
        <w:ind w:firstLine="709"/>
        <w:jc w:val="both"/>
        <w:rPr>
          <w:rFonts w:eastAsia="Times New Roman"/>
          <w:color w:val="222222"/>
        </w:rPr>
      </w:pPr>
    </w:p>
    <w:p w:rsidR="000B1907" w:rsidRPr="000B1907" w:rsidRDefault="000B1907" w:rsidP="000B1907">
      <w:pPr>
        <w:spacing w:line="360" w:lineRule="auto"/>
        <w:jc w:val="center"/>
        <w:rPr>
          <w:b/>
        </w:rPr>
      </w:pPr>
      <w:r w:rsidRPr="000B1907">
        <w:rPr>
          <w:b/>
        </w:rPr>
        <w:t xml:space="preserve">13. </w:t>
      </w:r>
      <w:bookmarkStart w:id="5" w:name="_Toc459975991"/>
      <w:r w:rsidRPr="000B1907">
        <w:rPr>
          <w:b/>
        </w:rPr>
        <w:t>Иные сведения и (или) материалы</w:t>
      </w:r>
      <w:bookmarkEnd w:id="5"/>
    </w:p>
    <w:p w:rsidR="007A445E" w:rsidRDefault="007A445E" w:rsidP="000B1907">
      <w:pPr>
        <w:spacing w:line="360" w:lineRule="auto"/>
        <w:jc w:val="both"/>
      </w:pPr>
    </w:p>
    <w:p w:rsidR="000B1907" w:rsidRPr="000B1907" w:rsidRDefault="000B1907" w:rsidP="000B1907">
      <w:pPr>
        <w:spacing w:line="360" w:lineRule="auto"/>
        <w:jc w:val="both"/>
      </w:pPr>
      <w:r w:rsidRPr="000B1907">
        <w:t>Не предусмотрены.</w:t>
      </w:r>
    </w:p>
    <w:p w:rsidR="0062259F" w:rsidRPr="004532EF" w:rsidRDefault="0062259F" w:rsidP="004532EF">
      <w:pPr>
        <w:shd w:val="clear" w:color="auto" w:fill="FFFFFF"/>
        <w:ind w:firstLine="567"/>
        <w:jc w:val="both"/>
        <w:rPr>
          <w:rFonts w:eastAsia="Times New Roman"/>
          <w:color w:val="222222"/>
        </w:rPr>
      </w:pPr>
    </w:p>
    <w:p w:rsidR="005143E2" w:rsidRPr="004532EF" w:rsidRDefault="005143E2" w:rsidP="004532EF">
      <w:pPr>
        <w:shd w:val="clear" w:color="auto" w:fill="FFFFFF"/>
        <w:ind w:firstLine="567"/>
        <w:jc w:val="both"/>
        <w:rPr>
          <w:rFonts w:eastAsia="Times New Roman"/>
          <w:b/>
          <w:color w:val="222222"/>
        </w:rPr>
      </w:pPr>
      <w:r w:rsidRPr="004532EF">
        <w:rPr>
          <w:rFonts w:eastAsia="Times New Roman"/>
          <w:b/>
          <w:color w:val="222222"/>
        </w:rPr>
        <w:t>Составители</w:t>
      </w:r>
      <w:r w:rsidR="00B83B40" w:rsidRPr="004532EF">
        <w:rPr>
          <w:rFonts w:eastAsia="Times New Roman"/>
          <w:b/>
          <w:color w:val="222222"/>
        </w:rPr>
        <w:t xml:space="preserve">: </w:t>
      </w:r>
    </w:p>
    <w:p w:rsidR="00663DC9" w:rsidRDefault="00663DC9" w:rsidP="004532EF">
      <w:pPr>
        <w:shd w:val="clear" w:color="auto" w:fill="FFFFFF"/>
        <w:ind w:firstLine="567"/>
        <w:jc w:val="both"/>
        <w:rPr>
          <w:b/>
          <w:kern w:val="1"/>
        </w:rPr>
      </w:pPr>
      <w:r>
        <w:rPr>
          <w:b/>
          <w:kern w:val="1"/>
        </w:rPr>
        <w:t>Балашов Юрий Кимович, к.э.н., декан факультета экономики и права МПСУ</w:t>
      </w:r>
    </w:p>
    <w:p w:rsidR="0062259F" w:rsidRPr="004532EF" w:rsidRDefault="005143E2" w:rsidP="004532EF">
      <w:pPr>
        <w:shd w:val="clear" w:color="auto" w:fill="FFFFFF"/>
        <w:ind w:firstLine="567"/>
        <w:jc w:val="both"/>
        <w:rPr>
          <w:rFonts w:eastAsia="Times New Roman"/>
          <w:b/>
          <w:color w:val="222222"/>
        </w:rPr>
      </w:pPr>
      <w:r w:rsidRPr="004532EF">
        <w:rPr>
          <w:b/>
          <w:kern w:val="1"/>
        </w:rPr>
        <w:t>Железнов Игорь Алексеевич</w:t>
      </w:r>
      <w:r w:rsidR="00E608FE" w:rsidRPr="004532EF">
        <w:rPr>
          <w:b/>
          <w:kern w:val="1"/>
        </w:rPr>
        <w:t xml:space="preserve">, к.э.н., доц., </w:t>
      </w:r>
      <w:r w:rsidR="00E608FE" w:rsidRPr="004532EF">
        <w:rPr>
          <w:rFonts w:eastAsia="Times New Roman"/>
          <w:b/>
          <w:color w:val="222222"/>
        </w:rPr>
        <w:t>зав. Кафедрой</w:t>
      </w:r>
      <w:r w:rsidR="00B83B40" w:rsidRPr="004532EF">
        <w:rPr>
          <w:rFonts w:eastAsia="Times New Roman"/>
          <w:b/>
          <w:color w:val="222222"/>
        </w:rPr>
        <w:t xml:space="preserve"> </w:t>
      </w:r>
      <w:r w:rsidR="00E608FE" w:rsidRPr="004532EF">
        <w:rPr>
          <w:rFonts w:eastAsia="Times New Roman"/>
          <w:b/>
          <w:color w:val="222222"/>
        </w:rPr>
        <w:t xml:space="preserve">экономики и управления </w:t>
      </w:r>
      <w:r w:rsidR="0062259F" w:rsidRPr="004532EF">
        <w:rPr>
          <w:rFonts w:eastAsia="Times New Roman"/>
          <w:b/>
          <w:color w:val="222222"/>
        </w:rPr>
        <w:t>МПСУ</w:t>
      </w:r>
    </w:p>
    <w:p w:rsidR="007A445E" w:rsidRDefault="007A445E">
      <w:pPr>
        <w:widowControl/>
        <w:autoSpaceDE/>
        <w:autoSpaceDN/>
        <w:adjustRightInd/>
        <w:spacing w:after="160" w:line="259" w:lineRule="auto"/>
        <w:rPr>
          <w:b/>
        </w:rPr>
      </w:pPr>
      <w:r>
        <w:rPr>
          <w:b/>
        </w:rPr>
        <w:br w:type="page"/>
      </w:r>
    </w:p>
    <w:p w:rsidR="004B0866" w:rsidRPr="009C000E" w:rsidRDefault="004B0866" w:rsidP="004B0866">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p>
    <w:p w:rsidR="004B0866" w:rsidRPr="009C000E" w:rsidRDefault="004B0866" w:rsidP="004B0866">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4B0866" w:rsidRPr="009C000E" w:rsidRDefault="004B0866" w:rsidP="004B0866">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4B0866" w:rsidRPr="009C000E" w:rsidTr="00D86C36">
        <w:tc>
          <w:tcPr>
            <w:tcW w:w="534" w:type="dxa"/>
          </w:tcPr>
          <w:p w:rsidR="004B0866" w:rsidRPr="009C000E" w:rsidRDefault="004B0866" w:rsidP="00D86C36">
            <w:pPr>
              <w:ind w:right="-143"/>
              <w:jc w:val="center"/>
              <w:rPr>
                <w:rFonts w:eastAsia="Times New Roman"/>
                <w:color w:val="000000"/>
              </w:rPr>
            </w:pPr>
          </w:p>
          <w:p w:rsidR="004B0866" w:rsidRPr="009C000E" w:rsidRDefault="004B0866" w:rsidP="00D86C36">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4B0866" w:rsidRPr="009C000E" w:rsidRDefault="004B0866" w:rsidP="00D86C36">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4B0866" w:rsidRPr="009C000E" w:rsidRDefault="004B0866" w:rsidP="00D86C36">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4B0866" w:rsidRPr="009C000E" w:rsidRDefault="004B0866" w:rsidP="00D86C36">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4B0866" w:rsidRPr="009C000E" w:rsidTr="00D86C36">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01.09.2015</w:t>
            </w:r>
          </w:p>
        </w:tc>
      </w:tr>
      <w:tr w:rsidR="004B0866" w:rsidRPr="009C000E" w:rsidTr="00D86C36">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29.12.2015</w:t>
            </w:r>
          </w:p>
        </w:tc>
      </w:tr>
      <w:tr w:rsidR="004B0866" w:rsidRPr="009C000E" w:rsidTr="00D86C36">
        <w:trPr>
          <w:trHeight w:val="790"/>
        </w:trPr>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4B0866" w:rsidRPr="009C000E" w:rsidRDefault="004B0866" w:rsidP="00D86C36">
            <w:pPr>
              <w:ind w:right="29"/>
              <w:jc w:val="both"/>
              <w:rPr>
                <w:rFonts w:eastAsia="Times New Roman"/>
                <w:color w:val="000000"/>
              </w:rPr>
            </w:pP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01.09.2016</w:t>
            </w:r>
          </w:p>
        </w:tc>
      </w:tr>
      <w:tr w:rsidR="004B0866" w:rsidRPr="009C000E" w:rsidTr="00D86C36">
        <w:trPr>
          <w:trHeight w:val="790"/>
        </w:trPr>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4B0866" w:rsidRPr="009C000E" w:rsidRDefault="004B0866" w:rsidP="00D86C36">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01.09.2017</w:t>
            </w:r>
          </w:p>
        </w:tc>
      </w:tr>
      <w:tr w:rsidR="006F2FB5" w:rsidRPr="009C000E" w:rsidTr="00D86C36">
        <w:trPr>
          <w:trHeight w:val="790"/>
        </w:trPr>
        <w:tc>
          <w:tcPr>
            <w:tcW w:w="534" w:type="dxa"/>
            <w:vAlign w:val="center"/>
          </w:tcPr>
          <w:p w:rsidR="006F2FB5" w:rsidRPr="009C000E" w:rsidRDefault="006F2FB5" w:rsidP="006F2FB5">
            <w:pPr>
              <w:widowControl/>
              <w:numPr>
                <w:ilvl w:val="0"/>
                <w:numId w:val="25"/>
              </w:numPr>
              <w:autoSpaceDE/>
              <w:autoSpaceDN/>
              <w:adjustRightInd/>
              <w:ind w:left="0" w:right="-143" w:firstLine="0"/>
              <w:contextualSpacing/>
              <w:rPr>
                <w:rFonts w:eastAsia="Times New Roman"/>
                <w:color w:val="000000"/>
              </w:rPr>
            </w:pPr>
          </w:p>
        </w:tc>
        <w:tc>
          <w:tcPr>
            <w:tcW w:w="5207" w:type="dxa"/>
          </w:tcPr>
          <w:p w:rsidR="006F2FB5" w:rsidRDefault="006F2FB5" w:rsidP="006F2FB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6F2FB5" w:rsidRPr="008F6096" w:rsidRDefault="006F2FB5" w:rsidP="006F2FB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6F2FB5" w:rsidRPr="008F6096" w:rsidRDefault="006F2FB5" w:rsidP="006F2FB5">
            <w:pPr>
              <w:ind w:left="-108" w:right="-143"/>
              <w:jc w:val="center"/>
            </w:pPr>
            <w:r w:rsidRPr="008F6096">
              <w:rPr>
                <w:rFonts w:eastAsia="Times New Roman"/>
                <w:color w:val="000000"/>
              </w:rPr>
              <w:t>01.09.201</w:t>
            </w:r>
            <w:r>
              <w:rPr>
                <w:rFonts w:eastAsia="Times New Roman"/>
                <w:color w:val="000000"/>
              </w:rPr>
              <w:t>8</w:t>
            </w:r>
          </w:p>
        </w:tc>
      </w:tr>
      <w:tr w:rsidR="006F2FB5" w:rsidRPr="009C000E" w:rsidTr="00D86C36">
        <w:trPr>
          <w:trHeight w:val="790"/>
        </w:trPr>
        <w:tc>
          <w:tcPr>
            <w:tcW w:w="534" w:type="dxa"/>
            <w:vAlign w:val="center"/>
          </w:tcPr>
          <w:p w:rsidR="006F2FB5" w:rsidRPr="009C000E" w:rsidRDefault="006F2FB5" w:rsidP="006F2FB5">
            <w:pPr>
              <w:widowControl/>
              <w:numPr>
                <w:ilvl w:val="0"/>
                <w:numId w:val="25"/>
              </w:numPr>
              <w:autoSpaceDE/>
              <w:autoSpaceDN/>
              <w:adjustRightInd/>
              <w:ind w:left="0" w:right="-143" w:firstLine="0"/>
              <w:contextualSpacing/>
              <w:rPr>
                <w:rFonts w:eastAsia="Times New Roman"/>
                <w:color w:val="000000"/>
              </w:rPr>
            </w:pPr>
          </w:p>
        </w:tc>
        <w:tc>
          <w:tcPr>
            <w:tcW w:w="5207" w:type="dxa"/>
          </w:tcPr>
          <w:p w:rsidR="006F2FB5" w:rsidRDefault="006F2FB5" w:rsidP="006F2FB5">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6F2FB5" w:rsidRDefault="006F2FB5" w:rsidP="006F2FB5">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6F2FB5" w:rsidRDefault="006F2FB5" w:rsidP="006F2FB5">
            <w:pPr>
              <w:ind w:left="-108" w:right="-143"/>
              <w:jc w:val="center"/>
              <w:rPr>
                <w:color w:val="000000"/>
                <w:szCs w:val="26"/>
              </w:rPr>
            </w:pPr>
            <w:r>
              <w:rPr>
                <w:color w:val="000000"/>
                <w:szCs w:val="26"/>
              </w:rPr>
              <w:t>01.09.2019</w:t>
            </w:r>
          </w:p>
        </w:tc>
      </w:tr>
      <w:tr w:rsidR="004A5B34" w:rsidRPr="009C000E" w:rsidTr="00D86C36">
        <w:trPr>
          <w:trHeight w:val="790"/>
        </w:trPr>
        <w:tc>
          <w:tcPr>
            <w:tcW w:w="534" w:type="dxa"/>
            <w:vAlign w:val="center"/>
          </w:tcPr>
          <w:p w:rsidR="004A5B34" w:rsidRPr="009C000E" w:rsidRDefault="004A5B34" w:rsidP="004A5B34">
            <w:pPr>
              <w:widowControl/>
              <w:numPr>
                <w:ilvl w:val="0"/>
                <w:numId w:val="25"/>
              </w:numPr>
              <w:autoSpaceDE/>
              <w:autoSpaceDN/>
              <w:adjustRightInd/>
              <w:ind w:left="0" w:right="-143" w:firstLine="0"/>
              <w:contextualSpacing/>
              <w:rPr>
                <w:rFonts w:eastAsia="Times New Roman"/>
                <w:color w:val="000000"/>
              </w:rPr>
            </w:pPr>
            <w:bookmarkStart w:id="6" w:name="_GoBack" w:colFirst="1" w:colLast="1"/>
          </w:p>
        </w:tc>
        <w:tc>
          <w:tcPr>
            <w:tcW w:w="5207" w:type="dxa"/>
          </w:tcPr>
          <w:p w:rsidR="004A5B34" w:rsidRPr="00FC3ED2" w:rsidRDefault="004A5B34" w:rsidP="004A5B34">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4A5B34" w:rsidRPr="00FC3ED2" w:rsidRDefault="004A5B34" w:rsidP="004A5B34">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4A5B34" w:rsidRPr="008F6096" w:rsidRDefault="004A5B34" w:rsidP="004A5B34">
            <w:pPr>
              <w:ind w:left="-108" w:right="-143"/>
              <w:jc w:val="center"/>
            </w:pPr>
            <w:r w:rsidRPr="008F6096">
              <w:rPr>
                <w:rFonts w:eastAsia="Times New Roman"/>
                <w:color w:val="000000"/>
              </w:rPr>
              <w:t>01.09.20</w:t>
            </w:r>
            <w:r>
              <w:rPr>
                <w:rFonts w:eastAsia="Times New Roman"/>
                <w:color w:val="000000"/>
              </w:rPr>
              <w:t>20</w:t>
            </w:r>
          </w:p>
        </w:tc>
      </w:tr>
      <w:bookmarkEnd w:id="6"/>
    </w:tbl>
    <w:p w:rsidR="004B0866" w:rsidRPr="009C000E" w:rsidRDefault="004B0866" w:rsidP="004B0866">
      <w:pPr>
        <w:tabs>
          <w:tab w:val="left" w:pos="567"/>
          <w:tab w:val="left" w:pos="851"/>
        </w:tabs>
        <w:suppressAutoHyphens/>
        <w:spacing w:line="276" w:lineRule="auto"/>
        <w:ind w:left="284" w:firstLine="567"/>
        <w:rPr>
          <w:rFonts w:eastAsia="Times New Roman"/>
          <w:b/>
          <w:bCs/>
          <w:kern w:val="32"/>
        </w:rPr>
      </w:pPr>
    </w:p>
    <w:sectPr w:rsidR="004B0866" w:rsidRPr="009C000E" w:rsidSect="006F2FB5">
      <w:footerReference w:type="default" r:id="rId33"/>
      <w:pgSz w:w="11906" w:h="16838"/>
      <w:pgMar w:top="1134" w:right="28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7C" w:rsidRDefault="00053C7C" w:rsidP="008B63F1">
      <w:r>
        <w:separator/>
      </w:r>
    </w:p>
  </w:endnote>
  <w:endnote w:type="continuationSeparator" w:id="0">
    <w:p w:rsidR="00053C7C" w:rsidRDefault="00053C7C"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D86C36" w:rsidRDefault="00D86C36">
        <w:pPr>
          <w:pStyle w:val="af5"/>
          <w:jc w:val="center"/>
        </w:pPr>
        <w:r>
          <w:fldChar w:fldCharType="begin"/>
        </w:r>
        <w:r>
          <w:instrText>PAGE   \* MERGEFORMAT</w:instrText>
        </w:r>
        <w:r>
          <w:fldChar w:fldCharType="separate"/>
        </w:r>
        <w:r w:rsidR="004A5B34">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7C" w:rsidRDefault="00053C7C" w:rsidP="008B63F1">
      <w:r>
        <w:separator/>
      </w:r>
    </w:p>
  </w:footnote>
  <w:footnote w:type="continuationSeparator" w:id="0">
    <w:p w:rsidR="00053C7C" w:rsidRDefault="00053C7C"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D6430B4"/>
    <w:multiLevelType w:val="hybridMultilevel"/>
    <w:tmpl w:val="5BB21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9" w15:restartNumberingAfterBreak="0">
    <w:nsid w:val="297E0D8A"/>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36BA3FB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77A663B"/>
    <w:multiLevelType w:val="hybridMultilevel"/>
    <w:tmpl w:val="AD029B4E"/>
    <w:lvl w:ilvl="0" w:tplc="21729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BE5943"/>
    <w:multiLevelType w:val="hybridMultilevel"/>
    <w:tmpl w:val="6B76E6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B747DB"/>
    <w:multiLevelType w:val="hybridMultilevel"/>
    <w:tmpl w:val="A21C79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8"/>
  </w:num>
  <w:num w:numId="3">
    <w:abstractNumId w:val="0"/>
  </w:num>
  <w:num w:numId="4">
    <w:abstractNumId w:val="40"/>
  </w:num>
  <w:num w:numId="5">
    <w:abstractNumId w:val="46"/>
  </w:num>
  <w:num w:numId="6">
    <w:abstractNumId w:val="33"/>
  </w:num>
  <w:num w:numId="7">
    <w:abstractNumId w:val="34"/>
  </w:num>
  <w:num w:numId="8">
    <w:abstractNumId w:val="51"/>
  </w:num>
  <w:num w:numId="9">
    <w:abstractNumId w:val="50"/>
  </w:num>
  <w:num w:numId="10">
    <w:abstractNumId w:val="35"/>
  </w:num>
  <w:num w:numId="11">
    <w:abstractNumId w:val="14"/>
  </w:num>
  <w:num w:numId="12">
    <w:abstractNumId w:val="52"/>
  </w:num>
  <w:num w:numId="13">
    <w:abstractNumId w:val="13"/>
  </w:num>
  <w:num w:numId="14">
    <w:abstractNumId w:val="41"/>
  </w:num>
  <w:num w:numId="15">
    <w:abstractNumId w:val="44"/>
  </w:num>
  <w:num w:numId="16">
    <w:abstractNumId w:val="8"/>
  </w:num>
  <w:num w:numId="17">
    <w:abstractNumId w:val="11"/>
  </w:num>
  <w:num w:numId="18">
    <w:abstractNumId w:val="1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6"/>
  </w:num>
  <w:num w:numId="22">
    <w:abstractNumId w:val="45"/>
  </w:num>
  <w:num w:numId="23">
    <w:abstractNumId w:val="49"/>
  </w:num>
  <w:num w:numId="24">
    <w:abstractNumId w:val="48"/>
  </w:num>
  <w:num w:numId="25">
    <w:abstractNumId w:val="37"/>
  </w:num>
  <w:num w:numId="26">
    <w:abstractNumId w:val="43"/>
  </w:num>
  <w:num w:numId="2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5B9F"/>
    <w:rsid w:val="000171FC"/>
    <w:rsid w:val="000218FA"/>
    <w:rsid w:val="00043410"/>
    <w:rsid w:val="0004696D"/>
    <w:rsid w:val="00053C7C"/>
    <w:rsid w:val="00063CFC"/>
    <w:rsid w:val="00066FF4"/>
    <w:rsid w:val="00081DDC"/>
    <w:rsid w:val="00095307"/>
    <w:rsid w:val="00097619"/>
    <w:rsid w:val="00097D98"/>
    <w:rsid w:val="000A1B80"/>
    <w:rsid w:val="000B1907"/>
    <w:rsid w:val="000B2583"/>
    <w:rsid w:val="000C45A2"/>
    <w:rsid w:val="000D036C"/>
    <w:rsid w:val="000E00E3"/>
    <w:rsid w:val="000F5F72"/>
    <w:rsid w:val="000F7F52"/>
    <w:rsid w:val="00107328"/>
    <w:rsid w:val="00114D7F"/>
    <w:rsid w:val="001171D4"/>
    <w:rsid w:val="00126A7A"/>
    <w:rsid w:val="00145A5B"/>
    <w:rsid w:val="00161D74"/>
    <w:rsid w:val="00161F6E"/>
    <w:rsid w:val="0017581C"/>
    <w:rsid w:val="00182BAC"/>
    <w:rsid w:val="00197E83"/>
    <w:rsid w:val="001A1544"/>
    <w:rsid w:val="001B7D94"/>
    <w:rsid w:val="001D0460"/>
    <w:rsid w:val="001D0BDC"/>
    <w:rsid w:val="001E5ADA"/>
    <w:rsid w:val="001E6E82"/>
    <w:rsid w:val="002036BA"/>
    <w:rsid w:val="0021340B"/>
    <w:rsid w:val="0021627C"/>
    <w:rsid w:val="00226E98"/>
    <w:rsid w:val="00235BE4"/>
    <w:rsid w:val="00241A7C"/>
    <w:rsid w:val="00245A6A"/>
    <w:rsid w:val="00262BCA"/>
    <w:rsid w:val="00266A89"/>
    <w:rsid w:val="00282601"/>
    <w:rsid w:val="00290FA7"/>
    <w:rsid w:val="00296DA9"/>
    <w:rsid w:val="002A2044"/>
    <w:rsid w:val="002B2DB1"/>
    <w:rsid w:val="002C3B41"/>
    <w:rsid w:val="002C7105"/>
    <w:rsid w:val="002F4BA4"/>
    <w:rsid w:val="002F7B94"/>
    <w:rsid w:val="00302F0A"/>
    <w:rsid w:val="00307D3F"/>
    <w:rsid w:val="00311870"/>
    <w:rsid w:val="00312182"/>
    <w:rsid w:val="00316C1E"/>
    <w:rsid w:val="00317D9E"/>
    <w:rsid w:val="003209EC"/>
    <w:rsid w:val="00326C2A"/>
    <w:rsid w:val="00332ECF"/>
    <w:rsid w:val="0033664A"/>
    <w:rsid w:val="00371FA9"/>
    <w:rsid w:val="00377DAD"/>
    <w:rsid w:val="00383D0B"/>
    <w:rsid w:val="003A04A5"/>
    <w:rsid w:val="003A662D"/>
    <w:rsid w:val="003A7445"/>
    <w:rsid w:val="003B3602"/>
    <w:rsid w:val="003D00CD"/>
    <w:rsid w:val="003D2261"/>
    <w:rsid w:val="003D47D2"/>
    <w:rsid w:val="003D5FD0"/>
    <w:rsid w:val="003D7C72"/>
    <w:rsid w:val="003E5CAE"/>
    <w:rsid w:val="003F2A4A"/>
    <w:rsid w:val="0040459F"/>
    <w:rsid w:val="0041464D"/>
    <w:rsid w:val="004319CE"/>
    <w:rsid w:val="004363AB"/>
    <w:rsid w:val="004532EF"/>
    <w:rsid w:val="004574B5"/>
    <w:rsid w:val="00457F54"/>
    <w:rsid w:val="004747C8"/>
    <w:rsid w:val="00482A34"/>
    <w:rsid w:val="00484006"/>
    <w:rsid w:val="00491535"/>
    <w:rsid w:val="00497757"/>
    <w:rsid w:val="004A5B34"/>
    <w:rsid w:val="004A63C2"/>
    <w:rsid w:val="004B0866"/>
    <w:rsid w:val="004C69B2"/>
    <w:rsid w:val="004F1E4E"/>
    <w:rsid w:val="004F3FD9"/>
    <w:rsid w:val="004F6BFF"/>
    <w:rsid w:val="005030E9"/>
    <w:rsid w:val="005143E2"/>
    <w:rsid w:val="005421F1"/>
    <w:rsid w:val="00542482"/>
    <w:rsid w:val="00542780"/>
    <w:rsid w:val="00544031"/>
    <w:rsid w:val="00546BFA"/>
    <w:rsid w:val="00564180"/>
    <w:rsid w:val="0057344C"/>
    <w:rsid w:val="00575837"/>
    <w:rsid w:val="00587D9E"/>
    <w:rsid w:val="0059498F"/>
    <w:rsid w:val="005968B4"/>
    <w:rsid w:val="005A5BC3"/>
    <w:rsid w:val="005B64B7"/>
    <w:rsid w:val="005D3A15"/>
    <w:rsid w:val="005D55DE"/>
    <w:rsid w:val="005E3D82"/>
    <w:rsid w:val="005E4DA2"/>
    <w:rsid w:val="005F02C9"/>
    <w:rsid w:val="005F6BC7"/>
    <w:rsid w:val="00613AF9"/>
    <w:rsid w:val="0062259F"/>
    <w:rsid w:val="0062405A"/>
    <w:rsid w:val="00625065"/>
    <w:rsid w:val="0063073E"/>
    <w:rsid w:val="00632623"/>
    <w:rsid w:val="00645092"/>
    <w:rsid w:val="006514B7"/>
    <w:rsid w:val="00651C9A"/>
    <w:rsid w:val="00663DC9"/>
    <w:rsid w:val="00667058"/>
    <w:rsid w:val="006C4DDA"/>
    <w:rsid w:val="006E077A"/>
    <w:rsid w:val="006F2FB5"/>
    <w:rsid w:val="0070396A"/>
    <w:rsid w:val="00707B98"/>
    <w:rsid w:val="00721D49"/>
    <w:rsid w:val="00724DF5"/>
    <w:rsid w:val="00727EF9"/>
    <w:rsid w:val="00745936"/>
    <w:rsid w:val="007476C3"/>
    <w:rsid w:val="00752406"/>
    <w:rsid w:val="0076334E"/>
    <w:rsid w:val="007728D2"/>
    <w:rsid w:val="00784789"/>
    <w:rsid w:val="0078578C"/>
    <w:rsid w:val="00791F0B"/>
    <w:rsid w:val="00797F24"/>
    <w:rsid w:val="007A445E"/>
    <w:rsid w:val="007E3D14"/>
    <w:rsid w:val="007F2F0B"/>
    <w:rsid w:val="007F6EF3"/>
    <w:rsid w:val="007F79E3"/>
    <w:rsid w:val="00814C37"/>
    <w:rsid w:val="00831C66"/>
    <w:rsid w:val="00837730"/>
    <w:rsid w:val="00843ED1"/>
    <w:rsid w:val="00847D7D"/>
    <w:rsid w:val="00873918"/>
    <w:rsid w:val="00876F7D"/>
    <w:rsid w:val="00881B19"/>
    <w:rsid w:val="00890F7F"/>
    <w:rsid w:val="00891BAC"/>
    <w:rsid w:val="008A2ED8"/>
    <w:rsid w:val="008B446B"/>
    <w:rsid w:val="008B54A2"/>
    <w:rsid w:val="008B63F1"/>
    <w:rsid w:val="008C5860"/>
    <w:rsid w:val="008D7563"/>
    <w:rsid w:val="008E73E3"/>
    <w:rsid w:val="008F7B82"/>
    <w:rsid w:val="00904ADA"/>
    <w:rsid w:val="00904E82"/>
    <w:rsid w:val="0091294A"/>
    <w:rsid w:val="009278CA"/>
    <w:rsid w:val="009302D5"/>
    <w:rsid w:val="009323E0"/>
    <w:rsid w:val="00933791"/>
    <w:rsid w:val="00942C8A"/>
    <w:rsid w:val="00944B41"/>
    <w:rsid w:val="00953F79"/>
    <w:rsid w:val="00954000"/>
    <w:rsid w:val="0096366D"/>
    <w:rsid w:val="009644B2"/>
    <w:rsid w:val="00971F87"/>
    <w:rsid w:val="00981ACE"/>
    <w:rsid w:val="00991BFE"/>
    <w:rsid w:val="009B0F30"/>
    <w:rsid w:val="009B6AB1"/>
    <w:rsid w:val="009D40DA"/>
    <w:rsid w:val="009F6C90"/>
    <w:rsid w:val="00A234C8"/>
    <w:rsid w:val="00A24593"/>
    <w:rsid w:val="00A43E35"/>
    <w:rsid w:val="00A62450"/>
    <w:rsid w:val="00A62B88"/>
    <w:rsid w:val="00A65634"/>
    <w:rsid w:val="00A76005"/>
    <w:rsid w:val="00A94B4E"/>
    <w:rsid w:val="00A9745F"/>
    <w:rsid w:val="00AA75B0"/>
    <w:rsid w:val="00AB0D2C"/>
    <w:rsid w:val="00AB1539"/>
    <w:rsid w:val="00AD456D"/>
    <w:rsid w:val="00AE3211"/>
    <w:rsid w:val="00AF3F96"/>
    <w:rsid w:val="00B02CC5"/>
    <w:rsid w:val="00B072DD"/>
    <w:rsid w:val="00B14937"/>
    <w:rsid w:val="00B45BFF"/>
    <w:rsid w:val="00B47585"/>
    <w:rsid w:val="00B6278F"/>
    <w:rsid w:val="00B62E99"/>
    <w:rsid w:val="00B62FD8"/>
    <w:rsid w:val="00B83B40"/>
    <w:rsid w:val="00BA0EF0"/>
    <w:rsid w:val="00BA2DD7"/>
    <w:rsid w:val="00BA4361"/>
    <w:rsid w:val="00BC2592"/>
    <w:rsid w:val="00BC49B7"/>
    <w:rsid w:val="00BD6A62"/>
    <w:rsid w:val="00BE7870"/>
    <w:rsid w:val="00C10F46"/>
    <w:rsid w:val="00C16841"/>
    <w:rsid w:val="00C30061"/>
    <w:rsid w:val="00C60110"/>
    <w:rsid w:val="00C76286"/>
    <w:rsid w:val="00C81251"/>
    <w:rsid w:val="00C82113"/>
    <w:rsid w:val="00C830A8"/>
    <w:rsid w:val="00C8342F"/>
    <w:rsid w:val="00C83EC3"/>
    <w:rsid w:val="00C87249"/>
    <w:rsid w:val="00C932BA"/>
    <w:rsid w:val="00C96213"/>
    <w:rsid w:val="00CB2587"/>
    <w:rsid w:val="00CD5EF7"/>
    <w:rsid w:val="00CE5DBE"/>
    <w:rsid w:val="00CF60D8"/>
    <w:rsid w:val="00CF6134"/>
    <w:rsid w:val="00CF61EA"/>
    <w:rsid w:val="00CF7A5B"/>
    <w:rsid w:val="00D00841"/>
    <w:rsid w:val="00D12731"/>
    <w:rsid w:val="00D13E82"/>
    <w:rsid w:val="00D208FA"/>
    <w:rsid w:val="00D2118A"/>
    <w:rsid w:val="00D35353"/>
    <w:rsid w:val="00D37829"/>
    <w:rsid w:val="00D44D94"/>
    <w:rsid w:val="00D5519F"/>
    <w:rsid w:val="00D564DE"/>
    <w:rsid w:val="00D72650"/>
    <w:rsid w:val="00D8469B"/>
    <w:rsid w:val="00D86C36"/>
    <w:rsid w:val="00D941A8"/>
    <w:rsid w:val="00DC0260"/>
    <w:rsid w:val="00DC7445"/>
    <w:rsid w:val="00DD7046"/>
    <w:rsid w:val="00DF3868"/>
    <w:rsid w:val="00DF66EC"/>
    <w:rsid w:val="00E166BA"/>
    <w:rsid w:val="00E20FCD"/>
    <w:rsid w:val="00E24A36"/>
    <w:rsid w:val="00E2594D"/>
    <w:rsid w:val="00E265F0"/>
    <w:rsid w:val="00E34EA8"/>
    <w:rsid w:val="00E36AFE"/>
    <w:rsid w:val="00E36D67"/>
    <w:rsid w:val="00E400F9"/>
    <w:rsid w:val="00E42E22"/>
    <w:rsid w:val="00E42E4E"/>
    <w:rsid w:val="00E45F67"/>
    <w:rsid w:val="00E47D8F"/>
    <w:rsid w:val="00E608FE"/>
    <w:rsid w:val="00E6326B"/>
    <w:rsid w:val="00E63D32"/>
    <w:rsid w:val="00E711AE"/>
    <w:rsid w:val="00E8240B"/>
    <w:rsid w:val="00E87052"/>
    <w:rsid w:val="00E92F72"/>
    <w:rsid w:val="00EA0B54"/>
    <w:rsid w:val="00EA1DEC"/>
    <w:rsid w:val="00EA4227"/>
    <w:rsid w:val="00EB5169"/>
    <w:rsid w:val="00EC249A"/>
    <w:rsid w:val="00EC2C88"/>
    <w:rsid w:val="00EC5750"/>
    <w:rsid w:val="00EE4B3E"/>
    <w:rsid w:val="00EE7352"/>
    <w:rsid w:val="00EF184F"/>
    <w:rsid w:val="00EF2992"/>
    <w:rsid w:val="00EF77E2"/>
    <w:rsid w:val="00F05458"/>
    <w:rsid w:val="00F21872"/>
    <w:rsid w:val="00F3159E"/>
    <w:rsid w:val="00F32623"/>
    <w:rsid w:val="00F33668"/>
    <w:rsid w:val="00F3643F"/>
    <w:rsid w:val="00F43755"/>
    <w:rsid w:val="00F47ECA"/>
    <w:rsid w:val="00F64504"/>
    <w:rsid w:val="00F66092"/>
    <w:rsid w:val="00FA12B8"/>
    <w:rsid w:val="00FB0F63"/>
    <w:rsid w:val="00FC6E6E"/>
    <w:rsid w:val="00FD4304"/>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D0C5"/>
  <w15:docId w15:val="{CD098F6D-55D4-4C6D-B387-8E51F5F2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544871334">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ru.wikipedia.org/wiki/%D0%A4%D1%80%D0%B0%D0%BD%D1%86%D1%83%D0%B7%D1%81%D0%BA%D0%B8%D0%B9_%D1%8F%D0%B7%D1%8B%D0%BA"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exper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minfin.ru" TargetMode="External"/><Relationship Id="rId29" Type="http://schemas.openxmlformats.org/officeDocument/2006/relationships/hyperlink" Target="http://ru.wikipedia.org/wiki/%D0%90%D0%B2%D1%82%D0%BE%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www.fcsm.ru/" TargetMode="External"/><Relationship Id="rId32" Type="http://schemas.openxmlformats.org/officeDocument/2006/relationships/hyperlink" Target="http://ru.wikipedia.org/wiki/%D0%A2%D1%80%D0%B0%D0%BA%D1%82%D0%B0%D1%82_%28%D0%BB%D0%B8%D1%82%D0%B5%D1%80%D0%B0%D1%82%D1%83%D1%80%D0%B0%29"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cbr.ru/" TargetMode="External"/><Relationship Id="rId28" Type="http://schemas.openxmlformats.org/officeDocument/2006/relationships/hyperlink" Target="http://ru.wikipedia.org/wiki/%D0%9A%D0%BE%D0%BC%D0%BF%D0%BE%D0%B7%D0%B8%D1%86%D0%B8%D1%8F_%28%D0%BB%D0%B8%D1%82%D0%B5%D1%80%D0%B0%D1%82%D1%83%D1%80%D0%BE%D0%B2%D0%B5%D0%B4%D0%B5%D0%BD%D0%B8%D0%B5%29" TargetMode="External"/><Relationship Id="rId10" Type="http://schemas.openxmlformats.org/officeDocument/2006/relationships/hyperlink" Target="http://pravo.gov.ru/" TargetMode="External"/><Relationship Id="rId19" Type="http://schemas.openxmlformats.org/officeDocument/2006/relationships/hyperlink" Target="http://www.garant.ru" TargetMode="External"/><Relationship Id="rId31" Type="http://schemas.openxmlformats.org/officeDocument/2006/relationships/hyperlink" Target="http://ru.wikipedia.org/wiki/%D0%9E%D1%87%D0%B5%D1%80%D0%BA" TargetMode="External"/><Relationship Id="rId4" Type="http://schemas.openxmlformats.org/officeDocument/2006/relationships/settings" Target="settings.xml"/><Relationship Id="rId9" Type="http://schemas.openxmlformats.org/officeDocument/2006/relationships/hyperlink" Target="http://ru.wikipedia.org/wiki/%D0%9A%D0%B0%D0%BF%D0%B8%D1%82%D0%B0%D0%BB" TargetMode="External"/><Relationship Id="rId14" Type="http://schemas.openxmlformats.org/officeDocument/2006/relationships/hyperlink" Target="http://www.nns.ru/" TargetMode="External"/><Relationship Id="rId22" Type="http://schemas.openxmlformats.org/officeDocument/2006/relationships/hyperlink" Target="http://www.skrin.ru" TargetMode="External"/><Relationship Id="rId27" Type="http://schemas.openxmlformats.org/officeDocument/2006/relationships/hyperlink" Target="http://ru.wikipedia.org/wiki/%D0%9B%D0%B0%D1%82%D0%B8%D0%BD%D1%81%D0%BA%D0%B8%D0%B9_%D1%8F%D0%B7%D1%8B%D0%BA" TargetMode="External"/><Relationship Id="rId30" Type="http://schemas.openxmlformats.org/officeDocument/2006/relationships/hyperlink" Target="http://ru.wikipedia.org/wiki/%D0%A1%D1%82%D0%B0%D1%82%D1%8C%D1%8F"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2D15-307C-412F-AC4C-3D6FB46B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21</Pages>
  <Words>7014</Words>
  <Characters>39985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81</cp:revision>
  <dcterms:created xsi:type="dcterms:W3CDTF">2016-10-24T20:25:00Z</dcterms:created>
  <dcterms:modified xsi:type="dcterms:W3CDTF">2022-09-14T11:37:00Z</dcterms:modified>
</cp:coreProperties>
</file>