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8" w:rsidRDefault="00DA420D">
      <w:pPr>
        <w:pStyle w:val="a8"/>
        <w:rPr>
          <w:sz w:val="25"/>
        </w:rPr>
      </w:pPr>
      <w:r>
        <w:rPr>
          <w:noProof/>
          <w:lang w:eastAsia="ru-RU"/>
        </w:rPr>
        <w:drawing>
          <wp:inline distT="0" distB="0" distL="0" distR="0">
            <wp:extent cx="5940425" cy="9391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940425" cy="939165"/>
                    </a:xfrm>
                    <a:prstGeom prst="rect">
                      <a:avLst/>
                    </a:prstGeom>
                    <a:noFill/>
                    <a:ln w="9525">
                      <a:noFill/>
                      <a:miter lim="800000"/>
                      <a:headEnd/>
                      <a:tailEnd/>
                    </a:ln>
                  </pic:spPr>
                </pic:pic>
              </a:graphicData>
            </a:graphic>
          </wp:inline>
        </w:drawing>
      </w:r>
    </w:p>
    <w:p w:rsidR="007653C1" w:rsidRDefault="007653C1" w:rsidP="007653C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653C1" w:rsidRDefault="007653C1" w:rsidP="007653C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653C1" w:rsidRPr="006E3A4A" w:rsidRDefault="007653C1" w:rsidP="007653C1">
      <w:pPr>
        <w:pStyle w:val="a8"/>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124C8" w:rsidRDefault="00E124C8">
      <w:pPr>
        <w:pStyle w:val="a8"/>
        <w:spacing w:after="0"/>
        <w:rPr>
          <w:sz w:val="25"/>
        </w:rPr>
      </w:pPr>
    </w:p>
    <w:p w:rsidR="00F150F2" w:rsidRDefault="00F150F2" w:rsidP="00F150F2">
      <w:pPr>
        <w:pStyle w:val="a8"/>
        <w:spacing w:before="8" w:after="0"/>
        <w:rPr>
          <w:sz w:val="25"/>
        </w:rPr>
      </w:pPr>
      <w:r>
        <w:rPr>
          <w:sz w:val="25"/>
        </w:rPr>
        <w:t>Принято:</w:t>
      </w:r>
    </w:p>
    <w:p w:rsidR="00F150F2" w:rsidRDefault="00F150F2" w:rsidP="00F150F2">
      <w:pPr>
        <w:pStyle w:val="a8"/>
        <w:spacing w:before="8" w:after="0"/>
        <w:rPr>
          <w:sz w:val="25"/>
        </w:rPr>
      </w:pPr>
      <w:r>
        <w:rPr>
          <w:sz w:val="25"/>
        </w:rPr>
        <w:t xml:space="preserve">Решение Ученого совета </w:t>
      </w:r>
    </w:p>
    <w:p w:rsidR="00F150F2" w:rsidRDefault="00F150F2" w:rsidP="00F150F2">
      <w:pPr>
        <w:pStyle w:val="a8"/>
        <w:spacing w:before="8" w:after="0"/>
        <w:rPr>
          <w:sz w:val="25"/>
        </w:rPr>
      </w:pPr>
      <w:r>
        <w:rPr>
          <w:sz w:val="25"/>
        </w:rPr>
        <w:t>От «30» августа 2019 г.</w:t>
      </w:r>
    </w:p>
    <w:p w:rsidR="00F150F2" w:rsidRDefault="00F150F2" w:rsidP="00F150F2">
      <w:pPr>
        <w:pStyle w:val="a8"/>
        <w:spacing w:before="8" w:after="0"/>
        <w:rPr>
          <w:sz w:val="25"/>
        </w:rPr>
      </w:pPr>
      <w:r>
        <w:rPr>
          <w:sz w:val="25"/>
        </w:rPr>
        <w:t>Протокол №1</w:t>
      </w:r>
    </w:p>
    <w:p w:rsidR="00E124C8" w:rsidRDefault="00E124C8">
      <w:pPr>
        <w:pStyle w:val="a8"/>
        <w:spacing w:after="0" w:line="360" w:lineRule="auto"/>
        <w:rPr>
          <w:i/>
          <w:sz w:val="28"/>
          <w:szCs w:val="28"/>
        </w:rPr>
      </w:pPr>
      <w:bookmarkStart w:id="0" w:name="_GoBack"/>
      <w:bookmarkEnd w:id="0"/>
    </w:p>
    <w:p w:rsidR="00E124C8" w:rsidRDefault="00E124C8">
      <w:pPr>
        <w:pStyle w:val="a8"/>
        <w:spacing w:after="0" w:line="360" w:lineRule="auto"/>
        <w:rPr>
          <w:i/>
          <w:sz w:val="28"/>
          <w:szCs w:val="28"/>
        </w:rPr>
      </w:pPr>
    </w:p>
    <w:p w:rsidR="00E124C8" w:rsidRDefault="00DA420D">
      <w:pPr>
        <w:pStyle w:val="3"/>
        <w:spacing w:before="0" w:after="0" w:line="360" w:lineRule="auto"/>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E124C8" w:rsidRDefault="00DA420D">
      <w:pPr>
        <w:pStyle w:val="a8"/>
        <w:spacing w:after="0" w:line="360" w:lineRule="auto"/>
        <w:jc w:val="center"/>
        <w:rPr>
          <w:b/>
          <w:sz w:val="28"/>
          <w:szCs w:val="28"/>
        </w:rPr>
      </w:pPr>
      <w:r>
        <w:rPr>
          <w:b/>
          <w:sz w:val="28"/>
          <w:szCs w:val="28"/>
          <w:lang w:eastAsia="ru-RU"/>
        </w:rPr>
        <w:t>Линейная алгебра</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Направление подготовки</w:t>
      </w:r>
    </w:p>
    <w:p w:rsidR="00E124C8" w:rsidRDefault="00DA420D">
      <w:pPr>
        <w:jc w:val="center"/>
        <w:rPr>
          <w:i/>
          <w:sz w:val="28"/>
        </w:rPr>
      </w:pPr>
      <w:r>
        <w:rPr>
          <w:sz w:val="28"/>
        </w:rPr>
        <w:t>38.03.01 Экономика</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Направленность (профиль) подготовки</w:t>
      </w:r>
    </w:p>
    <w:p w:rsidR="00E124C8" w:rsidRDefault="00DA420D">
      <w:pPr>
        <w:jc w:val="center"/>
        <w:rPr>
          <w:i/>
          <w:sz w:val="28"/>
        </w:rPr>
      </w:pPr>
      <w:r>
        <w:rPr>
          <w:sz w:val="28"/>
        </w:rPr>
        <w:t>Финансы и кредит</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Квалификация (степень) выпускника</w:t>
      </w:r>
    </w:p>
    <w:p w:rsidR="00E124C8" w:rsidRDefault="00DA420D">
      <w:pPr>
        <w:jc w:val="center"/>
        <w:rPr>
          <w:sz w:val="28"/>
        </w:rPr>
      </w:pPr>
      <w:r>
        <w:rPr>
          <w:sz w:val="28"/>
        </w:rPr>
        <w:t>Бакалавр</w:t>
      </w:r>
    </w:p>
    <w:p w:rsidR="00E124C8" w:rsidRDefault="00E124C8">
      <w:pPr>
        <w:pStyle w:val="a8"/>
        <w:spacing w:after="0"/>
        <w:jc w:val="center"/>
        <w:rPr>
          <w:i/>
          <w:sz w:val="28"/>
          <w:szCs w:val="28"/>
        </w:rPr>
      </w:pPr>
    </w:p>
    <w:p w:rsidR="00E124C8" w:rsidRDefault="00E124C8">
      <w:pPr>
        <w:pStyle w:val="a8"/>
        <w:spacing w:after="0"/>
        <w:jc w:val="center"/>
        <w:rPr>
          <w:i/>
          <w:sz w:val="28"/>
          <w:szCs w:val="28"/>
        </w:rPr>
      </w:pPr>
    </w:p>
    <w:p w:rsidR="00E124C8" w:rsidRDefault="00DA420D">
      <w:pPr>
        <w:jc w:val="center"/>
        <w:rPr>
          <w:sz w:val="28"/>
        </w:rPr>
      </w:pPr>
      <w:r>
        <w:rPr>
          <w:sz w:val="28"/>
        </w:rPr>
        <w:t>Форма обучения</w:t>
      </w:r>
    </w:p>
    <w:p w:rsidR="00E124C8" w:rsidRDefault="00DA420D">
      <w:pPr>
        <w:pStyle w:val="a8"/>
        <w:spacing w:after="0"/>
        <w:jc w:val="center"/>
        <w:rPr>
          <w:sz w:val="28"/>
          <w:szCs w:val="28"/>
        </w:rPr>
      </w:pPr>
      <w:r>
        <w:rPr>
          <w:sz w:val="28"/>
          <w:szCs w:val="28"/>
        </w:rPr>
        <w:t>Очная, заочная</w:t>
      </w:r>
    </w:p>
    <w:p w:rsidR="00E124C8" w:rsidRDefault="00E124C8">
      <w:pPr>
        <w:pStyle w:val="a8"/>
        <w:spacing w:after="0"/>
        <w:jc w:val="center"/>
        <w:rPr>
          <w:sz w:val="28"/>
          <w:szCs w:val="28"/>
        </w:rPr>
      </w:pPr>
    </w:p>
    <w:p w:rsidR="00E124C8" w:rsidRDefault="00E124C8">
      <w:pPr>
        <w:pStyle w:val="a8"/>
        <w:spacing w:after="0"/>
        <w:jc w:val="center"/>
        <w:rPr>
          <w:sz w:val="28"/>
          <w:szCs w:val="28"/>
        </w:rPr>
      </w:pPr>
    </w:p>
    <w:p w:rsidR="00E124C8" w:rsidRDefault="00E124C8">
      <w:pPr>
        <w:pStyle w:val="a8"/>
        <w:spacing w:after="0"/>
        <w:jc w:val="center"/>
        <w:rPr>
          <w:sz w:val="28"/>
          <w:szCs w:val="28"/>
        </w:rPr>
      </w:pPr>
    </w:p>
    <w:p w:rsidR="00E124C8" w:rsidRDefault="00E124C8">
      <w:pPr>
        <w:pStyle w:val="a8"/>
        <w:spacing w:after="0"/>
        <w:jc w:val="center"/>
        <w:rPr>
          <w:sz w:val="28"/>
          <w:szCs w:val="28"/>
        </w:rPr>
      </w:pPr>
    </w:p>
    <w:p w:rsidR="00E124C8" w:rsidRDefault="00DA420D">
      <w:pPr>
        <w:pStyle w:val="a8"/>
        <w:spacing w:after="0"/>
        <w:jc w:val="center"/>
        <w:rPr>
          <w:sz w:val="28"/>
          <w:szCs w:val="28"/>
        </w:rPr>
      </w:pPr>
      <w:r>
        <w:rPr>
          <w:sz w:val="28"/>
          <w:szCs w:val="28"/>
        </w:rPr>
        <w:t>Москва, 2019</w:t>
      </w:r>
    </w:p>
    <w:p w:rsidR="00E124C8" w:rsidRDefault="00DA420D">
      <w:pPr>
        <w:widowControl/>
        <w:spacing w:after="200" w:line="276" w:lineRule="auto"/>
      </w:pPr>
      <w:r>
        <w:br w:type="page"/>
      </w:r>
    </w:p>
    <w:p w:rsidR="00E124C8" w:rsidRDefault="00DA420D">
      <w:pPr>
        <w:jc w:val="center"/>
      </w:pPr>
      <w:r>
        <w:lastRenderedPageBreak/>
        <w:t>СОДЕРЖАНИЕ</w:t>
      </w:r>
    </w:p>
    <w:tbl>
      <w:tblPr>
        <w:tblStyle w:val="af2"/>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E124C8" w:rsidRDefault="00DA420D">
            <w:pPr>
              <w:jc w:val="center"/>
              <w:rPr>
                <w:lang w:val="en-US"/>
              </w:rPr>
            </w:pPr>
            <w:r>
              <w:rPr>
                <w:lang w:val="en-US"/>
              </w:rPr>
              <w:t>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E124C8" w:rsidRDefault="00DA420D">
            <w:pPr>
              <w:jc w:val="center"/>
            </w:pPr>
            <w:r>
              <w:t>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E124C8" w:rsidRDefault="00DA420D">
            <w:pPr>
              <w:jc w:val="center"/>
            </w:pPr>
            <w:r>
              <w:t>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E124C8" w:rsidRDefault="00DA420D">
            <w:pPr>
              <w:jc w:val="center"/>
            </w:pPr>
            <w:r>
              <w:t>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E124C8" w:rsidRDefault="00DA420D">
            <w:pPr>
              <w:jc w:val="center"/>
            </w:pPr>
            <w:r>
              <w:t>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E124C8" w:rsidRDefault="00DA420D">
            <w:pPr>
              <w:jc w:val="center"/>
            </w:pPr>
            <w:r>
              <w:t>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E124C8" w:rsidRDefault="00DA420D">
            <w:pPr>
              <w:jc w:val="center"/>
            </w:pPr>
            <w:r>
              <w:t>14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E124C8" w:rsidRDefault="00DA420D">
            <w:pPr>
              <w:jc w:val="center"/>
            </w:pPr>
            <w:r>
              <w:t>15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E124C8" w:rsidRDefault="00DA420D">
            <w:pPr>
              <w:jc w:val="center"/>
            </w:pPr>
            <w:r>
              <w:t>18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E124C8" w:rsidRDefault="00DA420D">
            <w:pPr>
              <w:jc w:val="center"/>
            </w:pPr>
            <w:r>
              <w:t>18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E124C8" w:rsidRDefault="00DA420D">
            <w:pPr>
              <w:jc w:val="center"/>
            </w:pPr>
            <w:r>
              <w:t>19</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bookmarkStart w:id="4" w:name="_Toc459975991"/>
            <w:bookmarkEnd w:id="4"/>
            <w:r>
              <w:rPr>
                <w:rFonts w:ascii="Times New Roman" w:hAnsi="Times New Roman" w:cs="Times New Roman"/>
                <w:sz w:val="24"/>
                <w:szCs w:val="24"/>
              </w:rPr>
              <w:t>Иные сведения и (или) материалы</w:t>
            </w:r>
          </w:p>
        </w:tc>
        <w:tc>
          <w:tcPr>
            <w:tcW w:w="850" w:type="dxa"/>
            <w:tcBorders>
              <w:top w:val="nil"/>
              <w:left w:val="nil"/>
              <w:bottom w:val="nil"/>
              <w:right w:val="nil"/>
            </w:tcBorders>
            <w:shd w:val="clear" w:color="auto" w:fill="auto"/>
          </w:tcPr>
          <w:p w:rsidR="00E124C8" w:rsidRDefault="00DA420D">
            <w:pPr>
              <w:jc w:val="center"/>
            </w:pPr>
            <w:r>
              <w:t>19</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Лист регистрации изменений</w:t>
            </w:r>
          </w:p>
        </w:tc>
        <w:tc>
          <w:tcPr>
            <w:tcW w:w="850" w:type="dxa"/>
            <w:tcBorders>
              <w:top w:val="nil"/>
              <w:left w:val="nil"/>
              <w:bottom w:val="nil"/>
              <w:right w:val="nil"/>
            </w:tcBorders>
            <w:shd w:val="clear" w:color="auto" w:fill="auto"/>
          </w:tcPr>
          <w:p w:rsidR="00E124C8" w:rsidRDefault="00DA420D">
            <w:pPr>
              <w:jc w:val="center"/>
            </w:pPr>
            <w:r>
              <w:t>20</w:t>
            </w:r>
          </w:p>
        </w:tc>
      </w:tr>
    </w:tbl>
    <w:p w:rsidR="00E124C8" w:rsidRDefault="00E124C8"/>
    <w:p w:rsidR="00E124C8" w:rsidRDefault="00E124C8"/>
    <w:p w:rsidR="00E124C8" w:rsidRDefault="00E124C8"/>
    <w:p w:rsidR="00E124C8" w:rsidRDefault="00E124C8"/>
    <w:p w:rsidR="00E124C8" w:rsidRDefault="00E124C8"/>
    <w:p w:rsidR="00E124C8" w:rsidRDefault="00DA420D">
      <w:pPr>
        <w:widowControl/>
        <w:spacing w:after="200" w:line="276" w:lineRule="auto"/>
      </w:pPr>
      <w:r>
        <w:br w:type="page"/>
      </w:r>
    </w:p>
    <w:p w:rsidR="00E124C8" w:rsidRDefault="00DA420D">
      <w:pPr>
        <w:pStyle w:val="af0"/>
        <w:numPr>
          <w:ilvl w:val="0"/>
          <w:numId w:val="2"/>
        </w:numPr>
        <w:tabs>
          <w:tab w:val="left" w:pos="426"/>
          <w:tab w:val="left" w:pos="851"/>
        </w:tabs>
        <w:suppressAutoHyphens w:val="0"/>
        <w:spacing w:before="0" w:after="0" w:line="360" w:lineRule="auto"/>
        <w:ind w:firstLine="567"/>
        <w:jc w:val="center"/>
        <w:rPr>
          <w:b/>
        </w:rPr>
      </w:pPr>
      <w:bookmarkStart w:id="5" w:name="_Toc459975976"/>
      <w:bookmarkEnd w:id="5"/>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124C8" w:rsidRDefault="00E124C8">
      <w:pPr>
        <w:spacing w:before="117" w:line="360" w:lineRule="auto"/>
        <w:ind w:left="113" w:right="-1" w:firstLine="454"/>
        <w:jc w:val="both"/>
      </w:pPr>
    </w:p>
    <w:p w:rsidR="00E124C8" w:rsidRDefault="00DA420D">
      <w:pPr>
        <w:spacing w:before="117" w:line="360" w:lineRule="auto"/>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E124C8" w:rsidRDefault="00E124C8">
      <w:pPr>
        <w:spacing w:before="117" w:line="360" w:lineRule="auto"/>
        <w:ind w:left="113" w:right="-1" w:firstLine="454"/>
        <w:jc w:val="both"/>
      </w:pPr>
    </w:p>
    <w:tbl>
      <w:tblPr>
        <w:tblStyle w:val="af2"/>
        <w:tblW w:w="9570" w:type="dxa"/>
        <w:tblLook w:val="04A0" w:firstRow="1" w:lastRow="0" w:firstColumn="1" w:lastColumn="0" w:noHBand="0" w:noVBand="1"/>
      </w:tblPr>
      <w:tblGrid>
        <w:gridCol w:w="2750"/>
        <w:gridCol w:w="3513"/>
        <w:gridCol w:w="3307"/>
      </w:tblGrid>
      <w:tr w:rsidR="00E124C8">
        <w:tc>
          <w:tcPr>
            <w:tcW w:w="2750" w:type="dxa"/>
            <w:shd w:val="clear" w:color="auto" w:fill="auto"/>
            <w:tcMar>
              <w:left w:w="108" w:type="dxa"/>
            </w:tcMar>
          </w:tcPr>
          <w:p w:rsidR="00E124C8" w:rsidRDefault="00E124C8">
            <w:pPr>
              <w:pStyle w:val="a8"/>
              <w:spacing w:after="0"/>
              <w:rPr>
                <w:b/>
              </w:rPr>
            </w:pPr>
          </w:p>
          <w:p w:rsidR="00E124C8" w:rsidRDefault="00DA420D">
            <w:pPr>
              <w:pStyle w:val="a8"/>
              <w:spacing w:after="0"/>
            </w:pPr>
            <w:r>
              <w:rPr>
                <w:b/>
              </w:rPr>
              <w:t>Коды компетенции</w:t>
            </w:r>
          </w:p>
        </w:tc>
        <w:tc>
          <w:tcPr>
            <w:tcW w:w="3513" w:type="dxa"/>
            <w:shd w:val="clear" w:color="auto" w:fill="auto"/>
            <w:tcMar>
              <w:left w:w="108" w:type="dxa"/>
            </w:tcMar>
          </w:tcPr>
          <w:p w:rsidR="00E124C8" w:rsidRDefault="00DA420D">
            <w:pPr>
              <w:pStyle w:val="TableParagraph"/>
              <w:ind w:left="0"/>
              <w:jc w:val="center"/>
              <w:rPr>
                <w:b/>
                <w:sz w:val="24"/>
                <w:szCs w:val="24"/>
              </w:rPr>
            </w:pPr>
            <w:r>
              <w:rPr>
                <w:b/>
                <w:sz w:val="24"/>
                <w:szCs w:val="24"/>
              </w:rPr>
              <w:t>Результаты освоения ОПОП</w:t>
            </w:r>
          </w:p>
          <w:p w:rsidR="00E124C8" w:rsidRDefault="00DA420D">
            <w:pPr>
              <w:pStyle w:val="a8"/>
              <w:spacing w:after="0"/>
            </w:pPr>
            <w:r>
              <w:rPr>
                <w:b/>
              </w:rPr>
              <w:t>Содержание компетенций</w:t>
            </w:r>
          </w:p>
        </w:tc>
        <w:tc>
          <w:tcPr>
            <w:tcW w:w="3307" w:type="dxa"/>
            <w:shd w:val="clear" w:color="auto" w:fill="auto"/>
            <w:tcMar>
              <w:left w:w="108" w:type="dxa"/>
            </w:tcMar>
          </w:tcPr>
          <w:p w:rsidR="00E124C8" w:rsidRDefault="00DA420D">
            <w:pPr>
              <w:pStyle w:val="a8"/>
              <w:spacing w:after="0" w:line="240" w:lineRule="auto"/>
            </w:pPr>
            <w:r>
              <w:rPr>
                <w:b/>
              </w:rPr>
              <w:t>Перечень планируемых результатов обучения по дисциплине</w:t>
            </w:r>
          </w:p>
        </w:tc>
      </w:tr>
      <w:tr w:rsidR="00E124C8">
        <w:tc>
          <w:tcPr>
            <w:tcW w:w="2750" w:type="dxa"/>
            <w:shd w:val="clear" w:color="auto" w:fill="auto"/>
            <w:tcMar>
              <w:left w:w="108" w:type="dxa"/>
            </w:tcMar>
          </w:tcPr>
          <w:p w:rsidR="00E124C8" w:rsidRDefault="00DA420D">
            <w:pPr>
              <w:pStyle w:val="a8"/>
              <w:spacing w:before="1" w:after="0" w:line="240" w:lineRule="auto"/>
            </w:pPr>
            <w:r>
              <w:rPr>
                <w:b/>
              </w:rPr>
              <w:t>О</w:t>
            </w:r>
            <w:r>
              <w:rPr>
                <w:rStyle w:val="FontStyle49"/>
                <w:sz w:val="24"/>
                <w:szCs w:val="24"/>
              </w:rPr>
              <w:t>ПК-3</w:t>
            </w:r>
          </w:p>
        </w:tc>
        <w:tc>
          <w:tcPr>
            <w:tcW w:w="3513" w:type="dxa"/>
            <w:shd w:val="clear" w:color="auto" w:fill="auto"/>
            <w:tcMar>
              <w:left w:w="108" w:type="dxa"/>
            </w:tcMar>
          </w:tcPr>
          <w:p w:rsidR="00E124C8" w:rsidRDefault="00DA420D">
            <w:pPr>
              <w:jc w:val="both"/>
            </w:pPr>
            <w:r>
              <w:rPr>
                <w:rStyle w:val="21"/>
                <w:rFonts w:eastAsiaTheme="minorEastAsia"/>
                <w:i w:val="0"/>
                <w:color w:val="00000A"/>
                <w:sz w:val="24"/>
                <w:szCs w:val="24"/>
                <w:u w:val="none"/>
                <w:lang w:val="ru-RU"/>
              </w:rPr>
              <w:t xml:space="preserve">способность выбрать инструментальные средства для обработки экономических данных в соответствии с поставленной задачей, проанализировав результаты расчетов </w:t>
            </w:r>
            <w:r>
              <w:rPr>
                <w:rStyle w:val="11"/>
                <w:rFonts w:eastAsiaTheme="minorEastAsia"/>
                <w:i/>
                <w:color w:val="00000A"/>
                <w:sz w:val="24"/>
                <w:szCs w:val="24"/>
              </w:rPr>
              <w:t xml:space="preserve">и </w:t>
            </w:r>
            <w:r>
              <w:rPr>
                <w:rStyle w:val="21"/>
                <w:rFonts w:eastAsiaTheme="minorEastAsia"/>
                <w:i w:val="0"/>
                <w:color w:val="00000A"/>
                <w:sz w:val="24"/>
                <w:szCs w:val="24"/>
                <w:u w:val="none"/>
                <w:lang w:val="ru-RU"/>
              </w:rPr>
              <w:t>обосновать полученные выводы</w:t>
            </w:r>
          </w:p>
        </w:tc>
        <w:tc>
          <w:tcPr>
            <w:tcW w:w="3307" w:type="dxa"/>
            <w:shd w:val="clear" w:color="auto" w:fill="auto"/>
            <w:tcMar>
              <w:left w:w="108" w:type="dxa"/>
            </w:tcMar>
          </w:tcPr>
          <w:p w:rsidR="00E124C8" w:rsidRDefault="00DA420D">
            <w:pPr>
              <w:pStyle w:val="af0"/>
              <w:shd w:val="clear" w:color="auto" w:fill="FFFFFF"/>
              <w:spacing w:before="0" w:after="0"/>
              <w:textAlignment w:val="baseline"/>
              <w:rPr>
                <w:rFonts w:ascii="Arial" w:hAnsi="Arial" w:cs="Arial"/>
                <w:b/>
                <w:i/>
              </w:rPr>
            </w:pPr>
            <w:r>
              <w:rPr>
                <w:b/>
                <w:bCs/>
                <w:i/>
                <w:iCs/>
              </w:rPr>
              <w:t>Знать</w:t>
            </w:r>
            <w:r>
              <w:rPr>
                <w:b/>
                <w:i/>
                <w:iCs/>
              </w:rPr>
              <w:t>:</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t>основы теории   матриц и определителей;</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rPr>
                <w:rFonts w:ascii="Symbol" w:hAnsi="Symbol" w:cs="Arial"/>
              </w:rPr>
              <w:t></w:t>
            </w:r>
            <w:r>
              <w:t>способы исследования систем линейных уравнений;</w:t>
            </w:r>
          </w:p>
          <w:p w:rsidR="00E124C8" w:rsidRDefault="00DA420D">
            <w:pPr>
              <w:pStyle w:val="af0"/>
              <w:shd w:val="clear" w:color="auto" w:fill="FFFFFF"/>
              <w:spacing w:before="0" w:after="0"/>
              <w:ind w:firstLine="709"/>
              <w:jc w:val="both"/>
              <w:textAlignment w:val="baseline"/>
            </w:pPr>
            <w:r>
              <w:rPr>
                <w:rFonts w:ascii="Symbol" w:hAnsi="Symbol" w:cs="Arial"/>
              </w:rPr>
              <w:t></w:t>
            </w:r>
            <w:r>
              <w:t>положения векторной алгебры</w:t>
            </w:r>
          </w:p>
          <w:p w:rsidR="00E124C8" w:rsidRDefault="00DA420D">
            <w:pPr>
              <w:pStyle w:val="af0"/>
              <w:shd w:val="clear" w:color="auto" w:fill="FFFFFF"/>
              <w:spacing w:before="0" w:after="0"/>
              <w:textAlignment w:val="baseline"/>
              <w:rPr>
                <w:b/>
                <w:bCs/>
                <w:i/>
                <w:iCs/>
              </w:rPr>
            </w:pPr>
            <w:r>
              <w:rPr>
                <w:b/>
                <w:bCs/>
                <w:i/>
                <w:iCs/>
              </w:rPr>
              <w:t>Уметь:</w:t>
            </w:r>
          </w:p>
          <w:p w:rsidR="00E124C8" w:rsidRDefault="00DA420D">
            <w:pPr>
              <w:pStyle w:val="af0"/>
              <w:shd w:val="clear" w:color="auto" w:fill="FFFFFF"/>
              <w:spacing w:before="0" w:after="0"/>
              <w:ind w:firstLine="709"/>
              <w:jc w:val="both"/>
              <w:textAlignment w:val="baseline"/>
            </w:pPr>
            <w:r>
              <w:rPr>
                <w:rFonts w:ascii="Symbol" w:hAnsi="Symbol" w:cs="Arial"/>
              </w:rPr>
              <w:t></w:t>
            </w:r>
            <w:r>
              <w:rPr>
                <w:rFonts w:ascii="Symbol" w:hAnsi="Symbol" w:cs="Arial"/>
              </w:rPr>
              <w:t></w:t>
            </w:r>
            <w:r>
              <w:t>применять освоенный материал в исследовании экономических процессов;</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t>строить модели «затраты-выпуск», модель Леонтьева;</w:t>
            </w:r>
          </w:p>
          <w:p w:rsidR="00E124C8" w:rsidRDefault="00DA420D">
            <w:pPr>
              <w:pStyle w:val="af0"/>
              <w:shd w:val="clear" w:color="auto" w:fill="FFFFFF"/>
              <w:spacing w:before="0" w:after="0"/>
              <w:ind w:firstLine="709"/>
              <w:jc w:val="both"/>
              <w:textAlignment w:val="baseline"/>
            </w:pPr>
            <w:r>
              <w:rPr>
                <w:rFonts w:ascii="Symbol" w:hAnsi="Symbol" w:cs="Arial"/>
              </w:rPr>
              <w:t></w:t>
            </w:r>
            <w:r>
              <w:t>проводить аналитическое исследование и оптимизацию моделей.</w:t>
            </w:r>
          </w:p>
          <w:p w:rsidR="00E124C8" w:rsidRDefault="00DA420D">
            <w:pPr>
              <w:pStyle w:val="af0"/>
              <w:shd w:val="clear" w:color="auto" w:fill="FFFFFF"/>
              <w:spacing w:before="0" w:after="0"/>
              <w:jc w:val="both"/>
              <w:textAlignment w:val="baseline"/>
              <w:rPr>
                <w:i/>
                <w:iCs/>
              </w:rPr>
            </w:pPr>
            <w:r>
              <w:rPr>
                <w:b/>
                <w:bCs/>
                <w:i/>
                <w:iCs/>
              </w:rPr>
              <w:t>Владеть</w:t>
            </w:r>
            <w:r>
              <w:rPr>
                <w:i/>
                <w:iCs/>
              </w:rPr>
              <w:t>:</w:t>
            </w:r>
            <w:r>
              <w:rPr>
                <w:rStyle w:val="apple-converted-space"/>
                <w:i/>
                <w:iCs/>
              </w:rPr>
              <w:t> </w:t>
            </w:r>
          </w:p>
          <w:p w:rsidR="00E124C8" w:rsidRDefault="00DA420D">
            <w:pPr>
              <w:pStyle w:val="af0"/>
              <w:shd w:val="clear" w:color="auto" w:fill="FFFFFF"/>
              <w:tabs>
                <w:tab w:val="left" w:pos="-28"/>
              </w:tabs>
              <w:spacing w:before="0" w:after="0"/>
              <w:ind w:firstLine="681"/>
              <w:jc w:val="both"/>
              <w:textAlignment w:val="baseline"/>
            </w:pPr>
            <w:r>
              <w:rPr>
                <w:rFonts w:ascii="Symbol" w:hAnsi="Symbol" w:cs="Arial"/>
              </w:rPr>
              <w:t></w:t>
            </w:r>
            <w:r>
              <w:rPr>
                <w:rFonts w:ascii="Symbol" w:hAnsi="Symbol" w:cs="Arial"/>
              </w:rPr>
              <w:t></w:t>
            </w:r>
            <w:r>
              <w:t>овладеть основными методиками исследования и решения систем линейных уравнений;</w:t>
            </w:r>
          </w:p>
          <w:p w:rsidR="00E124C8" w:rsidRDefault="00DA420D">
            <w:pPr>
              <w:pStyle w:val="af0"/>
              <w:shd w:val="clear" w:color="auto" w:fill="FFFFFF"/>
              <w:tabs>
                <w:tab w:val="left" w:pos="-28"/>
              </w:tabs>
              <w:spacing w:before="0" w:after="0"/>
              <w:ind w:firstLine="681"/>
              <w:jc w:val="both"/>
              <w:textAlignment w:val="baseline"/>
            </w:pPr>
            <w:r>
              <w:rPr>
                <w:rFonts w:ascii="Symbol" w:hAnsi="Symbol" w:cs="Arial"/>
              </w:rPr>
              <w:t></w:t>
            </w:r>
            <w:r>
              <w:t xml:space="preserve"> навыками построения технологической матрицы</w:t>
            </w:r>
          </w:p>
        </w:tc>
      </w:tr>
    </w:tbl>
    <w:p w:rsidR="00E124C8" w:rsidRDefault="00E124C8">
      <w:pPr>
        <w:spacing w:line="360" w:lineRule="auto"/>
        <w:ind w:firstLine="540"/>
        <w:jc w:val="center"/>
        <w:rPr>
          <w:b/>
          <w:sz w:val="28"/>
          <w:szCs w:val="28"/>
        </w:rPr>
      </w:pPr>
    </w:p>
    <w:p w:rsidR="00E124C8" w:rsidRDefault="00E124C8">
      <w:pPr>
        <w:spacing w:line="360" w:lineRule="auto"/>
        <w:ind w:firstLine="540"/>
        <w:jc w:val="center"/>
        <w:rPr>
          <w:b/>
          <w:sz w:val="28"/>
          <w:szCs w:val="28"/>
        </w:rPr>
      </w:pPr>
    </w:p>
    <w:p w:rsidR="00E124C8" w:rsidRDefault="00DA420D">
      <w:pPr>
        <w:spacing w:line="360" w:lineRule="auto"/>
        <w:ind w:firstLine="540"/>
        <w:jc w:val="center"/>
      </w:pPr>
      <w:r>
        <w:rPr>
          <w:b/>
        </w:rPr>
        <w:t>2. Место дисциплины в структуре основной профессиональной образовательной программы бакалавриата</w:t>
      </w:r>
    </w:p>
    <w:p w:rsidR="00E124C8" w:rsidRDefault="00E124C8">
      <w:pPr>
        <w:pStyle w:val="61"/>
        <w:shd w:val="clear" w:color="auto" w:fill="auto"/>
        <w:spacing w:after="0" w:line="360" w:lineRule="auto"/>
        <w:ind w:right="20" w:firstLine="700"/>
        <w:jc w:val="both"/>
        <w:rPr>
          <w:sz w:val="24"/>
          <w:szCs w:val="24"/>
        </w:rPr>
      </w:pPr>
    </w:p>
    <w:p w:rsidR="00E124C8" w:rsidRDefault="00DA420D">
      <w:pPr>
        <w:pStyle w:val="61"/>
        <w:shd w:val="clear" w:color="auto" w:fill="auto"/>
        <w:spacing w:after="0" w:line="360" w:lineRule="auto"/>
        <w:ind w:right="20" w:firstLine="700"/>
        <w:jc w:val="both"/>
        <w:rPr>
          <w:sz w:val="24"/>
          <w:szCs w:val="24"/>
        </w:rPr>
      </w:pPr>
      <w:r>
        <w:rPr>
          <w:sz w:val="24"/>
          <w:szCs w:val="24"/>
        </w:rPr>
        <w:lastRenderedPageBreak/>
        <w:t>Дисциплина  «Линейная алгебра» относится к вариативной части обязательных дисциплин (Б1.Б.17) учебного плана.</w:t>
      </w:r>
    </w:p>
    <w:p w:rsidR="00E124C8" w:rsidRDefault="00DA420D">
      <w:pPr>
        <w:pStyle w:val="61"/>
        <w:shd w:val="clear" w:color="auto" w:fill="auto"/>
        <w:spacing w:after="0" w:line="360" w:lineRule="auto"/>
        <w:ind w:right="20" w:firstLine="700"/>
        <w:jc w:val="both"/>
        <w:rPr>
          <w:sz w:val="24"/>
          <w:szCs w:val="24"/>
        </w:rPr>
      </w:pPr>
      <w:r>
        <w:rPr>
          <w:sz w:val="24"/>
          <w:szCs w:val="24"/>
        </w:rPr>
        <w:t>Для освоения дисциплины необходимы компетенции, предшествующие входные знания и умения, сформированные в рамках изучения элементарной математики в средней школе</w:t>
      </w:r>
    </w:p>
    <w:p w:rsidR="00E124C8" w:rsidRDefault="00DA420D">
      <w:pPr>
        <w:pStyle w:val="61"/>
        <w:shd w:val="clear" w:color="auto" w:fill="auto"/>
        <w:spacing w:after="0" w:line="360" w:lineRule="auto"/>
        <w:ind w:right="20" w:firstLine="567"/>
        <w:jc w:val="both"/>
        <w:rPr>
          <w:sz w:val="24"/>
          <w:szCs w:val="24"/>
        </w:rPr>
      </w:pPr>
      <w:r>
        <w:rPr>
          <w:sz w:val="24"/>
          <w:szCs w:val="24"/>
        </w:rPr>
        <w:t>Дисциплина «Линейная алгебра» является основой для освоения таких предметов, как методы математического моделирования и прогнозирования экономики, методы оптимальных решений, теория игр.</w:t>
      </w:r>
    </w:p>
    <w:p w:rsidR="00E124C8" w:rsidRDefault="00DA420D">
      <w:pPr>
        <w:tabs>
          <w:tab w:val="left" w:pos="567"/>
          <w:tab w:val="left" w:pos="8323"/>
        </w:tabs>
        <w:spacing w:line="360" w:lineRule="auto"/>
        <w:jc w:val="both"/>
      </w:pPr>
      <w:r>
        <w:tab/>
        <w:t>Дисциплина изучается на 1 курсе в 1-2 семестре (для очной формы обучения).</w:t>
      </w:r>
    </w:p>
    <w:p w:rsidR="00E124C8" w:rsidRDefault="00DA420D">
      <w:pPr>
        <w:tabs>
          <w:tab w:val="left" w:pos="567"/>
          <w:tab w:val="left" w:pos="8323"/>
        </w:tabs>
        <w:spacing w:line="360" w:lineRule="auto"/>
        <w:jc w:val="both"/>
      </w:pPr>
      <w:r>
        <w:tab/>
        <w:t>Дисциплина изучается на 1 курсе  в 2 семестре (для заочной формы обучения).</w:t>
      </w:r>
    </w:p>
    <w:p w:rsidR="00E124C8" w:rsidRDefault="00E124C8">
      <w:pPr>
        <w:pStyle w:val="61"/>
        <w:shd w:val="clear" w:color="auto" w:fill="auto"/>
        <w:spacing w:after="0" w:line="360" w:lineRule="auto"/>
        <w:ind w:right="20" w:firstLine="567"/>
        <w:jc w:val="both"/>
        <w:rPr>
          <w:sz w:val="28"/>
          <w:szCs w:val="28"/>
        </w:rPr>
      </w:pPr>
    </w:p>
    <w:p w:rsidR="00E124C8" w:rsidRDefault="00DA420D">
      <w:pPr>
        <w:spacing w:line="360" w:lineRule="auto"/>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E124C8" w:rsidRDefault="00E124C8">
      <w:pPr>
        <w:spacing w:line="276" w:lineRule="auto"/>
        <w:ind w:firstLine="540"/>
        <w:jc w:val="both"/>
      </w:pPr>
    </w:p>
    <w:p w:rsidR="00E124C8" w:rsidRDefault="00DA420D">
      <w:pPr>
        <w:spacing w:line="276" w:lineRule="auto"/>
        <w:ind w:firstLine="540"/>
        <w:jc w:val="both"/>
        <w:rPr>
          <w:b/>
        </w:rPr>
      </w:pPr>
      <w:r>
        <w:t>Общая трудоемкость дисциплины «Линейная алгебра» составляет 5 зачетных единиц (180 часов).</w:t>
      </w:r>
    </w:p>
    <w:p w:rsidR="00E124C8" w:rsidRDefault="00E124C8">
      <w:pPr>
        <w:widowControl/>
        <w:spacing w:line="312" w:lineRule="auto"/>
        <w:ind w:firstLine="426"/>
        <w:jc w:val="both"/>
        <w:rPr>
          <w:b/>
        </w:rPr>
      </w:pPr>
      <w:bookmarkStart w:id="6" w:name="_Toc384036216"/>
      <w:bookmarkEnd w:id="6"/>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374"/>
        <w:gridCol w:w="1881"/>
      </w:tblGrid>
      <w:tr w:rsidR="00E124C8">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0"/>
              <w:jc w:val="center"/>
              <w:rPr>
                <w:b/>
                <w:sz w:val="24"/>
                <w:szCs w:val="24"/>
              </w:rPr>
            </w:pPr>
            <w:r>
              <w:rPr>
                <w:b/>
                <w:sz w:val="24"/>
                <w:szCs w:val="24"/>
              </w:rPr>
              <w:t>Всего часов</w:t>
            </w:r>
          </w:p>
        </w:tc>
      </w:tr>
      <w:tr w:rsidR="00E124C8">
        <w:trPr>
          <w:trHeight w:hRule="exact" w:val="663"/>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E124C8"/>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pStyle w:val="TableParagraph"/>
              <w:ind w:right="100"/>
              <w:jc w:val="center"/>
              <w:rPr>
                <w:sz w:val="24"/>
                <w:szCs w:val="24"/>
              </w:rPr>
            </w:pPr>
            <w:r>
              <w:rPr>
                <w:sz w:val="24"/>
                <w:szCs w:val="24"/>
              </w:rPr>
              <w:t>очная форма обучения</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pStyle w:val="TableParagraph"/>
              <w:ind w:left="0" w:right="100"/>
              <w:jc w:val="center"/>
              <w:rPr>
                <w:sz w:val="24"/>
                <w:szCs w:val="24"/>
              </w:rPr>
            </w:pPr>
            <w:r>
              <w:rPr>
                <w:sz w:val="24"/>
                <w:szCs w:val="24"/>
              </w:rPr>
              <w:t>заочная  форма обучения</w:t>
            </w:r>
          </w:p>
        </w:tc>
      </w:tr>
      <w:tr w:rsidR="00E124C8">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Общая трудоемкость дисциплины</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180</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180</w:t>
            </w:r>
          </w:p>
        </w:tc>
      </w:tr>
      <w:tr w:rsidR="00E124C8">
        <w:trPr>
          <w:trHeight w:hRule="exact" w:val="6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Pr="00F150F2" w:rsidRDefault="00DA420D">
            <w:pPr>
              <w:pStyle w:val="TableParagraph"/>
              <w:ind w:left="180"/>
              <w:jc w:val="both"/>
              <w:rPr>
                <w:sz w:val="24"/>
                <w:szCs w:val="24"/>
                <w:lang w:val="ru-RU"/>
              </w:rPr>
            </w:pPr>
            <w:r w:rsidRPr="00F150F2">
              <w:rPr>
                <w:sz w:val="24"/>
                <w:szCs w:val="24"/>
                <w:lang w:val="ru-RU"/>
              </w:rPr>
              <w:t>Контактная</w:t>
            </w:r>
            <w:r w:rsidRPr="00F150F2">
              <w:rPr>
                <w:rFonts w:ascii="Arial" w:hAnsi="Arial"/>
                <w:b/>
                <w:sz w:val="24"/>
                <w:szCs w:val="24"/>
                <w:lang w:val="ru-RU"/>
              </w:rPr>
              <w:t xml:space="preserve"> </w:t>
            </w:r>
            <w:r w:rsidRPr="00F150F2">
              <w:rPr>
                <w:sz w:val="24"/>
                <w:szCs w:val="24"/>
                <w:lang w:val="ru-RU"/>
              </w:rPr>
              <w:t>работа обучающихся с преподавателем (по видам учебных занятий)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88</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16</w:t>
            </w:r>
          </w:p>
        </w:tc>
      </w:tr>
      <w:tr w:rsidR="00E124C8">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Аудиторная работа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88</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16</w:t>
            </w:r>
          </w:p>
        </w:tc>
      </w:tr>
      <w:tr w:rsidR="00E124C8">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в том числе:</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лекции</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32</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6</w:t>
            </w: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лабораторные работы</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семинары, практические занятия</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56</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10</w:t>
            </w:r>
          </w:p>
        </w:tc>
      </w:tr>
      <w:tr w:rsidR="00E124C8">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Внеаудиторная работа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9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74</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155</w:t>
            </w:r>
          </w:p>
        </w:tc>
      </w:tr>
      <w:tr w:rsidR="00E124C8">
        <w:trPr>
          <w:trHeight w:hRule="exact" w:val="70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Pr="00F150F2" w:rsidRDefault="00DA420D">
            <w:pPr>
              <w:pStyle w:val="TableParagraph"/>
              <w:ind w:left="180"/>
              <w:rPr>
                <w:sz w:val="24"/>
                <w:szCs w:val="24"/>
                <w:lang w:val="ru-RU"/>
              </w:rPr>
            </w:pPr>
            <w:r w:rsidRPr="00F150F2">
              <w:rPr>
                <w:sz w:val="24"/>
                <w:szCs w:val="24"/>
                <w:lang w:val="ru-RU"/>
              </w:rPr>
              <w:t>Вид промежуточной аттестации</w:t>
            </w:r>
            <w:r w:rsidRPr="00F150F2">
              <w:rPr>
                <w:spacing w:val="63"/>
                <w:sz w:val="24"/>
                <w:szCs w:val="24"/>
                <w:lang w:val="ru-RU"/>
              </w:rPr>
              <w:t xml:space="preserve"> </w:t>
            </w:r>
            <w:r w:rsidRPr="00F150F2">
              <w:rPr>
                <w:sz w:val="24"/>
                <w:szCs w:val="24"/>
                <w:lang w:val="ru-RU"/>
              </w:rPr>
              <w:t>обучающегося (зачёт, экзамен)</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18</w:t>
            </w:r>
          </w:p>
          <w:p w:rsidR="00E124C8" w:rsidRDefault="00DA420D">
            <w:pPr>
              <w:jc w:val="center"/>
            </w:pPr>
            <w:r>
              <w:t>(зачет, экзамен)</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9</w:t>
            </w:r>
          </w:p>
          <w:p w:rsidR="00E124C8" w:rsidRDefault="00DA420D">
            <w:pPr>
              <w:jc w:val="center"/>
            </w:pPr>
            <w:r>
              <w:t>(экзамен)</w:t>
            </w:r>
          </w:p>
        </w:tc>
      </w:tr>
    </w:tbl>
    <w:p w:rsidR="00E124C8" w:rsidRDefault="00E124C8">
      <w:pPr>
        <w:ind w:firstLine="540"/>
        <w:jc w:val="center"/>
        <w:rPr>
          <w:b/>
        </w:rPr>
      </w:pPr>
    </w:p>
    <w:p w:rsidR="00E124C8" w:rsidRDefault="00DA420D">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E124C8" w:rsidRDefault="00E124C8">
      <w:pPr>
        <w:ind w:firstLine="540"/>
        <w:jc w:val="center"/>
        <w:rPr>
          <w:b/>
        </w:rPr>
      </w:pPr>
    </w:p>
    <w:p w:rsidR="00E124C8" w:rsidRDefault="00DA420D">
      <w:pPr>
        <w:ind w:firstLine="540"/>
        <w:jc w:val="center"/>
        <w:rPr>
          <w:b/>
        </w:rPr>
      </w:pPr>
      <w:r>
        <w:rPr>
          <w:b/>
        </w:rPr>
        <w:t>4.1 Разделы дисциплины и трудоемкость по видам учебных занятий (в академических часах)</w:t>
      </w:r>
    </w:p>
    <w:p w:rsidR="00E124C8" w:rsidRDefault="00E124C8">
      <w:pPr>
        <w:ind w:firstLine="540"/>
        <w:rPr>
          <w:b/>
        </w:rPr>
      </w:pPr>
    </w:p>
    <w:p w:rsidR="00E124C8" w:rsidRDefault="00DA420D">
      <w:pPr>
        <w:jc w:val="center"/>
        <w:rPr>
          <w:b/>
        </w:rPr>
      </w:pPr>
      <w:r>
        <w:rPr>
          <w:b/>
        </w:rPr>
        <w:lastRenderedPageBreak/>
        <w:t>Для очной формы обучения</w:t>
      </w:r>
    </w:p>
    <w:p w:rsidR="00E124C8" w:rsidRDefault="00E124C8">
      <w:pPr>
        <w:jc w:val="center"/>
        <w:rPr>
          <w:b/>
        </w:rPr>
      </w:pP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E124C8">
        <w:trPr>
          <w:cantSplit/>
          <w:trHeight w:val="742"/>
        </w:trPr>
        <w:tc>
          <w:tcPr>
            <w:tcW w:w="5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w:t>
            </w:r>
          </w:p>
          <w:p w:rsidR="00E124C8" w:rsidRDefault="00DA420D">
            <w:pPr>
              <w:tabs>
                <w:tab w:val="left" w:pos="643"/>
              </w:tabs>
              <w:jc w:val="center"/>
              <w:rPr>
                <w:b/>
              </w:rPr>
            </w:pPr>
            <w:r>
              <w:t>п/п</w:t>
            </w:r>
          </w:p>
        </w:tc>
        <w:tc>
          <w:tcPr>
            <w:tcW w:w="35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Разделы и темы</w:t>
            </w:r>
          </w:p>
          <w:p w:rsidR="00E124C8" w:rsidRDefault="00DA420D">
            <w:pPr>
              <w:tabs>
                <w:tab w:val="left" w:pos="643"/>
              </w:tabs>
              <w:jc w:val="center"/>
            </w:pPr>
            <w:r>
              <w:t>дисциплины</w:t>
            </w:r>
          </w:p>
        </w:tc>
        <w:tc>
          <w:tcPr>
            <w:tcW w:w="41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Семестр</w:t>
            </w:r>
          </w:p>
        </w:tc>
        <w:tc>
          <w:tcPr>
            <w:tcW w:w="43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Виды учебной работы, включая самостоятельную работу студентов и трудоемкость (в часах)</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jc w:val="center"/>
            </w:pPr>
            <w:r>
              <w:rPr>
                <w:sz w:val="22"/>
                <w:szCs w:val="22"/>
              </w:rPr>
              <w:t xml:space="preserve">Вид оценочного средства текущего контроля успеваемости, </w:t>
            </w:r>
          </w:p>
          <w:p w:rsidR="00E124C8" w:rsidRDefault="00DA420D">
            <w:pPr>
              <w:tabs>
                <w:tab w:val="left" w:pos="643"/>
              </w:tabs>
              <w:jc w:val="center"/>
              <w:rPr>
                <w:i/>
                <w:iCs/>
              </w:rPr>
            </w:pPr>
            <w:r>
              <w:rPr>
                <w:sz w:val="22"/>
                <w:szCs w:val="22"/>
              </w:rPr>
              <w:t xml:space="preserve">промежуточной аттестации </w:t>
            </w:r>
          </w:p>
          <w:p w:rsidR="00E124C8" w:rsidRDefault="00DA420D">
            <w:pPr>
              <w:tabs>
                <w:tab w:val="left" w:pos="643"/>
              </w:tabs>
              <w:jc w:val="center"/>
            </w:pPr>
            <w:r>
              <w:rPr>
                <w:i/>
                <w:iCs/>
                <w:sz w:val="22"/>
                <w:szCs w:val="22"/>
              </w:rPr>
              <w:t>(по семестрам</w:t>
            </w:r>
            <w:r>
              <w:rPr>
                <w:i/>
                <w:iCs/>
              </w:rPr>
              <w:t>)</w:t>
            </w:r>
          </w:p>
        </w:tc>
      </w:tr>
      <w:tr w:rsidR="00E124C8">
        <w:trPr>
          <w:cantSplit/>
          <w:trHeight w:val="438"/>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113" w:right="113"/>
              <w:jc w:val="center"/>
            </w:pPr>
            <w:r>
              <w:t>ВСЕГО</w:t>
            </w:r>
          </w:p>
        </w:tc>
        <w:tc>
          <w:tcPr>
            <w:tcW w:w="2199"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Курсовая работа</w:t>
            </w: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pPr>
          </w:p>
        </w:tc>
      </w:tr>
      <w:tr w:rsidR="00E124C8">
        <w:trPr>
          <w:cantSplit/>
          <w:trHeight w:val="2315"/>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582"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113" w:right="113"/>
              <w:jc w:val="center"/>
            </w:pPr>
          </w:p>
        </w:tc>
        <w:tc>
          <w:tcPr>
            <w:tcW w:w="51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 xml:space="preserve">Лекции </w:t>
            </w:r>
          </w:p>
        </w:tc>
        <w:tc>
          <w:tcPr>
            <w:tcW w:w="66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Лаборатор. практикум</w:t>
            </w:r>
          </w:p>
        </w:tc>
        <w:tc>
          <w:tcPr>
            <w:tcW w:w="60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Практическ.занятия / семинары</w:t>
            </w:r>
          </w:p>
        </w:tc>
        <w:tc>
          <w:tcPr>
            <w:tcW w:w="41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338" w:right="-261"/>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r>
      <w:tr w:rsidR="00E124C8">
        <w:trPr>
          <w:trHeight w:val="530"/>
        </w:trPr>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Матрицы </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Числовые характеристики квадратных матриц.</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Обратная матрица.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Ранг матрицы.</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Основные понятия. Методы решений систем линейных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m линейных уравнений с n переменными.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линейных однородных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Комплексные числа.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Многочлены.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Линейное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lang w:eastAsia="en-US"/>
              </w:rPr>
              <w:t>Зачёт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Перечень вопросов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lang w:eastAsia="en-US"/>
              </w:rPr>
              <w:t>Итого по 1 семестру</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72</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shd w:val="clear" w:color="auto" w:fill="FFFFFF"/>
                <w:lang w:eastAsia="en-US"/>
              </w:rPr>
              <w:t>16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bCs/>
                <w:shd w:val="clear" w:color="auto" w:fill="FFFFFF"/>
                <w:lang w:eastAsia="en-US"/>
              </w:rPr>
            </w:pPr>
            <w:r>
              <w:rPr>
                <w:b/>
                <w:bCs/>
                <w:shd w:val="clear" w:color="auto" w:fill="FFFFFF"/>
                <w:lang w:eastAsia="en-US"/>
              </w:rPr>
              <w:t>32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bCs/>
                <w:shd w:val="clear" w:color="auto" w:fill="FFFFFF"/>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24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sz w:val="22"/>
                <w:szCs w:val="22"/>
                <w:lang w:eastAsia="en-US"/>
              </w:rPr>
              <w:t>зачёт</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Системы координат.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Евклидово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операторы.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w:t>
            </w:r>
            <w:r>
              <w:rPr>
                <w:sz w:val="22"/>
                <w:szCs w:val="22"/>
              </w:rPr>
              <w:lastRenderedPageBreak/>
              <w:t>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lastRenderedPageBreak/>
              <w:t>14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Квадратичная форма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неравенства. 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Дискретное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Динамическое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Нелинейное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Аналитическая геометрия на плоскости.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Аналитическая геометрия в пространстве.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lang w:eastAsia="en-US"/>
              </w:rPr>
            </w:pPr>
            <w:r>
              <w:rPr>
                <w:b/>
                <w:lang w:eastAsia="en-US"/>
              </w:rPr>
              <w:t>Экзамен</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Комплект билетов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lang w:eastAsia="en-US"/>
              </w:rPr>
              <w:t>Итого по 2 семестру</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108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shd w:val="clear" w:color="auto" w:fill="FFFFFF"/>
                <w:lang w:eastAsia="en-US"/>
              </w:rPr>
            </w:pPr>
            <w:r>
              <w:rPr>
                <w:b/>
                <w:shd w:val="clear" w:color="auto" w:fill="FFFFFF"/>
                <w:lang w:eastAsia="en-US"/>
              </w:rPr>
              <w:t>16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shd w:val="clear" w:color="auto" w:fill="FFFFFF"/>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right="-188"/>
              <w:jc w:val="center"/>
              <w:rPr>
                <w:b/>
                <w:shd w:val="clear" w:color="auto" w:fill="FFFFFF"/>
                <w:lang w:eastAsia="en-US"/>
              </w:rPr>
            </w:pPr>
            <w:r>
              <w:rPr>
                <w:b/>
                <w:shd w:val="clear" w:color="auto" w:fill="FFFFFF"/>
                <w:lang w:eastAsia="en-US"/>
              </w:rPr>
              <w:t>24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shd w:val="clear" w:color="auto" w:fill="FFFFFF"/>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right="-126"/>
              <w:jc w:val="center"/>
              <w:rPr>
                <w:b/>
                <w:lang w:eastAsia="en-US"/>
              </w:rPr>
            </w:pPr>
            <w:r>
              <w:rPr>
                <w:b/>
                <w:lang w:eastAsia="en-US"/>
              </w:rPr>
              <w:t>50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sz w:val="22"/>
                <w:szCs w:val="22"/>
                <w:lang w:eastAsia="en-US"/>
              </w:rPr>
              <w:t>18</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rPr>
                <w:b/>
                <w:lang w:eastAsia="en-US"/>
              </w:rPr>
            </w:pPr>
            <w:r>
              <w:rPr>
                <w:b/>
                <w:bCs/>
                <w:lang w:eastAsia="en-US"/>
              </w:rPr>
              <w:t>ИТОГО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180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32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56</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left="-56" w:right="-126"/>
              <w:jc w:val="center"/>
              <w:rPr>
                <w:b/>
                <w:lang w:eastAsia="en-US"/>
              </w:rPr>
            </w:pPr>
            <w:r>
              <w:rPr>
                <w:b/>
                <w:lang w:eastAsia="en-US"/>
              </w:rPr>
              <w:t>74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 xml:space="preserve">18 </w:t>
            </w:r>
            <w:r>
              <w:rPr>
                <w:b/>
                <w:sz w:val="22"/>
                <w:szCs w:val="22"/>
                <w:lang w:eastAsia="en-US"/>
              </w:rPr>
              <w:t>(зачет, экзамен)</w:t>
            </w:r>
          </w:p>
        </w:tc>
      </w:tr>
    </w:tbl>
    <w:p w:rsidR="00E124C8" w:rsidRDefault="00E124C8">
      <w:pPr>
        <w:jc w:val="center"/>
        <w:rPr>
          <w:b/>
        </w:rPr>
      </w:pPr>
    </w:p>
    <w:p w:rsidR="00E124C8" w:rsidRDefault="00E124C8">
      <w:pPr>
        <w:jc w:val="center"/>
        <w:rPr>
          <w:b/>
        </w:rPr>
      </w:pPr>
    </w:p>
    <w:p w:rsidR="00E124C8" w:rsidRDefault="00DA420D">
      <w:pPr>
        <w:jc w:val="center"/>
        <w:rPr>
          <w:b/>
        </w:rPr>
      </w:pPr>
      <w:r>
        <w:rPr>
          <w:b/>
        </w:rPr>
        <w:t>Для заочной формы обучения</w:t>
      </w:r>
    </w:p>
    <w:p w:rsidR="00E124C8" w:rsidRDefault="00E124C8"/>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E124C8">
        <w:trPr>
          <w:cantSplit/>
          <w:trHeight w:val="742"/>
        </w:trPr>
        <w:tc>
          <w:tcPr>
            <w:tcW w:w="5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w:t>
            </w:r>
          </w:p>
          <w:p w:rsidR="00E124C8" w:rsidRDefault="00DA420D">
            <w:pPr>
              <w:tabs>
                <w:tab w:val="left" w:pos="643"/>
              </w:tabs>
              <w:jc w:val="center"/>
              <w:rPr>
                <w:b/>
              </w:rPr>
            </w:pPr>
            <w:r>
              <w:t>п/п</w:t>
            </w:r>
          </w:p>
        </w:tc>
        <w:tc>
          <w:tcPr>
            <w:tcW w:w="35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Разделы и темы</w:t>
            </w:r>
          </w:p>
          <w:p w:rsidR="00E124C8" w:rsidRDefault="00DA420D">
            <w:pPr>
              <w:tabs>
                <w:tab w:val="left" w:pos="643"/>
              </w:tabs>
              <w:jc w:val="center"/>
            </w:pPr>
            <w:r>
              <w:t>дисциплины</w:t>
            </w:r>
          </w:p>
        </w:tc>
        <w:tc>
          <w:tcPr>
            <w:tcW w:w="41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w:t>
            </w:r>
          </w:p>
        </w:tc>
        <w:tc>
          <w:tcPr>
            <w:tcW w:w="43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Виды учебной работы, включая самостоятельную работу студентов и трудоемкость (в часах)</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jc w:val="center"/>
            </w:pPr>
            <w:r>
              <w:rPr>
                <w:sz w:val="22"/>
                <w:szCs w:val="22"/>
              </w:rPr>
              <w:t xml:space="preserve">Вид оценочного средства текущего контроля успеваемости, </w:t>
            </w:r>
          </w:p>
          <w:p w:rsidR="00E124C8" w:rsidRDefault="00DA420D">
            <w:pPr>
              <w:tabs>
                <w:tab w:val="left" w:pos="643"/>
              </w:tabs>
              <w:jc w:val="center"/>
              <w:rPr>
                <w:i/>
                <w:iCs/>
              </w:rPr>
            </w:pPr>
            <w:r>
              <w:rPr>
                <w:sz w:val="22"/>
                <w:szCs w:val="22"/>
              </w:rPr>
              <w:t xml:space="preserve">промежуточной аттестации </w:t>
            </w:r>
          </w:p>
          <w:p w:rsidR="00E124C8" w:rsidRDefault="00DA420D">
            <w:pPr>
              <w:tabs>
                <w:tab w:val="left" w:pos="643"/>
              </w:tabs>
              <w:jc w:val="center"/>
            </w:pPr>
            <w:r>
              <w:rPr>
                <w:i/>
                <w:iCs/>
                <w:sz w:val="22"/>
                <w:szCs w:val="22"/>
              </w:rPr>
              <w:t>(по семестрам</w:t>
            </w:r>
            <w:r>
              <w:rPr>
                <w:i/>
                <w:iCs/>
              </w:rPr>
              <w:t>)</w:t>
            </w:r>
          </w:p>
        </w:tc>
      </w:tr>
      <w:tr w:rsidR="00E124C8">
        <w:trPr>
          <w:cantSplit/>
          <w:trHeight w:val="438"/>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113" w:right="113"/>
              <w:jc w:val="center"/>
            </w:pPr>
            <w:r>
              <w:t>ВСЕГО</w:t>
            </w:r>
          </w:p>
        </w:tc>
        <w:tc>
          <w:tcPr>
            <w:tcW w:w="2199"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Курсовая работа</w:t>
            </w: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pPr>
          </w:p>
        </w:tc>
      </w:tr>
      <w:tr w:rsidR="00E124C8">
        <w:trPr>
          <w:cantSplit/>
          <w:trHeight w:val="2315"/>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582"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113" w:right="113"/>
              <w:jc w:val="center"/>
            </w:pPr>
          </w:p>
        </w:tc>
        <w:tc>
          <w:tcPr>
            <w:tcW w:w="51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 xml:space="preserve">Лекции </w:t>
            </w:r>
          </w:p>
        </w:tc>
        <w:tc>
          <w:tcPr>
            <w:tcW w:w="66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Лаборатор. практикум</w:t>
            </w:r>
          </w:p>
        </w:tc>
        <w:tc>
          <w:tcPr>
            <w:tcW w:w="60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Практическ.занятия / семинары</w:t>
            </w:r>
          </w:p>
        </w:tc>
        <w:tc>
          <w:tcPr>
            <w:tcW w:w="41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338" w:right="-261"/>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r>
      <w:tr w:rsidR="00E124C8">
        <w:trPr>
          <w:trHeight w:val="530"/>
        </w:trPr>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Матрицы </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Числовые характеристики квадратных матриц.</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lastRenderedPageBreak/>
              <w:t>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Обратная матрица.</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Ранг матрицы.</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Основные понятия. Методы решений систем линейных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m линейных уравнений с n переменными.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линейных однородных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Комплексные числа.</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Многочлены.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Линейное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Системы координат.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Евклидово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операторы.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Квадратичная форма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неравенства. 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Дискретное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Динамическое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Нелинейное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Аналитическая геометрия на плоскости.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Аналитическая геометрия в пространстве.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lang w:eastAsia="en-US"/>
              </w:rPr>
            </w:pPr>
            <w:r>
              <w:rPr>
                <w:b/>
                <w:lang w:eastAsia="en-US"/>
              </w:rPr>
              <w:t>Экзамен</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9</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Комплект билетов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rPr>
                <w:b/>
                <w:lang w:eastAsia="en-US"/>
              </w:rPr>
            </w:pPr>
            <w:r>
              <w:rPr>
                <w:b/>
                <w:bCs/>
                <w:lang w:eastAsia="en-US"/>
              </w:rPr>
              <w:t>ИТОГО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180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10</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left="-56" w:right="-126"/>
              <w:jc w:val="center"/>
              <w:rPr>
                <w:b/>
                <w:lang w:eastAsia="en-US"/>
              </w:rPr>
            </w:pPr>
            <w:r>
              <w:rPr>
                <w:b/>
                <w:lang w:eastAsia="en-US"/>
              </w:rPr>
              <w:t>155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 xml:space="preserve">9 </w:t>
            </w:r>
            <w:r>
              <w:rPr>
                <w:b/>
                <w:sz w:val="22"/>
                <w:szCs w:val="22"/>
                <w:lang w:eastAsia="en-US"/>
              </w:rPr>
              <w:t>(экзамен)</w:t>
            </w:r>
          </w:p>
        </w:tc>
      </w:tr>
    </w:tbl>
    <w:p w:rsidR="00E124C8" w:rsidRDefault="00E124C8"/>
    <w:p w:rsidR="00E124C8" w:rsidRDefault="00DA420D">
      <w:pPr>
        <w:ind w:firstLine="540"/>
        <w:jc w:val="both"/>
        <w:rPr>
          <w:b/>
        </w:rPr>
      </w:pPr>
      <w:r>
        <w:rPr>
          <w:b/>
        </w:rPr>
        <w:t>4.2 Содержание дисциплины, структурированное по разделам</w:t>
      </w:r>
    </w:p>
    <w:p w:rsidR="00E124C8" w:rsidRDefault="00E124C8">
      <w:pPr>
        <w:pStyle w:val="a8"/>
        <w:ind w:firstLine="540"/>
        <w:jc w:val="both"/>
      </w:pPr>
    </w:p>
    <w:p w:rsidR="00E124C8" w:rsidRDefault="00DA420D">
      <w:pPr>
        <w:pStyle w:val="af0"/>
        <w:spacing w:before="0" w:after="0"/>
        <w:ind w:firstLine="709"/>
        <w:jc w:val="both"/>
        <w:textAlignment w:val="baseline"/>
        <w:rPr>
          <w:b/>
          <w:bCs/>
          <w:i/>
        </w:rPr>
      </w:pPr>
      <w:r>
        <w:rPr>
          <w:b/>
          <w:bCs/>
          <w:i/>
        </w:rPr>
        <w:t xml:space="preserve">Тема 1. Матрицы </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lastRenderedPageBreak/>
        <w:t>Матрица размера</w:t>
      </w:r>
      <w:r>
        <w:rPr>
          <w:rStyle w:val="apple-converted-space"/>
          <w:bCs/>
        </w:rPr>
        <w:t> </w:t>
      </w:r>
      <w:r>
        <w:rPr>
          <w:bCs/>
          <w:i/>
          <w:iCs/>
        </w:rPr>
        <w:t>т</w:t>
      </w:r>
      <w:r>
        <w:rPr>
          <w:bCs/>
        </w:rPr>
        <w:t>×</w:t>
      </w:r>
      <w:r>
        <w:rPr>
          <w:bCs/>
          <w:i/>
          <w:iCs/>
        </w:rPr>
        <w:t>n</w:t>
      </w:r>
      <w:r>
        <w:rPr>
          <w:bCs/>
        </w:rPr>
        <w:t>. Равенство матриц. Квадратная матрица порядка</w:t>
      </w:r>
      <w:r>
        <w:rPr>
          <w:rStyle w:val="apple-converted-space"/>
          <w:bCs/>
        </w:rPr>
        <w:t> </w:t>
      </w:r>
      <w:r>
        <w:rPr>
          <w:bCs/>
          <w:i/>
          <w:iCs/>
        </w:rPr>
        <w:t>п.</w:t>
      </w:r>
      <w:r>
        <w:rPr>
          <w:rStyle w:val="apple-converted-space"/>
          <w:bCs/>
          <w:i/>
          <w:iCs/>
        </w:rPr>
        <w:t> </w:t>
      </w:r>
      <w:r>
        <w:rPr>
          <w:bCs/>
        </w:rPr>
        <w:t>Вектор-строка. Вектор-столбец. Диагональная матрица. Единичная матрица порядка</w:t>
      </w:r>
      <w:r>
        <w:rPr>
          <w:rStyle w:val="apple-converted-space"/>
          <w:bCs/>
        </w:rPr>
        <w:t> </w:t>
      </w:r>
      <w:r>
        <w:rPr>
          <w:bCs/>
          <w:i/>
          <w:iCs/>
        </w:rPr>
        <w:t>п.</w:t>
      </w:r>
      <w:r>
        <w:rPr>
          <w:rStyle w:val="apple-converted-space"/>
          <w:bCs/>
          <w:i/>
          <w:iCs/>
        </w:rPr>
        <w:t> </w:t>
      </w:r>
      <w:r>
        <w:rPr>
          <w:bCs/>
        </w:rPr>
        <w:t>Нулевая матрица.</w:t>
      </w:r>
    </w:p>
    <w:p w:rsidR="00E124C8" w:rsidRDefault="00DA420D">
      <w:pPr>
        <w:pStyle w:val="af0"/>
        <w:spacing w:before="0" w:after="0"/>
        <w:ind w:firstLine="709"/>
        <w:jc w:val="both"/>
        <w:textAlignment w:val="baseline"/>
        <w:rPr>
          <w:bCs/>
        </w:rPr>
      </w:pPr>
      <w:r>
        <w:rPr>
          <w:bCs/>
        </w:rPr>
        <w:t>Умножение матрицы на число. Сложение матриц размера. Вычитание матриц. Линейная комбинация матриц. Произведение матриц. Транспонирование матрицы. Свойства операций над матрицами.</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1.Понятие матрицы. Матрицы в экономике.</w:t>
      </w:r>
    </w:p>
    <w:p w:rsidR="00E124C8" w:rsidRDefault="00DA420D">
      <w:pPr>
        <w:pStyle w:val="af0"/>
        <w:spacing w:before="0" w:after="0"/>
        <w:ind w:firstLine="709"/>
        <w:jc w:val="both"/>
        <w:textAlignment w:val="baseline"/>
        <w:rPr>
          <w:bCs/>
        </w:rPr>
      </w:pPr>
      <w:r>
        <w:rPr>
          <w:bCs/>
        </w:rPr>
        <w:t>2.Решение задач на действия с матрицами</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 Числовые характеристики квадратных матриц</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Определитель квадратной матрицы. Миноры и алгебраические дополнения. Разложение определителя по строке и столбцу. Свойства определителя.</w:t>
      </w:r>
    </w:p>
    <w:p w:rsidR="00E124C8" w:rsidRDefault="00DA420D">
      <w:pPr>
        <w:pStyle w:val="af0"/>
        <w:spacing w:before="0" w:after="0"/>
        <w:ind w:firstLine="709"/>
        <w:jc w:val="both"/>
        <w:textAlignment w:val="baseline"/>
        <w:rPr>
          <w:bCs/>
        </w:rPr>
      </w:pPr>
      <w:r>
        <w:rPr>
          <w:bCs/>
        </w:rPr>
        <w:t>След квадратной матрицы.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1.Методы вычисления определителей</w:t>
      </w:r>
    </w:p>
    <w:p w:rsidR="00E124C8" w:rsidRDefault="00DA420D">
      <w:pPr>
        <w:pStyle w:val="af0"/>
        <w:spacing w:before="0" w:after="0"/>
        <w:ind w:firstLine="709"/>
        <w:jc w:val="both"/>
        <w:textAlignment w:val="baseline"/>
        <w:rPr>
          <w:bCs/>
        </w:rPr>
      </w:pPr>
      <w:r>
        <w:rPr>
          <w:bCs/>
        </w:rPr>
        <w:t>2.Решение задач на свойства определителей</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3</w:t>
      </w:r>
      <w:r>
        <w:rPr>
          <w:rStyle w:val="apple-converted-space"/>
          <w:b/>
          <w:bCs/>
          <w:i/>
        </w:rPr>
        <w:t> </w:t>
      </w:r>
      <w:r>
        <w:rPr>
          <w:b/>
          <w:bCs/>
          <w:i/>
        </w:rPr>
        <w:t>Обратная матрица</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Обратная матрица. Вырожденные и невырожденные матрицы. Вычисление элементов обратной матрицы. Свойства обратной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Способы вычисления обратной матрицы</w:t>
      </w:r>
    </w:p>
    <w:p w:rsidR="00E124C8" w:rsidRDefault="00DA420D">
      <w:pPr>
        <w:pStyle w:val="af0"/>
        <w:spacing w:before="0" w:after="0"/>
        <w:ind w:firstLine="709"/>
        <w:jc w:val="both"/>
        <w:textAlignment w:val="baseline"/>
        <w:rPr>
          <w:bCs/>
        </w:rPr>
      </w:pPr>
      <w:r>
        <w:rPr>
          <w:bCs/>
        </w:rPr>
        <w:t>2.  Решение задач на вычисление элементов обратной матрицы</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4 Ранг матрицы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Ранг матрицы. Свойства рангов матриц. Линейная независимость строк (столбцов) матрицы. Теорема о ранге матрицы.</w:t>
      </w:r>
    </w:p>
    <w:p w:rsidR="00E124C8" w:rsidRDefault="00DA420D">
      <w:pPr>
        <w:pStyle w:val="af0"/>
        <w:spacing w:before="0" w:after="0"/>
        <w:ind w:firstLine="709"/>
        <w:jc w:val="both"/>
        <w:textAlignment w:val="baseline"/>
        <w:rPr>
          <w:bCs/>
        </w:rPr>
      </w:pPr>
      <w:r>
        <w:rPr>
          <w:bCs/>
        </w:rPr>
        <w:t>Элементарные преобразования матриц. Приведение произвольной матрицы к верхней трапециевидной форме.</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1.Теорема о ранге матрицы</w:t>
      </w:r>
    </w:p>
    <w:p w:rsidR="00E124C8" w:rsidRDefault="00DA420D">
      <w:pPr>
        <w:pStyle w:val="af0"/>
        <w:spacing w:before="0" w:after="0"/>
        <w:ind w:firstLine="709"/>
        <w:jc w:val="both"/>
        <w:textAlignment w:val="baseline"/>
        <w:rPr>
          <w:bCs/>
        </w:rPr>
      </w:pPr>
      <w:r>
        <w:rPr>
          <w:bCs/>
        </w:rPr>
        <w:t>2.Решение задач на преобразование матриц</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5. Основные понятия. Методы решений систем</w:t>
      </w:r>
    </w:p>
    <w:p w:rsidR="00E124C8" w:rsidRDefault="00DA420D">
      <w:pPr>
        <w:pStyle w:val="af0"/>
        <w:spacing w:before="0" w:after="0"/>
        <w:ind w:firstLine="709"/>
        <w:jc w:val="both"/>
        <w:textAlignment w:val="baseline"/>
        <w:rPr>
          <w:b/>
          <w:bCs/>
          <w:i/>
        </w:rPr>
      </w:pPr>
      <w:r>
        <w:rPr>
          <w:b/>
          <w:bCs/>
          <w:i/>
        </w:rPr>
        <w:t>линейных уравнений</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 линейных уравнений. Определение решения системы линейных уравнений. Эквивалентность систем линейных уравнений. Матричная форма записи системы линейных уравнений. Однородная система линейных уравнений. Неоднородная система линейных уравнений.</w:t>
      </w:r>
    </w:p>
    <w:p w:rsidR="00E124C8" w:rsidRDefault="00DA420D">
      <w:pPr>
        <w:pStyle w:val="af0"/>
        <w:spacing w:before="0" w:after="0"/>
        <w:ind w:firstLine="709"/>
        <w:jc w:val="both"/>
        <w:textAlignment w:val="baseline"/>
        <w:rPr>
          <w:bCs/>
        </w:rPr>
      </w:pPr>
      <w:r>
        <w:rPr>
          <w:bCs/>
        </w:rPr>
        <w:t>Система линейных уравнений с квадратной матрицей. Матричный способ решения. Теорема Крамера.</w:t>
      </w:r>
    </w:p>
    <w:p w:rsidR="00E124C8" w:rsidRDefault="00DA420D">
      <w:pPr>
        <w:pStyle w:val="af0"/>
        <w:spacing w:before="0" w:after="0"/>
        <w:ind w:firstLine="709"/>
        <w:jc w:val="both"/>
        <w:textAlignment w:val="baseline"/>
        <w:rPr>
          <w:bCs/>
        </w:rPr>
      </w:pPr>
      <w:r>
        <w:rPr>
          <w:bCs/>
        </w:rPr>
        <w:t>Исследование и решение системы линейных уравнений методом Гаусса.</w:t>
      </w:r>
    </w:p>
    <w:p w:rsidR="00E124C8" w:rsidRDefault="00E124C8">
      <w:pPr>
        <w:ind w:right="-5" w:firstLine="567"/>
        <w:jc w:val="both"/>
        <w:rPr>
          <w:i/>
        </w:rPr>
      </w:pPr>
    </w:p>
    <w:p w:rsidR="00E124C8" w:rsidRDefault="00DA420D">
      <w:pPr>
        <w:ind w:right="-5" w:firstLine="567"/>
        <w:jc w:val="both"/>
        <w:rPr>
          <w:i/>
        </w:rPr>
      </w:pPr>
      <w:r>
        <w:rPr>
          <w:i/>
        </w:rPr>
        <w:lastRenderedPageBreak/>
        <w:t>Содержание практических занятий</w:t>
      </w:r>
    </w:p>
    <w:p w:rsidR="00E124C8" w:rsidRDefault="00DA420D">
      <w:pPr>
        <w:pStyle w:val="af0"/>
        <w:spacing w:before="0" w:after="0"/>
        <w:ind w:firstLine="709"/>
        <w:jc w:val="both"/>
        <w:textAlignment w:val="baseline"/>
        <w:rPr>
          <w:bCs/>
        </w:rPr>
      </w:pPr>
      <w:r>
        <w:rPr>
          <w:bCs/>
        </w:rPr>
        <w:t>1.Методы исследования систем линейных уравнений</w:t>
      </w:r>
    </w:p>
    <w:p w:rsidR="00E124C8" w:rsidRDefault="00DA420D">
      <w:pPr>
        <w:pStyle w:val="af0"/>
        <w:spacing w:before="0" w:after="0"/>
        <w:ind w:firstLine="709"/>
        <w:jc w:val="both"/>
        <w:textAlignment w:val="baseline"/>
        <w:rPr>
          <w:bCs/>
        </w:rPr>
      </w:pPr>
      <w:r>
        <w:rPr>
          <w:bCs/>
        </w:rPr>
        <w:t>2.Решение задач на исследование систем линейных уравнений</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6. Система</w:t>
      </w:r>
      <w:r>
        <w:rPr>
          <w:rStyle w:val="apple-converted-space"/>
          <w:b/>
          <w:bCs/>
          <w:i/>
        </w:rPr>
        <w:t> </w:t>
      </w:r>
      <w:r>
        <w:rPr>
          <w:b/>
          <w:bCs/>
          <w:i/>
        </w:rPr>
        <w:t>m</w:t>
      </w:r>
      <w:r>
        <w:rPr>
          <w:rStyle w:val="apple-converted-space"/>
          <w:b/>
          <w:bCs/>
          <w:i/>
        </w:rPr>
        <w:t> </w:t>
      </w:r>
      <w:r>
        <w:rPr>
          <w:b/>
          <w:bCs/>
          <w:i/>
        </w:rPr>
        <w:t>линейных уравнений с</w:t>
      </w:r>
      <w:r>
        <w:rPr>
          <w:rStyle w:val="apple-converted-space"/>
          <w:b/>
          <w:bCs/>
          <w:i/>
        </w:rPr>
        <w:t> </w:t>
      </w:r>
      <w:r>
        <w:rPr>
          <w:b/>
          <w:bCs/>
          <w:i/>
        </w:rPr>
        <w:t>n</w:t>
      </w:r>
      <w:r>
        <w:rPr>
          <w:rStyle w:val="apple-converted-space"/>
          <w:b/>
          <w:bCs/>
          <w:i/>
        </w:rPr>
        <w:t> </w:t>
      </w:r>
      <w:r>
        <w:rPr>
          <w:b/>
          <w:bCs/>
          <w:i/>
        </w:rPr>
        <w:t>переменными</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w:t>
      </w:r>
      <w:r>
        <w:rPr>
          <w:rStyle w:val="apple-converted-space"/>
          <w:bCs/>
        </w:rPr>
        <w:t> </w:t>
      </w:r>
      <w:r>
        <w:rPr>
          <w:bCs/>
          <w:i/>
          <w:iCs/>
        </w:rPr>
        <w:t>m</w:t>
      </w:r>
      <w:r>
        <w:rPr>
          <w:rStyle w:val="apple-converted-space"/>
          <w:bCs/>
        </w:rPr>
        <w:t> </w:t>
      </w:r>
      <w:r>
        <w:rPr>
          <w:bCs/>
        </w:rPr>
        <w:t>линейных уравнений с</w:t>
      </w:r>
      <w:r>
        <w:rPr>
          <w:rStyle w:val="apple-converted-space"/>
          <w:bCs/>
        </w:rPr>
        <w:t> </w:t>
      </w:r>
      <w:r>
        <w:rPr>
          <w:bCs/>
          <w:i/>
          <w:iCs/>
        </w:rPr>
        <w:t>n</w:t>
      </w:r>
      <w:r>
        <w:rPr>
          <w:rStyle w:val="apple-converted-space"/>
          <w:bCs/>
        </w:rPr>
        <w:t> </w:t>
      </w:r>
      <w:r>
        <w:rPr>
          <w:bCs/>
        </w:rPr>
        <w:t>переменными. Совместность системы линейных уравнений. Теорема Кронекера — Капелли. Определенность системы линейных уравнений. Критерий определенности системы линейных уравнений. Основные и неосновные переменные. Базисные решения системы линейных уравнений. Метод Жордана-Гаусса.</w:t>
      </w:r>
    </w:p>
    <w:p w:rsidR="00E124C8" w:rsidRDefault="00E124C8">
      <w:pPr>
        <w:ind w:right="-5" w:firstLine="567"/>
        <w:jc w:val="both"/>
        <w:rPr>
          <w:i/>
        </w:rPr>
      </w:pPr>
    </w:p>
    <w:p w:rsidR="00E124C8" w:rsidRDefault="00DA420D">
      <w:pPr>
        <w:ind w:right="-5" w:firstLine="567"/>
        <w:jc w:val="both"/>
        <w:rPr>
          <w:i/>
        </w:rPr>
      </w:pPr>
      <w:r>
        <w:rPr>
          <w:i/>
        </w:rPr>
        <w:t xml:space="preserve">Содержание практических </w:t>
      </w:r>
    </w:p>
    <w:p w:rsidR="00E124C8" w:rsidRDefault="00DA420D">
      <w:pPr>
        <w:pStyle w:val="af0"/>
        <w:spacing w:before="0" w:after="0"/>
        <w:ind w:firstLine="709"/>
        <w:jc w:val="both"/>
        <w:textAlignment w:val="baseline"/>
        <w:rPr>
          <w:bCs/>
        </w:rPr>
      </w:pPr>
      <w:r>
        <w:rPr>
          <w:bCs/>
        </w:rPr>
        <w:t xml:space="preserve">1.Теорема Кронекера — Капелли </w:t>
      </w:r>
    </w:p>
    <w:p w:rsidR="00E124C8" w:rsidRDefault="00DA420D">
      <w:pPr>
        <w:pStyle w:val="af0"/>
        <w:spacing w:before="0" w:after="0"/>
        <w:ind w:firstLine="709"/>
        <w:jc w:val="both"/>
        <w:textAlignment w:val="baseline"/>
        <w:rPr>
          <w:bCs/>
        </w:rPr>
      </w:pPr>
      <w:r>
        <w:rPr>
          <w:bCs/>
        </w:rPr>
        <w:t>2.Решение задач по методу Жордана-Гаусса.</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7.</w:t>
      </w:r>
      <w:r>
        <w:rPr>
          <w:rStyle w:val="apple-converted-space"/>
          <w:b/>
          <w:bCs/>
          <w:i/>
        </w:rPr>
        <w:t> </w:t>
      </w:r>
      <w:r>
        <w:rPr>
          <w:b/>
          <w:bCs/>
          <w:i/>
        </w:rPr>
        <w:t>Система линейных однородных уравнений</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 линейных однородных уравнений. Фундаментальная система решений. Структура общего решения.</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Фундаментальная система решений</w:t>
      </w:r>
    </w:p>
    <w:p w:rsidR="00E124C8" w:rsidRDefault="00DA420D">
      <w:pPr>
        <w:pStyle w:val="af0"/>
        <w:spacing w:before="0" w:after="0"/>
        <w:ind w:firstLine="709"/>
        <w:jc w:val="both"/>
        <w:textAlignment w:val="baseline"/>
        <w:rPr>
          <w:bCs/>
        </w:rPr>
      </w:pPr>
      <w:r>
        <w:rPr>
          <w:bCs/>
        </w:rPr>
        <w:t>2.Решение задач на закрепление структуры общего решения</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8. Комплексные числа</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Комплексные числа. Алгебраическая форма комплексного числа. Комплексная плоскость. Тригонометрическая форма комплексного числа. Возведение комплексного числа в степень. Извлечение корня из комплексного числа.</w:t>
      </w:r>
    </w:p>
    <w:p w:rsidR="00E124C8" w:rsidRDefault="00DA420D">
      <w:pPr>
        <w:pStyle w:val="af0"/>
        <w:spacing w:before="0" w:after="0"/>
        <w:ind w:firstLine="709"/>
        <w:jc w:val="both"/>
        <w:textAlignment w:val="baseline"/>
        <w:rPr>
          <w:bCs/>
        </w:rPr>
      </w:pPr>
      <w:r>
        <w:rPr>
          <w:bCs/>
        </w:rPr>
        <w:t>Сопряженная матрица. Свойства сопряженной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Алгебраическая форма комплексного числа</w:t>
      </w:r>
    </w:p>
    <w:p w:rsidR="00E124C8" w:rsidRDefault="00DA420D">
      <w:pPr>
        <w:pStyle w:val="af0"/>
        <w:spacing w:before="0" w:after="0"/>
        <w:ind w:firstLine="709"/>
        <w:jc w:val="both"/>
        <w:textAlignment w:val="baseline"/>
        <w:rPr>
          <w:bCs/>
        </w:rPr>
      </w:pPr>
      <w:r>
        <w:rPr>
          <w:bCs/>
        </w:rPr>
        <w:t>2. Свойства сопряженной матрицы</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9. Многочлены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Многочлены. Операции над многочленами. Деление многочленов. Наибольший общий делитель двух многочленов. Алгоритм Евклида. Корни многочлена. Основная теорема алгебры. Кратные корни. Теорема Безу. Каноническое разложение многочлена над полем комплексных чисел. Многочлен от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Операции над многочленами</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10. Линейное пространство</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lastRenderedPageBreak/>
        <w:t>Линейное пространство. Примеры линейных пространств: про</w:t>
      </w:r>
      <w:r>
        <w:rPr>
          <w:bCs/>
        </w:rPr>
        <w:softHyphen/>
        <w:t>странство геометрических векторов, арифметическое пространство</w:t>
      </w:r>
      <w:r>
        <w:rPr>
          <w:rStyle w:val="apple-converted-space"/>
          <w:bCs/>
        </w:rPr>
        <w:t> </w:t>
      </w:r>
      <w:r>
        <w:rPr>
          <w:bCs/>
          <w:i/>
          <w:iCs/>
        </w:rPr>
        <w:t>Rn</w:t>
      </w:r>
      <w:r>
        <w:rPr>
          <w:bCs/>
        </w:rPr>
        <w:t>. Свойства произвольных линейных пространств.</w:t>
      </w:r>
    </w:p>
    <w:p w:rsidR="00E124C8" w:rsidRDefault="00DA420D">
      <w:pPr>
        <w:pStyle w:val="af0"/>
        <w:spacing w:before="0" w:after="0"/>
        <w:ind w:firstLine="709"/>
        <w:jc w:val="both"/>
        <w:textAlignment w:val="baseline"/>
        <w:rPr>
          <w:bCs/>
        </w:rPr>
      </w:pPr>
      <w:r>
        <w:rPr>
          <w:bCs/>
        </w:rPr>
        <w:t>Линейная зависимость элементов линейного пространства и ее геометрический смысл. Базис линейного пространства. Координаты элемента линейного пространства. Размерность линейного пространства. Изоморфизм линейных пространств.</w:t>
      </w:r>
    </w:p>
    <w:p w:rsidR="00E124C8" w:rsidRDefault="00DA420D">
      <w:pPr>
        <w:pStyle w:val="af0"/>
        <w:spacing w:before="0" w:after="0"/>
        <w:ind w:firstLine="709"/>
        <w:jc w:val="both"/>
        <w:textAlignment w:val="baseline"/>
        <w:rPr>
          <w:bCs/>
        </w:rPr>
      </w:pPr>
      <w:r>
        <w:rPr>
          <w:bCs/>
        </w:rPr>
        <w:t>Прямое и обратное преобразование базисов. Преобразование координат при преобразовании базиса</w:t>
      </w:r>
      <w:r>
        <w:rPr>
          <w:rStyle w:val="apple-converted-space"/>
          <w:bCs/>
        </w:rPr>
        <w:t> </w:t>
      </w:r>
      <w:r>
        <w:rPr>
          <w:bCs/>
          <w:i/>
          <w:iCs/>
        </w:rPr>
        <w:t>n</w:t>
      </w:r>
      <w:r>
        <w:rPr>
          <w:bCs/>
        </w:rPr>
        <w:t>-мерного линейного пространства.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Про</w:t>
      </w:r>
      <w:r>
        <w:rPr>
          <w:bCs/>
        </w:rPr>
        <w:softHyphen/>
        <w:t>странство геометрических векторов, арифметическое пространство</w:t>
      </w:r>
      <w:r>
        <w:rPr>
          <w:rStyle w:val="apple-converted-space"/>
          <w:bCs/>
        </w:rPr>
        <w:t> </w:t>
      </w:r>
      <w:r>
        <w:rPr>
          <w:bCs/>
          <w:i/>
          <w:iCs/>
        </w:rPr>
        <w:t>Rn</w:t>
      </w:r>
      <w:r>
        <w:rPr>
          <w:bCs/>
        </w:rPr>
        <w:t>.</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11. Системы координат</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Аффинная система координат. Прямоугольная декартова система координат. Полярная, цилиндрическая и сферическая системы координат.</w:t>
      </w:r>
    </w:p>
    <w:p w:rsidR="00E124C8" w:rsidRDefault="00DA420D">
      <w:pPr>
        <w:pStyle w:val="af0"/>
        <w:spacing w:before="0" w:after="0"/>
        <w:ind w:firstLine="709"/>
        <w:jc w:val="both"/>
        <w:textAlignment w:val="baseline"/>
        <w:rPr>
          <w:bCs/>
        </w:rPr>
      </w:pPr>
      <w:r>
        <w:rPr>
          <w:bCs/>
        </w:rPr>
        <w:t>Вектора, модуль вектора, единичный вектор. Линейные операции над векторами. Коллинеарные и компланарные векторы. Проекция вектора и суммы векторов на ось. Координаты вектора. Линейные операции над векторами в координатной форме.</w:t>
      </w:r>
    </w:p>
    <w:p w:rsidR="00E124C8" w:rsidRDefault="00DA420D">
      <w:pPr>
        <w:pStyle w:val="af0"/>
        <w:spacing w:before="0" w:after="0"/>
        <w:ind w:firstLine="709"/>
        <w:jc w:val="both"/>
        <w:textAlignment w:val="baseline"/>
        <w:rPr>
          <w:bCs/>
        </w:rPr>
      </w:pPr>
      <w:r>
        <w:rPr>
          <w:bCs/>
        </w:rPr>
        <w:t>Скалярное произведение векторов, его свойства, выражение через координаты сомножителей. Определение длины вектора по его координатам. Угол между двумя векторами, условие перпендикулярности векторов.</w:t>
      </w:r>
    </w:p>
    <w:p w:rsidR="00E124C8" w:rsidRDefault="00DA420D">
      <w:pPr>
        <w:pStyle w:val="af0"/>
        <w:spacing w:before="0" w:after="0"/>
        <w:ind w:firstLine="709"/>
        <w:jc w:val="both"/>
        <w:textAlignment w:val="baseline"/>
        <w:rPr>
          <w:bCs/>
        </w:rPr>
      </w:pPr>
      <w:r>
        <w:rPr>
          <w:bCs/>
        </w:rPr>
        <w:t>Смешанное произведение векторов. Условие их компланарности трех векторов. Геометрический смысл определителя третьего порядка, ориентированный объём. Вычисление объёма параллелепипеда.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Полярная, цилиндрическая и сферическая системы координат</w:t>
      </w:r>
    </w:p>
    <w:p w:rsidR="00E124C8" w:rsidRDefault="00DA420D">
      <w:pPr>
        <w:pStyle w:val="af0"/>
        <w:spacing w:before="0" w:after="0"/>
        <w:ind w:firstLine="709"/>
        <w:jc w:val="both"/>
        <w:textAlignment w:val="baseline"/>
        <w:rPr>
          <w:b/>
          <w:bCs/>
          <w:i/>
        </w:rPr>
      </w:pPr>
      <w:r>
        <w:rPr>
          <w:bCs/>
        </w:rPr>
        <w:t>2.Решение задач на смешанное произведение векторов</w:t>
      </w:r>
      <w:r>
        <w:rPr>
          <w:b/>
          <w:bCs/>
          <w:i/>
        </w:rPr>
        <w:t xml:space="preserve"> </w:t>
      </w:r>
    </w:p>
    <w:p w:rsidR="00E124C8" w:rsidRDefault="00E124C8">
      <w:pPr>
        <w:pStyle w:val="af0"/>
        <w:spacing w:before="0" w:after="0"/>
        <w:ind w:firstLine="709"/>
        <w:jc w:val="both"/>
        <w:textAlignment w:val="baseline"/>
        <w:rPr>
          <w:b/>
          <w:bCs/>
          <w:i/>
        </w:rPr>
      </w:pPr>
    </w:p>
    <w:p w:rsidR="00E124C8" w:rsidRDefault="00E124C8">
      <w:pPr>
        <w:pStyle w:val="af0"/>
        <w:spacing w:before="0" w:after="0"/>
        <w:ind w:firstLine="709"/>
        <w:jc w:val="both"/>
        <w:textAlignment w:val="baseline"/>
        <w:rPr>
          <w:b/>
          <w:bCs/>
          <w:i/>
        </w:rPr>
      </w:pPr>
    </w:p>
    <w:p w:rsidR="00E124C8" w:rsidRDefault="00DA420D">
      <w:pPr>
        <w:pStyle w:val="af0"/>
        <w:spacing w:before="0" w:after="0"/>
        <w:ind w:firstLine="709"/>
        <w:jc w:val="both"/>
        <w:textAlignment w:val="baseline"/>
        <w:rPr>
          <w:b/>
          <w:bCs/>
          <w:i/>
        </w:rPr>
      </w:pPr>
      <w:r>
        <w:rPr>
          <w:b/>
          <w:bCs/>
          <w:i/>
        </w:rPr>
        <w:t>Тема 12. Евклидово пространство</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Скалярное произведение. Евклидово пространство. Длина вектора в евклидовом пространстве. Неравенство Коши — Буняковского. Угол между двумя векторами.</w:t>
      </w:r>
    </w:p>
    <w:p w:rsidR="00E124C8" w:rsidRDefault="00DA420D">
      <w:pPr>
        <w:pStyle w:val="af0"/>
        <w:spacing w:before="0" w:after="0"/>
        <w:ind w:firstLine="709"/>
        <w:jc w:val="both"/>
        <w:textAlignment w:val="baseline"/>
        <w:rPr>
          <w:bCs/>
        </w:rPr>
      </w:pPr>
      <w:r>
        <w:rPr>
          <w:bCs/>
        </w:rPr>
        <w:t>Ортогональные векторы. Ортогональный базис линейного пространства. Ортонормированный базис линейного пространства.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Неравенство Коши — Буняковского</w:t>
      </w:r>
    </w:p>
    <w:p w:rsidR="00E124C8" w:rsidRDefault="00DA420D">
      <w:pPr>
        <w:pStyle w:val="af0"/>
        <w:spacing w:before="0" w:after="0"/>
        <w:ind w:firstLine="709"/>
        <w:jc w:val="both"/>
        <w:textAlignment w:val="baseline"/>
        <w:rPr>
          <w:bCs/>
        </w:rPr>
      </w:pPr>
      <w:r>
        <w:rPr>
          <w:bCs/>
        </w:rPr>
        <w:t>2. Ортогональные векторы</w:t>
      </w:r>
    </w:p>
    <w:p w:rsidR="00E124C8" w:rsidRDefault="00E124C8">
      <w:pPr>
        <w:shd w:val="clear" w:color="auto" w:fill="FFFFFF"/>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13. Линейные операторы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Линейный оператор. Матрица линейного оператора. Действия над линейными операторами.</w:t>
      </w:r>
    </w:p>
    <w:p w:rsidR="00E124C8" w:rsidRDefault="00DA420D">
      <w:pPr>
        <w:pStyle w:val="af0"/>
        <w:spacing w:before="0" w:after="0"/>
        <w:ind w:firstLine="709"/>
        <w:jc w:val="both"/>
        <w:textAlignment w:val="baseline"/>
        <w:rPr>
          <w:bCs/>
        </w:rPr>
      </w:pPr>
      <w:r>
        <w:rPr>
          <w:bCs/>
        </w:rPr>
        <w:t>Собственные значения и собственные векторы линейного опе</w:t>
      </w:r>
      <w:r>
        <w:rPr>
          <w:bCs/>
        </w:rPr>
        <w:softHyphen/>
        <w:t>ратора.</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Действия над линейными операторами.</w:t>
      </w:r>
    </w:p>
    <w:p w:rsidR="00E124C8" w:rsidRDefault="00DA420D">
      <w:pPr>
        <w:pStyle w:val="af0"/>
        <w:spacing w:before="0" w:after="0"/>
        <w:ind w:firstLine="709"/>
        <w:jc w:val="both"/>
        <w:textAlignment w:val="baseline"/>
        <w:rPr>
          <w:bCs/>
        </w:rPr>
      </w:pPr>
      <w:r>
        <w:rPr>
          <w:bCs/>
        </w:rPr>
        <w:lastRenderedPageBreak/>
        <w:t>2. Решение задач на собственные значения и собственные векторы линейного опе</w:t>
      </w:r>
      <w:r>
        <w:rPr>
          <w:bCs/>
        </w:rPr>
        <w:softHyphen/>
        <w:t>ратора</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14. Квадратичные формы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Квадратичная форма. Матрица квадратичной формы. Приведение квадратичной формы к каноническому виду. Закон инерции квадратичных форм. Критерии положительной (отрицательной) определенности квадратичной формы.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Приведение квадратичной формы к каноническому виду</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15</w:t>
      </w:r>
      <w:r>
        <w:rPr>
          <w:b/>
          <w:bCs/>
          <w:i/>
        </w:rPr>
        <w:t>. Линейные неравенства.</w:t>
      </w:r>
      <w:r>
        <w:rPr>
          <w:rStyle w:val="apple-converted-space"/>
          <w:b/>
          <w:bCs/>
          <w:i/>
        </w:rPr>
        <w:t> </w:t>
      </w:r>
      <w:r>
        <w:rPr>
          <w:b/>
          <w:bCs/>
          <w:i/>
        </w:rPr>
        <w:t>Линейное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Линейные неравенства и область решений системы линейных неравенств.</w:t>
      </w:r>
    </w:p>
    <w:p w:rsidR="00E124C8" w:rsidRDefault="00DA420D">
      <w:pPr>
        <w:pStyle w:val="af0"/>
        <w:spacing w:before="0" w:after="0"/>
        <w:ind w:firstLine="709"/>
        <w:jc w:val="both"/>
        <w:textAlignment w:val="baseline"/>
        <w:rPr>
          <w:bCs/>
        </w:rPr>
      </w:pPr>
      <w:r>
        <w:rPr>
          <w:bCs/>
        </w:rPr>
        <w:t>Линейное программирование. Примеры задач линейного программирования: задача планирования производства, транспортная задача. Целевая функция и ограничения задачи. Математическая модель задачи линейного программирования в общей, стандартной и канонической формах. Геометрическая интерпретация решения задачи линейного программирования. Теорема об экстремуме целевой функции. Понятие о вырожденном решении.</w:t>
      </w:r>
    </w:p>
    <w:p w:rsidR="00E124C8" w:rsidRDefault="00DA420D">
      <w:pPr>
        <w:pStyle w:val="af0"/>
        <w:spacing w:before="0" w:after="0"/>
        <w:ind w:firstLine="709"/>
        <w:jc w:val="both"/>
        <w:textAlignment w:val="baseline"/>
        <w:rPr>
          <w:bCs/>
        </w:rPr>
      </w:pPr>
      <w:r>
        <w:rPr>
          <w:bCs/>
        </w:rPr>
        <w:t>Симплекс-метод. Обоснование симплекс-метода и его геометрическая интерпретация. Симплекс таблицы: структура и методика работы. Отыскание начального опорного решения Матричная форма симплекс-таблиц. Решение задачи ЛП симплекс-методом в матричной форме.</w:t>
      </w:r>
    </w:p>
    <w:p w:rsidR="00E124C8" w:rsidRDefault="00DA420D">
      <w:pPr>
        <w:pStyle w:val="af0"/>
        <w:spacing w:before="0" w:after="0"/>
        <w:ind w:firstLine="709"/>
        <w:jc w:val="both"/>
        <w:textAlignment w:val="baseline"/>
        <w:rPr>
          <w:bCs/>
        </w:rPr>
      </w:pPr>
      <w:r>
        <w:rPr>
          <w:bCs/>
        </w:rPr>
        <w:t>Двойственные задачи. Правила построения двойственной пары. Связь между решениями двойственных задач. Теоремы двойственности. Двойственный симплекс-метод.</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Симплекс-метод</w:t>
      </w:r>
    </w:p>
    <w:p w:rsidR="00E124C8" w:rsidRDefault="00DA420D">
      <w:pPr>
        <w:pStyle w:val="af0"/>
        <w:spacing w:before="0" w:after="0"/>
        <w:ind w:firstLine="709"/>
        <w:jc w:val="both"/>
        <w:textAlignment w:val="baseline"/>
        <w:rPr>
          <w:bCs/>
        </w:rPr>
      </w:pPr>
      <w:r>
        <w:rPr>
          <w:bCs/>
        </w:rPr>
        <w:t>2. Двойственные задачи</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16</w:t>
      </w:r>
      <w:r>
        <w:rPr>
          <w:b/>
          <w:bCs/>
          <w:i/>
        </w:rPr>
        <w:t>. Дискретное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Дискретное программирование. Экономическая и геометрическая интерпретация задачи дискретного программирования. Метод отсекающих плоскостей. Принципы построения дополнительных (‘отсекающих’) ограничений. Метод ветвей и границ.</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numPr>
          <w:ilvl w:val="0"/>
          <w:numId w:val="3"/>
        </w:numPr>
        <w:spacing w:before="0" w:after="0"/>
        <w:jc w:val="both"/>
        <w:textAlignment w:val="baseline"/>
        <w:rPr>
          <w:bCs/>
        </w:rPr>
      </w:pPr>
      <w:r>
        <w:rPr>
          <w:bCs/>
        </w:rPr>
        <w:t>Экономическая и геометрическая интерпретация задачи дискретного программирования.</w:t>
      </w:r>
    </w:p>
    <w:p w:rsidR="00E124C8" w:rsidRDefault="00DA420D">
      <w:pPr>
        <w:pStyle w:val="af0"/>
        <w:numPr>
          <w:ilvl w:val="0"/>
          <w:numId w:val="3"/>
        </w:numPr>
        <w:spacing w:before="0" w:after="0"/>
        <w:jc w:val="both"/>
        <w:textAlignment w:val="baseline"/>
        <w:rPr>
          <w:bCs/>
        </w:rPr>
      </w:pPr>
      <w:r>
        <w:rPr>
          <w:bCs/>
        </w:rPr>
        <w:t>Решение задач</w:t>
      </w:r>
    </w:p>
    <w:p w:rsidR="00E124C8" w:rsidRDefault="00E124C8">
      <w:pPr>
        <w:pStyle w:val="af0"/>
        <w:spacing w:before="0" w:after="0"/>
        <w:ind w:firstLine="709"/>
        <w:jc w:val="both"/>
        <w:textAlignment w:val="baseline"/>
        <w:rPr>
          <w:b/>
          <w:bCs/>
          <w:i/>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17</w:t>
      </w:r>
      <w:r>
        <w:rPr>
          <w:b/>
          <w:bCs/>
          <w:i/>
        </w:rPr>
        <w:t>. Динамическое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Динамическое программирование. Постановка задачи. Рекуррентные алгоритмы прямой и обратной прогонки. Примеры приложений динамического программирования (управление запасами, планирование рабочей силы).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lastRenderedPageBreak/>
        <w:t>Содержание практических занятий</w:t>
      </w:r>
    </w:p>
    <w:p w:rsidR="00E124C8" w:rsidRDefault="00DA420D">
      <w:pPr>
        <w:pStyle w:val="af0"/>
        <w:spacing w:before="0" w:after="0"/>
        <w:ind w:firstLine="709"/>
        <w:jc w:val="both"/>
        <w:textAlignment w:val="baseline"/>
        <w:rPr>
          <w:bCs/>
        </w:rPr>
      </w:pPr>
      <w:r>
        <w:rPr>
          <w:bCs/>
        </w:rPr>
        <w:t>1. Примеры приложений динамического программирования</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18</w:t>
      </w:r>
      <w:r>
        <w:rPr>
          <w:b/>
          <w:bCs/>
          <w:i/>
        </w:rPr>
        <w:t>. Нелинейное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Нелинейное программирование. Экономическая и геометрическая интерпретация задачи. Метод множителей Лагранжа. Задачи выпуклого программирования. Градиентные методы. Методы переменной метрики. Метод штрафных функций.</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Экономическая и геометрическая интерпретация задачи</w:t>
      </w:r>
    </w:p>
    <w:p w:rsidR="00E124C8" w:rsidRDefault="00DA420D">
      <w:pPr>
        <w:pStyle w:val="af0"/>
        <w:spacing w:before="0" w:after="0"/>
        <w:ind w:firstLine="709"/>
        <w:jc w:val="both"/>
        <w:textAlignment w:val="baseline"/>
        <w:rPr>
          <w:bCs/>
        </w:rPr>
      </w:pPr>
      <w:r>
        <w:rPr>
          <w:bCs/>
        </w:rPr>
        <w:t>2. Метод множителей Лагранжа</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20. Аналитическая геометрия на плоскости</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Линия на плоскости. Прямая на плоскости. Различные виды уравнений прямой на плоскости. Взаимное расположение прямых на плоскости. Угол между двумя прямыми на плоскости. Условия параллельности и перпендикулярности прямых. Расстояние от точки до прямой.</w:t>
      </w:r>
    </w:p>
    <w:p w:rsidR="00E124C8" w:rsidRDefault="00DA420D">
      <w:pPr>
        <w:pStyle w:val="af0"/>
        <w:spacing w:before="0" w:after="0"/>
        <w:ind w:firstLine="709"/>
        <w:jc w:val="both"/>
        <w:textAlignment w:val="baseline"/>
        <w:rPr>
          <w:bCs/>
        </w:rPr>
      </w:pPr>
      <w:r>
        <w:rPr>
          <w:bCs/>
        </w:rPr>
        <w:t>Кривые второго порядка: окружность, эллипс, гипербола и парабола; их геометрические свойства, уравнения и построение. Общее уравнение линий второго порядка на плоскости. Уравнения кривых второго порядка в полярной системе координат.</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Различные виды уравнений прямой на плоскости</w:t>
      </w:r>
    </w:p>
    <w:p w:rsidR="00E124C8" w:rsidRDefault="00DA420D">
      <w:pPr>
        <w:pStyle w:val="af0"/>
        <w:spacing w:before="0" w:after="0"/>
        <w:ind w:firstLine="709"/>
        <w:jc w:val="both"/>
        <w:textAlignment w:val="baseline"/>
        <w:rPr>
          <w:bCs/>
        </w:rPr>
      </w:pPr>
      <w:r>
        <w:rPr>
          <w:bCs/>
        </w:rPr>
        <w:t>2. Уравнения кривых второго порядка в полярной системе координат</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21. Аналитическая геометрия в пространстве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Линия и поверхность в пространстве.</w:t>
      </w:r>
    </w:p>
    <w:p w:rsidR="00E124C8" w:rsidRDefault="00DA420D">
      <w:pPr>
        <w:pStyle w:val="af0"/>
        <w:spacing w:before="0" w:after="0"/>
        <w:ind w:firstLine="709"/>
        <w:jc w:val="both"/>
        <w:textAlignment w:val="baseline"/>
        <w:rPr>
          <w:bCs/>
        </w:rPr>
      </w:pPr>
      <w:r>
        <w:rPr>
          <w:bCs/>
        </w:rPr>
        <w:t>Плоскость в пространстве. Различные виды уравнений плоскостей. Взаимное расположение плоскостей. Угол между двумя плоскостями. Условие параллельности и перпендикулярности плоскостей. Условие совпадения двух плоскостей. Расстояние от точки до плоскости.</w:t>
      </w:r>
    </w:p>
    <w:p w:rsidR="00E124C8" w:rsidRDefault="00DA420D">
      <w:pPr>
        <w:pStyle w:val="af0"/>
        <w:spacing w:before="0" w:after="0"/>
        <w:ind w:firstLine="709"/>
        <w:jc w:val="both"/>
        <w:textAlignment w:val="baseline"/>
        <w:rPr>
          <w:bCs/>
        </w:rPr>
      </w:pPr>
      <w:r>
        <w:rPr>
          <w:bCs/>
        </w:rPr>
        <w:t xml:space="preserve">Прямая в пространстве. Приведение общего уравнения прямой в пространстве к каноническому виду. Взаимное расположение прямых в пространстве. Угол между прямыми. Взаимное расположение прямой и плоскости в пространстве. Угол между прямой и плоскостью, угол между плоскостями. </w:t>
      </w:r>
    </w:p>
    <w:p w:rsidR="00E124C8" w:rsidRDefault="00DA420D">
      <w:pPr>
        <w:pStyle w:val="af0"/>
        <w:spacing w:before="0" w:after="0"/>
        <w:ind w:firstLine="709"/>
        <w:jc w:val="both"/>
        <w:textAlignment w:val="baseline"/>
        <w:rPr>
          <w:bCs/>
        </w:rPr>
      </w:pPr>
      <w:r>
        <w:rPr>
          <w:bCs/>
        </w:rPr>
        <w:t>Линия и поверхность в пространстве: сфера, эллипсоид, гиперболоиды, параболоиды, конус, цилиндрические поверхности. Канонические уравнения поверхностей второго порядка.</w:t>
      </w:r>
    </w:p>
    <w:p w:rsidR="00E124C8" w:rsidRDefault="00E124C8"/>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Линия и поверхность в пространстве</w:t>
      </w:r>
    </w:p>
    <w:p w:rsidR="00E124C8" w:rsidRDefault="00DA420D">
      <w:pPr>
        <w:pStyle w:val="af0"/>
        <w:spacing w:before="0" w:after="0"/>
        <w:ind w:firstLine="709"/>
        <w:jc w:val="both"/>
        <w:textAlignment w:val="baseline"/>
        <w:rPr>
          <w:bCs/>
        </w:rPr>
      </w:pPr>
      <w:r>
        <w:rPr>
          <w:bCs/>
        </w:rPr>
        <w:t>2. Линия и поверхность в пространстве</w:t>
      </w:r>
    </w:p>
    <w:p w:rsidR="00E124C8" w:rsidRDefault="00E124C8"/>
    <w:p w:rsidR="00E124C8" w:rsidRDefault="00DA420D">
      <w:pPr>
        <w:pStyle w:val="af0"/>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E124C8" w:rsidRDefault="00E124C8">
      <w:pPr>
        <w:ind w:firstLine="540"/>
        <w:jc w:val="center"/>
      </w:pPr>
    </w:p>
    <w:p w:rsidR="00E124C8" w:rsidRDefault="00DA420D">
      <w:pPr>
        <w:ind w:right="-5" w:firstLine="567"/>
        <w:jc w:val="both"/>
      </w:pPr>
      <w:r>
        <w:t xml:space="preserve">Одним из основных видов деятельности студента является самостоятельная работа, </w:t>
      </w:r>
      <w:r>
        <w:lastRenderedPageBreak/>
        <w:t xml:space="preserve">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E124C8" w:rsidRDefault="00DA420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E124C8" w:rsidRDefault="00DA420D">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E124C8" w:rsidRDefault="00DA420D">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E124C8" w:rsidRDefault="00E124C8">
      <w:pPr>
        <w:ind w:firstLine="540"/>
        <w:jc w:val="center"/>
      </w:pPr>
    </w:p>
    <w:p w:rsidR="00E124C8" w:rsidRDefault="00DA420D">
      <w:pPr>
        <w:pStyle w:val="af0"/>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E124C8" w:rsidRDefault="00E124C8">
      <w:pPr>
        <w:pStyle w:val="af0"/>
        <w:tabs>
          <w:tab w:val="left" w:pos="851"/>
          <w:tab w:val="left" w:pos="993"/>
        </w:tabs>
        <w:spacing w:before="0" w:after="0"/>
        <w:ind w:firstLine="567"/>
        <w:jc w:val="center"/>
        <w:rPr>
          <w:b/>
        </w:rPr>
      </w:pPr>
    </w:p>
    <w:p w:rsidR="00E124C8" w:rsidRDefault="00DA420D">
      <w:pPr>
        <w:ind w:right="-5" w:firstLine="567"/>
        <w:jc w:val="both"/>
        <w:rPr>
          <w:sz w:val="28"/>
        </w:rPr>
      </w:pPr>
      <w:r>
        <w:t>Фонд оценочных средств оформлен в виде приложения к рабочей программе дисциплины «Линейная алгебра</w:t>
      </w:r>
      <w:r>
        <w:rPr>
          <w:sz w:val="28"/>
        </w:rPr>
        <w:t>».</w:t>
      </w:r>
    </w:p>
    <w:p w:rsidR="00E124C8" w:rsidRDefault="00E124C8">
      <w:pPr>
        <w:ind w:right="-5" w:firstLine="567"/>
        <w:jc w:val="both"/>
        <w:rPr>
          <w:sz w:val="28"/>
        </w:rPr>
      </w:pPr>
    </w:p>
    <w:p w:rsidR="00E124C8" w:rsidRDefault="00DA420D">
      <w:pPr>
        <w:pStyle w:val="af0"/>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E124C8" w:rsidRDefault="00E124C8">
      <w:pPr>
        <w:pStyle w:val="af0"/>
        <w:tabs>
          <w:tab w:val="left" w:pos="851"/>
          <w:tab w:val="left" w:pos="993"/>
        </w:tabs>
        <w:spacing w:before="0" w:after="0"/>
        <w:ind w:firstLine="567"/>
        <w:jc w:val="center"/>
        <w:rPr>
          <w:b/>
        </w:rPr>
      </w:pPr>
    </w:p>
    <w:p w:rsidR="00E124C8" w:rsidRDefault="00DA420D">
      <w:pPr>
        <w:ind w:firstLine="540"/>
        <w:jc w:val="both"/>
      </w:pPr>
      <w:r>
        <w:rPr>
          <w:b/>
        </w:rPr>
        <w:t>7.1. Основная учебная литература</w:t>
      </w:r>
    </w:p>
    <w:p w:rsidR="00E124C8" w:rsidRDefault="00E124C8">
      <w:pPr>
        <w:ind w:firstLine="540"/>
        <w:jc w:val="both"/>
      </w:pP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Березина Н.А. Линейная алгебра [Электронный ресурс] : учебное пособие / Н.А. Березина. — 2-е изд. — Электрон. текстовые данные. — Саратов: Научная книга, 2019. — 125 c. — 978-5-9758-1741-9. — Режим доступа: http://www.iprbookshop.ru/80988.html</w:t>
      </w: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Елькин А.Г. Линейная алгебра и аналитическая геометрия [Электронный ресурс] : учебное пособие / А.Г. Елькин. — Электрон. текстовые данные. — Саратов: Вузовское образование, 2018. — 95 c. — 978-5-4487-0325-6. — Режим доступа: http://www.iprbookshop.ru/77939.html</w:t>
      </w: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Бобылева Т.Н. Линейная алгебра и аналитическая геометрия [Электронный ресурс] : учебно-методическое пособие / Т.Н. Бобылева, Л.В. Кирьянова, Т.Н. Титова. — Электрон. текстовые данные. — М. : МИСИ-МГСУ, Ай Пи Эр Медиа, ЭБС АСВ, 2018. — 144 c. — 978-5-7264-1909-1. — Режим доступа: http://www.iprbookshop.ru/80626.html</w:t>
      </w:r>
    </w:p>
    <w:p w:rsidR="00E124C8" w:rsidRDefault="00E124C8">
      <w:pPr>
        <w:ind w:right="-5" w:firstLine="567"/>
        <w:jc w:val="both"/>
        <w:rPr>
          <w:b/>
        </w:rPr>
      </w:pPr>
    </w:p>
    <w:p w:rsidR="00E124C8" w:rsidRDefault="00DA420D">
      <w:pPr>
        <w:ind w:right="-5" w:firstLine="567"/>
        <w:jc w:val="both"/>
        <w:rPr>
          <w:b/>
        </w:rPr>
      </w:pPr>
      <w:r>
        <w:rPr>
          <w:b/>
        </w:rPr>
        <w:t>7.2. Дополнительная учебная литература</w:t>
      </w:r>
    </w:p>
    <w:p w:rsidR="00E124C8" w:rsidRDefault="00E124C8">
      <w:pPr>
        <w:widowControl/>
        <w:ind w:right="-5"/>
        <w:jc w:val="both"/>
        <w:rPr>
          <w:rFonts w:ascii="Helvetica" w:hAnsi="Helvetica" w:cs="Helvetica"/>
          <w:sz w:val="20"/>
          <w:szCs w:val="20"/>
          <w:shd w:val="clear" w:color="auto" w:fill="FCFCFC"/>
        </w:rPr>
      </w:pP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1. Емельянова Т.В. Линейная алгебра. Решение типовых задач [Электронный ресурс] : учебное пособие / Т.В. Емельянова, А.М. Кольчатов. — Электрон. текстовые данные. — Саратов: Ай Пи Эр Медиа, 2018. — 184 c. — 978-5-4486-0331-0. — Режим доступа: http://www.iprbookshop.ru/74559.html</w:t>
      </w:r>
    </w:p>
    <w:p w:rsidR="00E124C8" w:rsidRDefault="00DA420D">
      <w:pPr>
        <w:spacing w:line="240" w:lineRule="exact"/>
        <w:ind w:firstLine="709"/>
        <w:jc w:val="both"/>
        <w:rPr>
          <w:rFonts w:eastAsia="Times New Roman"/>
        </w:rPr>
      </w:pPr>
      <w:r>
        <w:rPr>
          <w:rFonts w:eastAsia="Times New Roman"/>
          <w:shd w:val="clear" w:color="auto" w:fill="FCFCFC"/>
        </w:rPr>
        <w:t>2.</w:t>
      </w:r>
      <w:r>
        <w:rPr>
          <w:rFonts w:ascii="Helvetica" w:hAnsi="Helvetica" w:cs="Helvetica"/>
          <w:color w:val="000000"/>
          <w:sz w:val="21"/>
          <w:szCs w:val="21"/>
          <w:shd w:val="clear" w:color="auto" w:fill="FCFCFC"/>
        </w:rPr>
        <w:t xml:space="preserve"> </w:t>
      </w:r>
      <w:r>
        <w:rPr>
          <w:rFonts w:eastAsia="Times New Roman"/>
          <w:shd w:val="clear" w:color="auto" w:fill="FCFCFC"/>
        </w:rPr>
        <w:t xml:space="preserve">Ледовская Е.В. Линейная алгебра и аналитическая геометрия. Сборник задач [Электронный ресурс] : практикум / Е.В. Ледовская. — Электрон. текстовые данные. — </w:t>
      </w:r>
      <w:r>
        <w:rPr>
          <w:rFonts w:eastAsia="Times New Roman"/>
          <w:shd w:val="clear" w:color="auto" w:fill="FCFCFC"/>
        </w:rPr>
        <w:lastRenderedPageBreak/>
        <w:t>М. : Московская государственная академия водного транспорта, 2017. — 100 c. — 2227-8397. — Режим доступа: http://www.iprbookshop.ru/76710.html</w:t>
      </w: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3.</w:t>
      </w:r>
      <w:r>
        <w:rPr>
          <w:rFonts w:ascii="Helvetica" w:hAnsi="Helvetica" w:cs="Helvetica"/>
          <w:color w:val="000000"/>
          <w:sz w:val="21"/>
          <w:szCs w:val="21"/>
          <w:shd w:val="clear" w:color="auto" w:fill="FCFCFC"/>
        </w:rPr>
        <w:t xml:space="preserve"> </w:t>
      </w:r>
      <w:r>
        <w:rPr>
          <w:rFonts w:eastAsia="Times New Roman"/>
          <w:shd w:val="clear" w:color="auto" w:fill="FCFCFC"/>
        </w:rPr>
        <w:t>Поддубная М.Л. Линейная алгебра. Часть 1 [Электронный ресурс] : учебно-методическое пособие / М.Л. Поддубная, Е.Г. Свердлова. — Электрон. текстовые данные. — Саратов: Вузовское образование, 2016. — 44 c. — 2227-8397. — Режим доступа: http://www.iprbookshop.ru/58325.html</w:t>
      </w: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4.</w:t>
      </w:r>
      <w:r>
        <w:rPr>
          <w:rFonts w:ascii="Helvetica" w:hAnsi="Helvetica" w:cs="Helvetica"/>
          <w:color w:val="000000"/>
          <w:sz w:val="21"/>
          <w:szCs w:val="21"/>
          <w:shd w:val="clear" w:color="auto" w:fill="FCFCFC"/>
        </w:rPr>
        <w:t xml:space="preserve"> </w:t>
      </w:r>
      <w:r>
        <w:rPr>
          <w:rFonts w:eastAsia="Times New Roman"/>
          <w:shd w:val="clear" w:color="auto" w:fill="FCFCFC"/>
        </w:rPr>
        <w:t>Федорова Е.И. Математика в примерах и задачах для студентов-социологов. Часть 1. Линейная алгебра. Аналитическая геометрия. Теория пределов. Дифференциальное исчисление [Электронный ресурс] : учебное пособие / Е.И. Федорова, А.С. Котюргина. — Электрон. текстовые данные. — Омск: Омский государственный университет им. Ф.М. Достоевского, 2016. — 244 c. — 978-5-7779-1985-4. — Режим доступа: http://www.iprbookshop.ru/59611.html</w:t>
      </w:r>
    </w:p>
    <w:p w:rsidR="00E124C8" w:rsidRDefault="00DA420D">
      <w:pPr>
        <w:shd w:val="clear" w:color="auto" w:fill="FCFCFC"/>
        <w:jc w:val="both"/>
        <w:rPr>
          <w:rFonts w:ascii="Helvetica" w:eastAsia="Times New Roman" w:hAnsi="Helvetica" w:cs="Helvetica"/>
          <w:color w:val="000000"/>
          <w:sz w:val="21"/>
          <w:szCs w:val="21"/>
        </w:rPr>
      </w:pPr>
      <w:r>
        <w:rPr>
          <w:rFonts w:eastAsia="Times New Roman"/>
          <w:shd w:val="clear" w:color="auto" w:fill="FCFCFC"/>
        </w:rPr>
        <w:t>5.</w:t>
      </w:r>
      <w:r>
        <w:rPr>
          <w:rFonts w:ascii="Helvetica" w:hAnsi="Helvetica" w:cs="Helvetica"/>
          <w:color w:val="000000"/>
          <w:sz w:val="21"/>
          <w:szCs w:val="21"/>
        </w:rPr>
        <w:t xml:space="preserve"> </w:t>
      </w:r>
      <w:r>
        <w:rPr>
          <w:rFonts w:eastAsia="Times New Roman"/>
          <w:shd w:val="clear" w:color="auto" w:fill="FCFCFC"/>
        </w:rPr>
        <w:t>Чеголин А.П. Линейная алгебра и аналитическая геометрия [Электронный ресурс] : учебное пособие / А.П. Чеголин. — Электрон. текстовые данные. — Ростов-на-Дону: Южный федеральный университет, 2015. — 149 c. — 978-5-9275-1728-2. — Режим доступа: http://www.iprbookshop.ru/68568.html</w:t>
      </w:r>
    </w:p>
    <w:p w:rsidR="00E124C8" w:rsidRDefault="00E124C8">
      <w:pPr>
        <w:ind w:right="-5" w:firstLine="567"/>
        <w:jc w:val="both"/>
        <w:rPr>
          <w:sz w:val="28"/>
        </w:rPr>
      </w:pPr>
    </w:p>
    <w:p w:rsidR="00E124C8" w:rsidRDefault="00DA420D">
      <w:pPr>
        <w:pStyle w:val="af0"/>
        <w:tabs>
          <w:tab w:val="left" w:pos="851"/>
          <w:tab w:val="left" w:pos="993"/>
        </w:tabs>
        <w:spacing w:before="0" w:after="0"/>
        <w:jc w:val="center"/>
        <w:rPr>
          <w:b/>
        </w:rPr>
      </w:pPr>
      <w:r>
        <w:rPr>
          <w:b/>
        </w:rPr>
        <w:t>8. Современные профессиональные базы данных и информационные справочные системы.</w:t>
      </w:r>
    </w:p>
    <w:p w:rsidR="00E124C8" w:rsidRDefault="00E124C8">
      <w:pPr>
        <w:pStyle w:val="af0"/>
        <w:tabs>
          <w:tab w:val="left" w:pos="851"/>
          <w:tab w:val="left" w:pos="993"/>
        </w:tabs>
        <w:spacing w:before="0" w:after="0"/>
        <w:jc w:val="center"/>
        <w:rPr>
          <w:b/>
        </w:rPr>
      </w:pPr>
    </w:p>
    <w:p w:rsidR="00E124C8" w:rsidRDefault="00DA420D">
      <w:pPr>
        <w:numPr>
          <w:ilvl w:val="0"/>
          <w:numId w:val="4"/>
        </w:numPr>
        <w:spacing w:line="276" w:lineRule="auto"/>
        <w:jc w:val="both"/>
      </w:pPr>
      <w:r>
        <w:t>Информационно-правовая система «Консультант+» - договор №2856/АП от 01.11.2007</w:t>
      </w:r>
    </w:p>
    <w:p w:rsidR="00E124C8" w:rsidRDefault="00DA420D">
      <w:pPr>
        <w:numPr>
          <w:ilvl w:val="0"/>
          <w:numId w:val="4"/>
        </w:numPr>
        <w:spacing w:line="276" w:lineRule="auto"/>
        <w:jc w:val="both"/>
      </w:pPr>
      <w:r>
        <w:t>Информационно-справочная система «LexPro» - договор б/н от 06.03.2013</w:t>
      </w:r>
    </w:p>
    <w:p w:rsidR="00E124C8" w:rsidRDefault="00DA420D">
      <w:pPr>
        <w:numPr>
          <w:ilvl w:val="0"/>
          <w:numId w:val="4"/>
        </w:numPr>
        <w:spacing w:line="276" w:lineRule="auto"/>
        <w:jc w:val="both"/>
      </w:pPr>
      <w:r>
        <w:t xml:space="preserve">Официальный интернет-портал базы данных правовой информации </w:t>
      </w:r>
      <w:hyperlink r:id="rId9">
        <w:r>
          <w:rPr>
            <w:rStyle w:val="-"/>
          </w:rPr>
          <w:t>http://pravo.gov.ru</w:t>
        </w:r>
      </w:hyperlink>
    </w:p>
    <w:p w:rsidR="00E124C8" w:rsidRDefault="00DA420D">
      <w:pPr>
        <w:numPr>
          <w:ilvl w:val="0"/>
          <w:numId w:val="4"/>
        </w:numPr>
        <w:spacing w:line="276" w:lineRule="auto"/>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E124C8" w:rsidRDefault="00DA420D">
      <w:pPr>
        <w:numPr>
          <w:ilvl w:val="0"/>
          <w:numId w:val="4"/>
        </w:numPr>
        <w:spacing w:line="276" w:lineRule="auto"/>
        <w:jc w:val="both"/>
      </w:pPr>
      <w:r>
        <w:t xml:space="preserve">Портал "Информационно-коммуникационные технологии в образовании" </w:t>
      </w:r>
      <w:hyperlink r:id="rId11">
        <w:r>
          <w:rPr>
            <w:rStyle w:val="-"/>
          </w:rPr>
          <w:t>http://www.ict.edu.ru</w:t>
        </w:r>
      </w:hyperlink>
    </w:p>
    <w:p w:rsidR="00E124C8" w:rsidRDefault="00DA420D">
      <w:pPr>
        <w:numPr>
          <w:ilvl w:val="0"/>
          <w:numId w:val="4"/>
        </w:numPr>
        <w:spacing w:line="276" w:lineRule="auto"/>
        <w:jc w:val="both"/>
      </w:pPr>
      <w:r>
        <w:t xml:space="preserve">Научная электронная библиотека </w:t>
      </w:r>
      <w:hyperlink r:id="rId12">
        <w:r>
          <w:rPr>
            <w:rStyle w:val="-"/>
          </w:rPr>
          <w:t>http://www.elibrary.ru/</w:t>
        </w:r>
      </w:hyperlink>
    </w:p>
    <w:p w:rsidR="00E124C8" w:rsidRDefault="00DA420D">
      <w:pPr>
        <w:numPr>
          <w:ilvl w:val="0"/>
          <w:numId w:val="4"/>
        </w:numPr>
        <w:spacing w:line="276" w:lineRule="auto"/>
        <w:jc w:val="both"/>
      </w:pPr>
      <w:r>
        <w:t xml:space="preserve">Национальная электронная библиотека </w:t>
      </w:r>
      <w:hyperlink r:id="rId13">
        <w:r>
          <w:rPr>
            <w:rStyle w:val="-"/>
          </w:rPr>
          <w:t>http://www.nns.ru/</w:t>
        </w:r>
      </w:hyperlink>
    </w:p>
    <w:p w:rsidR="00E124C8" w:rsidRDefault="00DA420D">
      <w:pPr>
        <w:numPr>
          <w:ilvl w:val="0"/>
          <w:numId w:val="4"/>
        </w:numPr>
        <w:spacing w:line="276" w:lineRule="auto"/>
        <w:jc w:val="both"/>
      </w:pPr>
      <w:r>
        <w:t xml:space="preserve">Электронные ресурсы Российской государственной библиотеки </w:t>
      </w:r>
      <w:hyperlink r:id="rId14">
        <w:r>
          <w:rPr>
            <w:rStyle w:val="-"/>
          </w:rPr>
          <w:t>http://www.rsl.ru/ru/root3489/all</w:t>
        </w:r>
      </w:hyperlink>
    </w:p>
    <w:p w:rsidR="00E124C8" w:rsidRDefault="00DA420D">
      <w:pPr>
        <w:numPr>
          <w:ilvl w:val="0"/>
          <w:numId w:val="4"/>
        </w:numPr>
        <w:spacing w:line="276" w:lineRule="auto"/>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E124C8" w:rsidRDefault="00DA420D">
      <w:pPr>
        <w:numPr>
          <w:ilvl w:val="0"/>
          <w:numId w:val="4"/>
        </w:numPr>
        <w:spacing w:line="276" w:lineRule="auto"/>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E124C8" w:rsidRDefault="00DA420D">
      <w:pPr>
        <w:numPr>
          <w:ilvl w:val="0"/>
          <w:numId w:val="4"/>
        </w:numPr>
        <w:spacing w:line="276" w:lineRule="auto"/>
        <w:jc w:val="both"/>
      </w:pPr>
      <w:r>
        <w:t xml:space="preserve">Базы данных издательства Springer </w:t>
      </w:r>
      <w:hyperlink r:id="rId17">
        <w:r>
          <w:rPr>
            <w:rStyle w:val="-"/>
          </w:rPr>
          <w:t>https://link.springer.com</w:t>
        </w:r>
      </w:hyperlink>
    </w:p>
    <w:p w:rsidR="00E124C8" w:rsidRDefault="00DA420D">
      <w:pPr>
        <w:numPr>
          <w:ilvl w:val="0"/>
          <w:numId w:val="4"/>
        </w:numPr>
        <w:spacing w:line="276" w:lineRule="auto"/>
        <w:jc w:val="both"/>
      </w:pPr>
      <w:r>
        <w:t xml:space="preserve">Открытые данные государственных органов </w:t>
      </w:r>
      <w:hyperlink r:id="rId18">
        <w:r>
          <w:rPr>
            <w:rStyle w:val="-"/>
          </w:rPr>
          <w:t>http://data.gov.ru/</w:t>
        </w:r>
      </w:hyperlink>
    </w:p>
    <w:p w:rsidR="00E124C8" w:rsidRDefault="00DA420D">
      <w:pPr>
        <w:numPr>
          <w:ilvl w:val="0"/>
          <w:numId w:val="4"/>
        </w:numPr>
        <w:spacing w:line="276" w:lineRule="auto"/>
        <w:jc w:val="both"/>
      </w:pPr>
      <w:r>
        <w:t>http://math.semestr.ru – онлайн-сервис по решению ЗЛП</w:t>
      </w:r>
    </w:p>
    <w:p w:rsidR="00E124C8" w:rsidRDefault="00DA420D">
      <w:pPr>
        <w:numPr>
          <w:ilvl w:val="0"/>
          <w:numId w:val="4"/>
        </w:numPr>
        <w:spacing w:line="276" w:lineRule="auto"/>
        <w:jc w:val="both"/>
        <w:rPr>
          <w:lang w:val="en-US"/>
        </w:rPr>
      </w:pPr>
      <w:r>
        <w:t xml:space="preserve">http://www.math-pr.com - онлайн-сервис по решению </w:t>
      </w:r>
      <w:r>
        <w:rPr>
          <w:lang w:val="en-US"/>
        </w:rPr>
        <w:t xml:space="preserve">PKG </w:t>
      </w:r>
      <w:r>
        <w:t>симплекс</w:t>
      </w:r>
      <w:r>
        <w:rPr>
          <w:lang w:val="en-US"/>
        </w:rPr>
        <w:t>-</w:t>
      </w:r>
      <w:r>
        <w:t>методом</w:t>
      </w:r>
    </w:p>
    <w:p w:rsidR="00E124C8" w:rsidRDefault="00DA420D">
      <w:pPr>
        <w:numPr>
          <w:ilvl w:val="0"/>
          <w:numId w:val="4"/>
        </w:numPr>
        <w:spacing w:line="276" w:lineRule="auto"/>
        <w:jc w:val="both"/>
      </w:pPr>
      <w:r>
        <w:t>http://www.gams.com -студенческая версия системы моделирования</w:t>
      </w:r>
    </w:p>
    <w:p w:rsidR="00E124C8" w:rsidRDefault="00DA420D">
      <w:pPr>
        <w:numPr>
          <w:ilvl w:val="0"/>
          <w:numId w:val="4"/>
        </w:numPr>
        <w:spacing w:line="276" w:lineRule="auto"/>
        <w:jc w:val="both"/>
      </w:pPr>
      <w:r>
        <w:t>Mathematica  – мощный универсальный пакет математических программ</w:t>
      </w:r>
    </w:p>
    <w:p w:rsidR="00E124C8" w:rsidRDefault="00DA420D">
      <w:pPr>
        <w:numPr>
          <w:ilvl w:val="0"/>
          <w:numId w:val="4"/>
        </w:numPr>
        <w:jc w:val="both"/>
      </w:pPr>
      <w:r>
        <w:t>http://math.semestr.ru – онлайн-сервис по решению задач теории игр</w:t>
      </w:r>
    </w:p>
    <w:p w:rsidR="00E124C8" w:rsidRDefault="00DA420D">
      <w:pPr>
        <w:numPr>
          <w:ilvl w:val="0"/>
          <w:numId w:val="4"/>
        </w:numPr>
        <w:jc w:val="both"/>
      </w:pPr>
      <w:r>
        <w:t>http://www.math-pr.com - онлайн-сервис по теории игр</w:t>
      </w:r>
    </w:p>
    <w:p w:rsidR="00E124C8" w:rsidRDefault="00E124C8">
      <w:pPr>
        <w:ind w:right="-5" w:firstLine="567"/>
        <w:jc w:val="both"/>
        <w:rPr>
          <w:sz w:val="28"/>
        </w:rPr>
      </w:pPr>
    </w:p>
    <w:p w:rsidR="00E124C8" w:rsidRDefault="00DA420D">
      <w:pPr>
        <w:pStyle w:val="3"/>
        <w:numPr>
          <w:ilvl w:val="2"/>
          <w:numId w:val="5"/>
        </w:numPr>
        <w:spacing w:line="276" w:lineRule="auto"/>
        <w:ind w:left="0"/>
        <w:jc w:val="both"/>
        <w:rPr>
          <w:rFonts w:ascii="Times New Roman" w:hAnsi="Times New Roman"/>
          <w:sz w:val="24"/>
          <w:szCs w:val="24"/>
        </w:rPr>
      </w:pPr>
      <w:r>
        <w:rPr>
          <w:rFonts w:ascii="Times New Roman" w:hAnsi="Times New Roman"/>
          <w:sz w:val="24"/>
          <w:szCs w:val="24"/>
        </w:rPr>
        <w:lastRenderedPageBreak/>
        <w:t>9. Методические указания для обучающихся по</w:t>
      </w:r>
      <w:r>
        <w:rPr>
          <w:rFonts w:ascii="Times New Roman" w:hAnsi="Times New Roman"/>
          <w:b w:val="0"/>
          <w:sz w:val="24"/>
          <w:szCs w:val="24"/>
        </w:rPr>
        <w:t xml:space="preserve"> </w:t>
      </w:r>
      <w:r>
        <w:rPr>
          <w:rFonts w:ascii="Times New Roman" w:hAnsi="Times New Roman"/>
          <w:sz w:val="24"/>
          <w:szCs w:val="24"/>
        </w:rPr>
        <w:t>освоению дисциплины.</w:t>
      </w:r>
    </w:p>
    <w:p w:rsidR="00E124C8" w:rsidRDefault="00E124C8">
      <w:pPr>
        <w:rPr>
          <w:lang w:eastAsia="zh-CN"/>
        </w:rPr>
      </w:pPr>
    </w:p>
    <w:tbl>
      <w:tblPr>
        <w:tblStyle w:val="af2"/>
        <w:tblW w:w="9571" w:type="dxa"/>
        <w:tblLook w:val="04A0" w:firstRow="1" w:lastRow="0" w:firstColumn="1" w:lastColumn="0" w:noHBand="0" w:noVBand="1"/>
      </w:tblPr>
      <w:tblGrid>
        <w:gridCol w:w="2618"/>
        <w:gridCol w:w="6953"/>
      </w:tblGrid>
      <w:tr w:rsidR="00E124C8">
        <w:tc>
          <w:tcPr>
            <w:tcW w:w="2618" w:type="dxa"/>
            <w:shd w:val="clear" w:color="auto" w:fill="auto"/>
            <w:tcMar>
              <w:left w:w="108" w:type="dxa"/>
            </w:tcMar>
          </w:tcPr>
          <w:p w:rsidR="00E124C8" w:rsidRDefault="00DA420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E124C8" w:rsidRDefault="00DA420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E124C8">
        <w:tc>
          <w:tcPr>
            <w:tcW w:w="2618" w:type="dxa"/>
            <w:shd w:val="clear" w:color="auto" w:fill="auto"/>
            <w:tcMar>
              <w:left w:w="108" w:type="dxa"/>
            </w:tcMar>
          </w:tcPr>
          <w:p w:rsidR="00E124C8" w:rsidRDefault="00DA420D">
            <w:pPr>
              <w:pStyle w:val="TableParagraph"/>
              <w:ind w:right="368"/>
              <w:rPr>
                <w:sz w:val="24"/>
                <w:szCs w:val="24"/>
              </w:rPr>
            </w:pPr>
            <w:r>
              <w:rPr>
                <w:sz w:val="24"/>
                <w:szCs w:val="24"/>
              </w:rPr>
              <w:t>Лекция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124C8">
        <w:tc>
          <w:tcPr>
            <w:tcW w:w="2618" w:type="dxa"/>
            <w:shd w:val="clear" w:color="auto" w:fill="auto"/>
            <w:tcMar>
              <w:left w:w="108" w:type="dxa"/>
            </w:tcMar>
          </w:tcPr>
          <w:p w:rsidR="00E124C8" w:rsidRDefault="00DA420D">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E124C8">
        <w:tc>
          <w:tcPr>
            <w:tcW w:w="2618" w:type="dxa"/>
            <w:shd w:val="clear" w:color="auto" w:fill="auto"/>
            <w:tcMar>
              <w:left w:w="108" w:type="dxa"/>
            </w:tcMar>
          </w:tcPr>
          <w:p w:rsidR="00E124C8" w:rsidRDefault="00DA420D">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E124C8" w:rsidRDefault="00DA420D">
            <w:pPr>
              <w:pStyle w:val="TableParagraph"/>
              <w:ind w:right="33"/>
              <w:jc w:val="both"/>
              <w:rPr>
                <w:sz w:val="24"/>
                <w:szCs w:val="24"/>
              </w:rPr>
            </w:pPr>
            <w:r>
              <w:rPr>
                <w:sz w:val="24"/>
                <w:szCs w:val="24"/>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w:t>
            </w:r>
          </w:p>
          <w:p w:rsidR="00E124C8" w:rsidRDefault="00DA420D">
            <w:pPr>
              <w:pStyle w:val="TableParagraph"/>
              <w:ind w:right="33"/>
              <w:jc w:val="both"/>
              <w:rPr>
                <w:sz w:val="24"/>
                <w:szCs w:val="24"/>
              </w:rPr>
            </w:pPr>
            <w:r>
              <w:rPr>
                <w:sz w:val="24"/>
                <w:szCs w:val="24"/>
              </w:rPr>
              <w:t>Контроль самостоятельной работы студентов предусматривает:</w:t>
            </w:r>
          </w:p>
          <w:p w:rsidR="00E124C8" w:rsidRDefault="00DA420D">
            <w:pPr>
              <w:pStyle w:val="TableParagraph"/>
              <w:widowControl/>
              <w:numPr>
                <w:ilvl w:val="0"/>
                <w:numId w:val="6"/>
              </w:numPr>
              <w:ind w:right="33"/>
              <w:jc w:val="both"/>
              <w:rPr>
                <w:sz w:val="24"/>
                <w:szCs w:val="24"/>
              </w:rPr>
            </w:pPr>
            <w:r>
              <w:rPr>
                <w:sz w:val="24"/>
                <w:szCs w:val="24"/>
              </w:rPr>
              <w:t>соотнесение содержания контроля с целями обучения; объективность контроля;</w:t>
            </w:r>
          </w:p>
          <w:p w:rsidR="00E124C8" w:rsidRDefault="00DA420D">
            <w:pPr>
              <w:pStyle w:val="TableParagraph"/>
              <w:widowControl/>
              <w:numPr>
                <w:ilvl w:val="0"/>
                <w:numId w:val="6"/>
              </w:numPr>
              <w:ind w:right="33"/>
              <w:jc w:val="both"/>
              <w:rPr>
                <w:sz w:val="24"/>
                <w:szCs w:val="24"/>
              </w:rPr>
            </w:pPr>
            <w:r>
              <w:rPr>
                <w:sz w:val="24"/>
                <w:szCs w:val="24"/>
              </w:rPr>
              <w:lastRenderedPageBreak/>
              <w:t xml:space="preserve">валидность контроля (соответствие предъявляемых заданий тому, что предполагается проверить); </w:t>
            </w:r>
          </w:p>
          <w:p w:rsidR="00E124C8" w:rsidRDefault="00DA420D">
            <w:pPr>
              <w:pStyle w:val="TableParagraph"/>
              <w:widowControl/>
              <w:numPr>
                <w:ilvl w:val="0"/>
                <w:numId w:val="6"/>
              </w:numPr>
              <w:ind w:right="33"/>
              <w:jc w:val="both"/>
              <w:rPr>
                <w:sz w:val="24"/>
                <w:szCs w:val="24"/>
              </w:rPr>
            </w:pPr>
            <w:r>
              <w:rPr>
                <w:sz w:val="24"/>
                <w:szCs w:val="24"/>
              </w:rPr>
              <w:t>дифференциацию по сложности предлагаемых задач и примеров.</w:t>
            </w:r>
          </w:p>
          <w:p w:rsidR="00E124C8" w:rsidRDefault="00DA420D">
            <w:pPr>
              <w:pStyle w:val="TableParagraph"/>
              <w:ind w:right="33"/>
              <w:jc w:val="both"/>
              <w:rPr>
                <w:sz w:val="24"/>
                <w:szCs w:val="24"/>
              </w:rPr>
            </w:pPr>
            <w:r>
              <w:rPr>
                <w:sz w:val="24"/>
                <w:szCs w:val="24"/>
              </w:rPr>
              <w:t>Формы контроля самостоятельной работы:</w:t>
            </w:r>
          </w:p>
          <w:p w:rsidR="00E124C8" w:rsidRDefault="00DA420D">
            <w:pPr>
              <w:pStyle w:val="TableParagraph"/>
              <w:widowControl/>
              <w:numPr>
                <w:ilvl w:val="0"/>
                <w:numId w:val="6"/>
              </w:numPr>
              <w:ind w:right="33"/>
              <w:jc w:val="both"/>
              <w:rPr>
                <w:sz w:val="24"/>
                <w:szCs w:val="24"/>
              </w:rPr>
            </w:pPr>
            <w:r>
              <w:rPr>
                <w:sz w:val="24"/>
                <w:szCs w:val="24"/>
              </w:rPr>
              <w:t>просмотр и проверка выполнения самостоятельной работы преподавателем;</w:t>
            </w:r>
          </w:p>
          <w:p w:rsidR="00E124C8" w:rsidRDefault="00DA420D">
            <w:pPr>
              <w:pStyle w:val="TableParagraph"/>
              <w:widowControl/>
              <w:numPr>
                <w:ilvl w:val="0"/>
                <w:numId w:val="6"/>
              </w:numPr>
              <w:ind w:right="33"/>
              <w:jc w:val="both"/>
              <w:rPr>
                <w:sz w:val="24"/>
                <w:szCs w:val="24"/>
              </w:rPr>
            </w:pPr>
            <w:r>
              <w:rPr>
                <w:sz w:val="24"/>
                <w:szCs w:val="24"/>
              </w:rPr>
              <w:t xml:space="preserve">организация самопроверки, </w:t>
            </w:r>
          </w:p>
          <w:p w:rsidR="00E124C8" w:rsidRDefault="00DA420D">
            <w:pPr>
              <w:pStyle w:val="TableParagraph"/>
              <w:widowControl/>
              <w:numPr>
                <w:ilvl w:val="0"/>
                <w:numId w:val="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E124C8" w:rsidRDefault="00DA420D">
            <w:pPr>
              <w:pStyle w:val="TableParagraph"/>
              <w:widowControl/>
              <w:numPr>
                <w:ilvl w:val="0"/>
                <w:numId w:val="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Промежуточная контрольная работа</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Промежуточная контрольная работа – стандартный набор заданий в виде задач и примеров.</w:t>
            </w:r>
          </w:p>
          <w:p w:rsidR="00E124C8" w:rsidRDefault="00DA420D">
            <w:pPr>
              <w:pStyle w:val="TableParagraph"/>
              <w:ind w:right="33"/>
              <w:jc w:val="both"/>
              <w:rPr>
                <w:sz w:val="24"/>
                <w:szCs w:val="24"/>
              </w:rPr>
            </w:pPr>
            <w:r>
              <w:rPr>
                <w:sz w:val="24"/>
                <w:szCs w:val="24"/>
              </w:rPr>
              <w:t xml:space="preserve">Промежуточная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124C8" w:rsidRDefault="00DA420D">
            <w:pPr>
              <w:pStyle w:val="TableParagraph"/>
              <w:widowControl/>
              <w:numPr>
                <w:ilvl w:val="0"/>
                <w:numId w:val="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E124C8" w:rsidRDefault="00DA420D">
            <w:pPr>
              <w:pStyle w:val="TableParagraph"/>
              <w:widowControl/>
              <w:numPr>
                <w:ilvl w:val="0"/>
                <w:numId w:val="6"/>
              </w:numPr>
              <w:ind w:right="33"/>
              <w:jc w:val="both"/>
              <w:rPr>
                <w:sz w:val="24"/>
                <w:szCs w:val="24"/>
              </w:rPr>
            </w:pPr>
            <w:r>
              <w:rPr>
                <w:sz w:val="24"/>
                <w:szCs w:val="24"/>
              </w:rPr>
              <w:t>письменных решений предложенных преподавателей задач и примеров.</w:t>
            </w:r>
          </w:p>
          <w:p w:rsidR="00E124C8" w:rsidRDefault="00DA420D">
            <w:pPr>
              <w:pStyle w:val="TableParagraph"/>
              <w:ind w:right="33"/>
              <w:jc w:val="both"/>
              <w:rPr>
                <w:sz w:val="24"/>
                <w:szCs w:val="24"/>
              </w:rPr>
            </w:pPr>
            <w:r>
              <w:rPr>
                <w:sz w:val="24"/>
                <w:szCs w:val="24"/>
              </w:rPr>
              <w:t>Оценка результатов тестирования может проводиться двумя способами:</w:t>
            </w:r>
          </w:p>
          <w:p w:rsidR="00E124C8" w:rsidRDefault="00DA420D">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E124C8" w:rsidRDefault="00DA420D">
            <w:pPr>
              <w:pStyle w:val="TableParagraph"/>
              <w:ind w:right="33"/>
              <w:jc w:val="both"/>
              <w:rPr>
                <w:sz w:val="24"/>
                <w:szCs w:val="24"/>
              </w:rPr>
            </w:pPr>
            <w:r>
              <w:rPr>
                <w:sz w:val="24"/>
                <w:szCs w:val="24"/>
              </w:rPr>
              <w:t>- «отлично» – более 80% ответов правильные;</w:t>
            </w:r>
          </w:p>
          <w:p w:rsidR="00E124C8" w:rsidRDefault="00DA420D">
            <w:pPr>
              <w:pStyle w:val="TableParagraph"/>
              <w:ind w:right="33"/>
              <w:jc w:val="both"/>
              <w:rPr>
                <w:sz w:val="24"/>
                <w:szCs w:val="24"/>
              </w:rPr>
            </w:pPr>
            <w:r>
              <w:rPr>
                <w:sz w:val="24"/>
                <w:szCs w:val="24"/>
              </w:rPr>
              <w:t xml:space="preserve">- «хорошо» – более 65% ответов правильные; </w:t>
            </w:r>
          </w:p>
          <w:p w:rsidR="00E124C8" w:rsidRDefault="00DA420D">
            <w:pPr>
              <w:pStyle w:val="TableParagraph"/>
              <w:ind w:right="33"/>
              <w:jc w:val="both"/>
              <w:rPr>
                <w:sz w:val="24"/>
                <w:szCs w:val="24"/>
              </w:rPr>
            </w:pPr>
            <w:r>
              <w:rPr>
                <w:sz w:val="24"/>
                <w:szCs w:val="24"/>
              </w:rPr>
              <w:t>- «удовлетворительно» – более 50% ответов правильные.</w:t>
            </w:r>
          </w:p>
          <w:p w:rsidR="00E124C8" w:rsidRDefault="00DA420D">
            <w:pPr>
              <w:pStyle w:val="TableParagraph"/>
              <w:ind w:right="33"/>
              <w:jc w:val="both"/>
              <w:rPr>
                <w:sz w:val="24"/>
                <w:szCs w:val="24"/>
              </w:rPr>
            </w:pPr>
            <w:r>
              <w:rPr>
                <w:sz w:val="24"/>
                <w:szCs w:val="24"/>
              </w:rPr>
              <w:t xml:space="preserve">Студенты, которые правильно решили менее чем на 70% вопросов, должны в последующем пересдать тест. При этом необходимо проконтролировать, чтобы вариант теста был другой; </w:t>
            </w:r>
          </w:p>
          <w:p w:rsidR="00E124C8" w:rsidRDefault="00DA420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решить более чем 70% </w:t>
            </w:r>
            <w:r>
              <w:rPr>
                <w:sz w:val="24"/>
                <w:szCs w:val="24"/>
              </w:rPr>
              <w:lastRenderedPageBreak/>
              <w:t xml:space="preserve">примеров и задач. </w:t>
            </w:r>
          </w:p>
          <w:p w:rsidR="00E124C8" w:rsidRDefault="00DA420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lastRenderedPageBreak/>
              <w:t>Подготовка к экзамену (зачету)</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пройденный материал во время практических занятий.</w:t>
            </w:r>
          </w:p>
          <w:p w:rsidR="00E124C8" w:rsidRDefault="00DA420D">
            <w:pPr>
              <w:pStyle w:val="TableParagraph"/>
              <w:ind w:right="33"/>
              <w:jc w:val="both"/>
              <w:rPr>
                <w:sz w:val="24"/>
                <w:szCs w:val="24"/>
              </w:rPr>
            </w:pPr>
            <w:r>
              <w:rPr>
                <w:sz w:val="24"/>
                <w:szCs w:val="24"/>
              </w:rPr>
              <w:t>При подготовке к сдаче зачета или экзамена студент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студента к зачету (экзамену) включает в себя три этапа:</w:t>
            </w:r>
          </w:p>
          <w:p w:rsidR="00E124C8" w:rsidRDefault="00DA420D">
            <w:pPr>
              <w:pStyle w:val="TableParagraph"/>
              <w:widowControl/>
              <w:numPr>
                <w:ilvl w:val="0"/>
                <w:numId w:val="6"/>
              </w:numPr>
              <w:ind w:right="33"/>
              <w:jc w:val="both"/>
              <w:rPr>
                <w:sz w:val="24"/>
                <w:szCs w:val="24"/>
              </w:rPr>
            </w:pPr>
            <w:r>
              <w:rPr>
                <w:sz w:val="24"/>
                <w:szCs w:val="24"/>
              </w:rPr>
              <w:t>самостоятельная работа в течение семестра;</w:t>
            </w:r>
          </w:p>
          <w:p w:rsidR="00E124C8" w:rsidRDefault="00DA420D">
            <w:pPr>
              <w:pStyle w:val="TableParagraph"/>
              <w:widowControl/>
              <w:numPr>
                <w:ilvl w:val="0"/>
                <w:numId w:val="6"/>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E124C8" w:rsidRDefault="00DA420D">
            <w:pPr>
              <w:pStyle w:val="TableParagraph"/>
              <w:widowControl/>
              <w:numPr>
                <w:ilvl w:val="0"/>
                <w:numId w:val="6"/>
              </w:numPr>
              <w:ind w:right="33"/>
              <w:jc w:val="both"/>
              <w:rPr>
                <w:sz w:val="24"/>
                <w:szCs w:val="24"/>
              </w:rPr>
            </w:pPr>
            <w:r>
              <w:rPr>
                <w:sz w:val="24"/>
                <w:szCs w:val="24"/>
              </w:rPr>
              <w:t>подготовка к ответу на задания, содержащиеся в билетах (тестах) зачета (экзамена).</w:t>
            </w:r>
          </w:p>
          <w:p w:rsidR="00E124C8" w:rsidRDefault="00DA420D">
            <w:pPr>
              <w:pStyle w:val="TableParagraph"/>
              <w:ind w:right="33"/>
              <w:jc w:val="both"/>
              <w:rPr>
                <w:sz w:val="24"/>
                <w:szCs w:val="24"/>
              </w:rPr>
            </w:pPr>
            <w:r>
              <w:rPr>
                <w:sz w:val="24"/>
                <w:szCs w:val="24"/>
              </w:rPr>
              <w:t>Для успешной сдачи зачета (экзамена) по дисциплине «Линейная алгебра» студенты должны принимать во внимание, что:</w:t>
            </w:r>
          </w:p>
          <w:p w:rsidR="00E124C8" w:rsidRDefault="00DA420D">
            <w:pPr>
              <w:pStyle w:val="TableParagraph"/>
              <w:widowControl/>
              <w:numPr>
                <w:ilvl w:val="0"/>
                <w:numId w:val="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E124C8" w:rsidRDefault="00DA420D">
            <w:pPr>
              <w:pStyle w:val="TableParagraph"/>
              <w:widowControl/>
              <w:numPr>
                <w:ilvl w:val="0"/>
                <w:numId w:val="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124C8" w:rsidRDefault="00DA420D">
            <w:pPr>
              <w:pStyle w:val="TableParagraph"/>
              <w:widowControl/>
              <w:numPr>
                <w:ilvl w:val="0"/>
                <w:numId w:val="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E124C8" w:rsidRDefault="00DA420D">
            <w:pPr>
              <w:pStyle w:val="TableParagraph"/>
              <w:widowControl/>
              <w:numPr>
                <w:ilvl w:val="0"/>
                <w:numId w:val="6"/>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E124C8" w:rsidRDefault="00E124C8">
      <w:pPr>
        <w:tabs>
          <w:tab w:val="left" w:pos="567"/>
          <w:tab w:val="left" w:pos="851"/>
        </w:tabs>
        <w:spacing w:before="1"/>
        <w:ind w:right="227" w:firstLine="567"/>
        <w:jc w:val="center"/>
        <w:outlineLvl w:val="0"/>
        <w:rPr>
          <w:b/>
        </w:rPr>
      </w:pPr>
    </w:p>
    <w:p w:rsidR="00E124C8" w:rsidRDefault="00DA420D">
      <w:pPr>
        <w:tabs>
          <w:tab w:val="left" w:pos="567"/>
          <w:tab w:val="left" w:pos="851"/>
        </w:tabs>
        <w:spacing w:before="1"/>
        <w:ind w:right="227" w:firstLine="567"/>
        <w:jc w:val="center"/>
        <w:outlineLvl w:val="0"/>
        <w:rPr>
          <w:b/>
        </w:rPr>
      </w:pPr>
      <w:r>
        <w:rPr>
          <w:b/>
        </w:rPr>
        <w:t>10. Лицензионное программное обеспечение</w:t>
      </w:r>
    </w:p>
    <w:p w:rsidR="00E124C8" w:rsidRDefault="00E124C8">
      <w:pPr>
        <w:numPr>
          <w:ilvl w:val="0"/>
          <w:numId w:val="5"/>
        </w:numPr>
        <w:ind w:left="0"/>
        <w:jc w:val="center"/>
        <w:rPr>
          <w:b/>
        </w:rPr>
      </w:pPr>
    </w:p>
    <w:p w:rsidR="00E124C8" w:rsidRDefault="00DA420D">
      <w:pPr>
        <w:numPr>
          <w:ilvl w:val="0"/>
          <w:numId w:val="5"/>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E124C8" w:rsidRDefault="00E124C8">
      <w:pPr>
        <w:numPr>
          <w:ilvl w:val="0"/>
          <w:numId w:val="5"/>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Дополнительные сведения</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rPr>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Поставляются в составе готового компьютера</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rPr>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t>Операционная</w:t>
            </w:r>
            <w:r>
              <w:rPr>
                <w:lang w:val="en-US"/>
              </w:rPr>
              <w:t xml:space="preserve"> </w:t>
            </w:r>
            <w: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Поставляются в составе готового компьютера</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 № 45829385 от 26.08.2009 (бессрочно)</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lastRenderedPageBreak/>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w:t>
            </w:r>
            <w:r>
              <w:rPr>
                <w:lang w:val="en-US"/>
              </w:rPr>
              <w:t xml:space="preserve"> № 48234688 </w:t>
            </w:r>
            <w:r>
              <w:t>от</w:t>
            </w:r>
            <w:r>
              <w:rPr>
                <w:lang w:val="en-US"/>
              </w:rPr>
              <w:t xml:space="preserve"> 16.03.2011</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w:t>
            </w:r>
            <w:r>
              <w:rPr>
                <w:lang w:val="en-US"/>
              </w:rPr>
              <w:t xml:space="preserve"> № 49261732 </w:t>
            </w:r>
            <w:r>
              <w:t>от</w:t>
            </w:r>
            <w:r>
              <w:rPr>
                <w:lang w:val="en-US"/>
              </w:rPr>
              <w:t xml:space="preserve"> 04.11.2011</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 № 126408928, действует до 13.03.2018</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Лицензионный договор № 20130218-1 от 12.03.2013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Лицензионный договор № 456600 от 19.03.2013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 № 01/200213 от 20.02.2013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Оферта (свободная лицензия)</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Оферта (свободная лицензия)</w:t>
            </w:r>
          </w:p>
        </w:tc>
      </w:tr>
    </w:tbl>
    <w:p w:rsidR="00E124C8" w:rsidRDefault="00E124C8"/>
    <w:p w:rsidR="00E124C8" w:rsidRDefault="00DA420D">
      <w:pPr>
        <w:numPr>
          <w:ilvl w:val="0"/>
          <w:numId w:val="5"/>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E124C8" w:rsidRDefault="00E124C8"/>
    <w:p w:rsidR="00E124C8" w:rsidRDefault="00DA420D">
      <w:pPr>
        <w:numPr>
          <w:ilvl w:val="0"/>
          <w:numId w:val="5"/>
        </w:numPr>
        <w:ind w:left="0"/>
        <w:jc w:val="both"/>
      </w:pPr>
      <w:r>
        <w:t>Для построения эффективного учебного процесса Кафедра Информатики и математики располагает следующими материально-техническими средствами, которые используются в процессе изучения дисциплины:</w:t>
      </w:r>
    </w:p>
    <w:p w:rsidR="00E124C8" w:rsidRDefault="00DA420D">
      <w:pPr>
        <w:widowControl/>
        <w:numPr>
          <w:ilvl w:val="0"/>
          <w:numId w:val="5"/>
        </w:numPr>
        <w:ind w:left="0"/>
        <w:jc w:val="both"/>
        <w:rPr>
          <w:bCs/>
        </w:rPr>
      </w:pPr>
      <w:r>
        <w:rPr>
          <w:bCs/>
        </w:rPr>
        <w:t>- доска;</w:t>
      </w:r>
    </w:p>
    <w:p w:rsidR="00E124C8" w:rsidRDefault="00DA420D">
      <w:pPr>
        <w:numPr>
          <w:ilvl w:val="0"/>
          <w:numId w:val="5"/>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E124C8" w:rsidRDefault="00DA420D">
      <w:pPr>
        <w:widowControl/>
        <w:numPr>
          <w:ilvl w:val="0"/>
          <w:numId w:val="5"/>
        </w:numPr>
        <w:ind w:left="0"/>
        <w:jc w:val="both"/>
        <w:rPr>
          <w:bCs/>
        </w:rPr>
      </w:pPr>
      <w:r>
        <w:rPr>
          <w:bCs/>
        </w:rPr>
        <w:t>- экран;</w:t>
      </w:r>
    </w:p>
    <w:p w:rsidR="00E124C8" w:rsidRDefault="00DA420D">
      <w:pPr>
        <w:widowControl/>
        <w:numPr>
          <w:ilvl w:val="0"/>
          <w:numId w:val="5"/>
        </w:numPr>
        <w:ind w:left="0"/>
        <w:jc w:val="both"/>
        <w:rPr>
          <w:bCs/>
        </w:rPr>
      </w:pPr>
      <w:r>
        <w:rPr>
          <w:bCs/>
        </w:rPr>
        <w:t>- мультимедийный проектор.</w:t>
      </w:r>
    </w:p>
    <w:p w:rsidR="00E124C8" w:rsidRDefault="00DA420D">
      <w:pPr>
        <w:numPr>
          <w:ilvl w:val="0"/>
          <w:numId w:val="5"/>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E124C8" w:rsidRDefault="00E124C8"/>
    <w:p w:rsidR="00E124C8" w:rsidRDefault="00DA420D">
      <w:pPr>
        <w:shd w:val="clear" w:color="auto" w:fill="FFFFFF"/>
        <w:ind w:firstLine="567"/>
        <w:jc w:val="center"/>
        <w:rPr>
          <w:rFonts w:eastAsia="Times New Roman"/>
        </w:rPr>
      </w:pPr>
      <w:r>
        <w:rPr>
          <w:rFonts w:eastAsia="Times New Roman"/>
          <w:b/>
          <w:bCs/>
        </w:rPr>
        <w:t>12. Особенности реализации дисциплины для инвалидов и лиц с ограниченными возможностями здоровья</w:t>
      </w:r>
    </w:p>
    <w:p w:rsidR="00E124C8" w:rsidRDefault="00E124C8">
      <w:pPr>
        <w:shd w:val="clear" w:color="auto" w:fill="FFFFFF"/>
        <w:ind w:firstLine="567"/>
        <w:jc w:val="both"/>
        <w:rPr>
          <w:rFonts w:eastAsia="Times New Roman"/>
        </w:rPr>
      </w:pPr>
    </w:p>
    <w:p w:rsidR="00E124C8" w:rsidRDefault="00DA420D">
      <w:pPr>
        <w:shd w:val="clear" w:color="auto" w:fill="FFFFFF"/>
        <w:ind w:firstLine="567"/>
        <w:jc w:val="both"/>
        <w:rPr>
          <w:rFonts w:eastAsia="Times New Roman"/>
        </w:rPr>
      </w:pPr>
      <w:r>
        <w:rPr>
          <w:rFonts w:eastAsia="Times New Roma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124C8" w:rsidRDefault="00DA420D">
      <w:pPr>
        <w:shd w:val="clear" w:color="auto" w:fill="FFFFFF"/>
        <w:ind w:firstLine="567"/>
        <w:jc w:val="both"/>
        <w:rPr>
          <w:rFonts w:eastAsia="Times New Roman"/>
        </w:rPr>
      </w:pPr>
      <w:r>
        <w:rPr>
          <w:rFonts w:eastAsia="Times New Roman"/>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w:t>
      </w:r>
      <w:r>
        <w:rPr>
          <w:rFonts w:eastAsia="Times New Roman"/>
        </w:rPr>
        <w:lastRenderedPageBreak/>
        <w:t>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124C8" w:rsidRDefault="00E124C8">
      <w:pPr>
        <w:shd w:val="clear" w:color="auto" w:fill="FFFFFF"/>
        <w:ind w:firstLine="567"/>
        <w:jc w:val="both"/>
        <w:rPr>
          <w:rFonts w:eastAsia="Times New Roman"/>
        </w:rPr>
      </w:pPr>
    </w:p>
    <w:p w:rsidR="00E124C8" w:rsidRDefault="00DA420D">
      <w:pPr>
        <w:spacing w:line="360" w:lineRule="auto"/>
        <w:jc w:val="center"/>
        <w:rPr>
          <w:b/>
        </w:rPr>
      </w:pPr>
      <w:r>
        <w:rPr>
          <w:b/>
        </w:rPr>
        <w:t>13. Иные сведения и (или) материалы.</w:t>
      </w:r>
    </w:p>
    <w:p w:rsidR="00E124C8" w:rsidRDefault="00E124C8">
      <w:pPr>
        <w:spacing w:line="360" w:lineRule="auto"/>
        <w:ind w:firstLine="567"/>
        <w:jc w:val="both"/>
      </w:pPr>
    </w:p>
    <w:p w:rsidR="00E124C8" w:rsidRDefault="00DA420D">
      <w:pPr>
        <w:spacing w:line="360" w:lineRule="auto"/>
        <w:ind w:firstLine="567"/>
        <w:jc w:val="both"/>
      </w:pPr>
      <w:r>
        <w:t>Не предусмотрены.</w:t>
      </w:r>
    </w:p>
    <w:p w:rsidR="00E124C8" w:rsidRDefault="00E124C8">
      <w:pPr>
        <w:shd w:val="clear" w:color="auto" w:fill="FFFFFF"/>
        <w:ind w:firstLine="567"/>
        <w:jc w:val="both"/>
        <w:rPr>
          <w:rFonts w:eastAsia="Times New Roman"/>
        </w:rPr>
      </w:pPr>
    </w:p>
    <w:p w:rsidR="00E124C8" w:rsidRDefault="00DA420D">
      <w:pPr>
        <w:shd w:val="clear" w:color="auto" w:fill="FFFFFF"/>
        <w:ind w:firstLine="567"/>
        <w:jc w:val="both"/>
        <w:rPr>
          <w:rFonts w:eastAsia="Times New Roman"/>
          <w:b/>
        </w:rPr>
      </w:pPr>
      <w:r>
        <w:rPr>
          <w:rFonts w:eastAsia="Times New Roman"/>
          <w:b/>
        </w:rPr>
        <w:t xml:space="preserve">Составитель: </w:t>
      </w:r>
      <w:r>
        <w:rPr>
          <w:b/>
        </w:rPr>
        <w:t>Судариков Г.В., к.э.н., доцент кафедры гуманитарных</w:t>
      </w:r>
      <w:r>
        <w:rPr>
          <w:sz w:val="28"/>
          <w:szCs w:val="28"/>
        </w:rPr>
        <w:t xml:space="preserve"> </w:t>
      </w:r>
      <w:r>
        <w:rPr>
          <w:b/>
        </w:rPr>
        <w:t>и естественнонаучных дисциплин  МПСУ</w:t>
      </w:r>
      <w:r>
        <w:rPr>
          <w:rFonts w:eastAsia="Times New Roman"/>
          <w:b/>
        </w:rPr>
        <w:t xml:space="preserve"> </w:t>
      </w:r>
      <w:r>
        <w:br w:type="page"/>
      </w:r>
    </w:p>
    <w:p w:rsidR="00E124C8" w:rsidRDefault="00DA420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E124C8" w:rsidRDefault="00E124C8">
      <w:pPr>
        <w:tabs>
          <w:tab w:val="left" w:pos="567"/>
          <w:tab w:val="left" w:pos="851"/>
        </w:tabs>
        <w:spacing w:line="276" w:lineRule="auto"/>
        <w:ind w:left="284" w:firstLine="567"/>
        <w:rPr>
          <w:rFonts w:eastAsia="Times New Roman"/>
          <w:lang w:eastAsia="zh-CN"/>
        </w:rPr>
      </w:pPr>
    </w:p>
    <w:p w:rsidR="00E124C8" w:rsidRDefault="00DA420D">
      <w:pPr>
        <w:tabs>
          <w:tab w:val="left" w:pos="567"/>
          <w:tab w:val="left" w:pos="851"/>
        </w:tabs>
        <w:ind w:left="284" w:firstLine="567"/>
      </w:pPr>
      <w:r>
        <w:rPr>
          <w:rFonts w:eastAsia="Times New Roman"/>
        </w:rPr>
        <w:t>Рабочая программа учебной дисциплины обсуждена и утверждена на заседании Ученого совета от « 3 » сентября 2019 г. протокол №1</w:t>
      </w:r>
    </w:p>
    <w:p w:rsidR="00E124C8" w:rsidRDefault="00E124C8">
      <w:pPr>
        <w:tabs>
          <w:tab w:val="left" w:pos="567"/>
          <w:tab w:val="left" w:pos="851"/>
        </w:tabs>
        <w:spacing w:line="276" w:lineRule="auto"/>
        <w:ind w:left="284" w:firstLine="567"/>
        <w:rPr>
          <w:rFonts w:eastAsia="Times New Roman"/>
          <w:lang w:eastAsia="zh-CN"/>
        </w:rPr>
      </w:pPr>
    </w:p>
    <w:p w:rsidR="00E124C8" w:rsidRDefault="00DA420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E124C8" w:rsidRDefault="00E124C8">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E124C8" w:rsidTr="007653C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color w:val="000000"/>
                <w:sz w:val="26"/>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(специальности) 036401 Таможенное дело (квалификация (степень) «специалист»), утвержденного приказом Министерства образования и науки Российской Федерации от 08.11.2010 г. № 1117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50" w:right="-143"/>
              <w:jc w:val="center"/>
              <w:rPr>
                <w:color w:val="000000"/>
                <w:sz w:val="26"/>
                <w:szCs w:val="26"/>
              </w:rPr>
            </w:pPr>
            <w:r>
              <w:rPr>
                <w:color w:val="000000"/>
                <w:sz w:val="26"/>
                <w:szCs w:val="26"/>
              </w:rPr>
              <w:t xml:space="preserve">  01.09.2013</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Default"/>
              <w:ind w:right="29"/>
              <w:rPr>
                <w:sz w:val="26"/>
                <w:szCs w:val="26"/>
              </w:rPr>
            </w:pPr>
            <w:r>
              <w:rPr>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E124C8" w:rsidRDefault="00E124C8">
            <w:pPr>
              <w:ind w:right="29"/>
              <w:rPr>
                <w:color w:val="000000"/>
                <w:sz w:val="26"/>
                <w:szCs w:val="26"/>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01.09.2014</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Default"/>
              <w:ind w:right="29"/>
              <w:rPr>
                <w:sz w:val="26"/>
                <w:szCs w:val="26"/>
              </w:rPr>
            </w:pPr>
            <w:r>
              <w:rPr>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Протокол заседания 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01.09.2015</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rFonts w:eastAsia="Calibri"/>
                <w:sz w:val="26"/>
                <w:szCs w:val="26"/>
              </w:rPr>
              <w:t xml:space="preserve">Актуализирована решением </w:t>
            </w:r>
            <w:r>
              <w:rPr>
                <w:color w:val="000000"/>
                <w:sz w:val="26"/>
                <w:szCs w:val="26"/>
              </w:rPr>
              <w:t>Ученого совета</w:t>
            </w:r>
            <w:r>
              <w:rPr>
                <w:rFonts w:eastAsia="Calibri"/>
                <w:sz w:val="26"/>
                <w:szCs w:val="26"/>
              </w:rPr>
              <w:t xml:space="preserve"> </w:t>
            </w:r>
            <w:r>
              <w:rPr>
                <w:color w:val="000000"/>
                <w:sz w:val="26"/>
                <w:szCs w:val="26"/>
              </w:rPr>
              <w:t>на основании утверждения Федерального государственного образовательного стандарта высшего образования по специальности 38.05.02 Таможенное дело (уровень специалитета), утвержденного приказом Министерства образования и науки Российской Федерации от 17.08.2015 г. № 850</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«28» сентября 2015 года протокол № 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29.09.2015</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sz w:val="26"/>
                <w:szCs w:val="26"/>
              </w:rPr>
              <w:t xml:space="preserve">Актуализирована решением </w:t>
            </w:r>
            <w:r>
              <w:rPr>
                <w:color w:val="000000"/>
                <w:sz w:val="26"/>
                <w:szCs w:val="26"/>
              </w:rPr>
              <w:t>Ученого совета</w:t>
            </w:r>
            <w:r>
              <w:rPr>
                <w:sz w:val="26"/>
                <w:szCs w:val="26"/>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01.09.2016</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b/>
                <w:color w:val="000000"/>
                <w:sz w:val="26"/>
                <w:szCs w:val="26"/>
              </w:rPr>
            </w:pPr>
            <w:r>
              <w:rPr>
                <w:sz w:val="26"/>
                <w:szCs w:val="26"/>
              </w:rPr>
              <w:t xml:space="preserve">Актуализирована решением </w:t>
            </w:r>
            <w:r>
              <w:rPr>
                <w:color w:val="000000"/>
                <w:sz w:val="26"/>
                <w:szCs w:val="26"/>
              </w:rPr>
              <w:t>Ученого совета</w:t>
            </w:r>
            <w:r>
              <w:rPr>
                <w:sz w:val="26"/>
                <w:szCs w:val="26"/>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color w:val="000000"/>
                <w:sz w:val="26"/>
                <w:szCs w:val="26"/>
              </w:rPr>
            </w:pPr>
            <w:r>
              <w:rPr>
                <w:color w:val="000000"/>
                <w:sz w:val="26"/>
                <w:szCs w:val="26"/>
              </w:rPr>
              <w:t xml:space="preserve">Протокол заседания </w:t>
            </w:r>
            <w:r>
              <w:rPr>
                <w:color w:val="000000"/>
                <w:sz w:val="26"/>
                <w:szCs w:val="26"/>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01.09.2017</w:t>
            </w:r>
          </w:p>
        </w:tc>
      </w:tr>
      <w:tr w:rsidR="007653C1"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653C1" w:rsidRDefault="007653C1" w:rsidP="007653C1">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Pr="008F6096" w:rsidRDefault="007653C1" w:rsidP="007653C1">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Pr="008F6096" w:rsidRDefault="007653C1" w:rsidP="007653C1">
            <w:pPr>
              <w:ind w:left="-108" w:right="-143"/>
              <w:jc w:val="center"/>
            </w:pPr>
            <w:r w:rsidRPr="008F6096">
              <w:rPr>
                <w:rFonts w:eastAsia="Times New Roman"/>
                <w:color w:val="000000"/>
              </w:rPr>
              <w:t>01.09.201</w:t>
            </w:r>
            <w:r>
              <w:rPr>
                <w:rFonts w:eastAsia="Times New Roman"/>
                <w:color w:val="000000"/>
              </w:rPr>
              <w:t>8</w:t>
            </w:r>
          </w:p>
        </w:tc>
      </w:tr>
      <w:tr w:rsidR="007653C1"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widowControl/>
              <w:ind w:right="-143"/>
              <w:contextualSpacing/>
              <w:rPr>
                <w:color w:val="000000"/>
                <w:sz w:val="26"/>
                <w:szCs w:val="26"/>
              </w:rPr>
            </w:pPr>
            <w:r>
              <w:rPr>
                <w:color w:val="000000"/>
                <w:sz w:val="26"/>
                <w:szCs w:val="26"/>
              </w:rPr>
              <w:lastRenderedPageBreak/>
              <w:t>7.</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653C1" w:rsidRDefault="007653C1" w:rsidP="007653C1">
            <w:pPr>
              <w:ind w:right="29"/>
              <w:rPr>
                <w:sz w:val="26"/>
                <w:szCs w:val="26"/>
              </w:rPr>
            </w:pPr>
            <w:r>
              <w:rPr>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jc w:val="center"/>
              <w:rPr>
                <w:color w:val="000000"/>
                <w:sz w:val="26"/>
                <w:szCs w:val="26"/>
              </w:rPr>
            </w:pPr>
            <w:r>
              <w:rPr>
                <w:color w:val="000000"/>
                <w:sz w:val="26"/>
                <w:szCs w:val="26"/>
              </w:rPr>
              <w:t xml:space="preserve">Протокол заседания </w:t>
            </w:r>
            <w:r>
              <w:rPr>
                <w:color w:val="000000"/>
                <w:sz w:val="26"/>
                <w:szCs w:val="26"/>
              </w:rPr>
              <w:br/>
              <w:t>Ученого совета  от «27»мая 2019 года протокол № 6</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ind w:left="-249" w:right="-142"/>
              <w:jc w:val="center"/>
              <w:rPr>
                <w:color w:val="000000"/>
                <w:sz w:val="26"/>
                <w:szCs w:val="26"/>
              </w:rPr>
            </w:pPr>
            <w:r>
              <w:rPr>
                <w:color w:val="000000"/>
                <w:sz w:val="26"/>
                <w:szCs w:val="26"/>
              </w:rPr>
              <w:t>01.09.2019</w:t>
            </w:r>
          </w:p>
        </w:tc>
      </w:tr>
      <w:tr w:rsidR="007653C1" w:rsidTr="007653C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widowControl/>
              <w:ind w:right="-143"/>
              <w:contextualSpacing/>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653C1" w:rsidRDefault="007653C1" w:rsidP="007653C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autoSpaceDE w:val="0"/>
              <w:ind w:left="-108" w:right="-143"/>
              <w:jc w:val="center"/>
              <w:rPr>
                <w:color w:val="000000"/>
                <w:szCs w:val="26"/>
              </w:rPr>
            </w:pPr>
            <w:r>
              <w:rPr>
                <w:color w:val="000000"/>
                <w:szCs w:val="26"/>
              </w:rPr>
              <w:t>01.09.2019</w:t>
            </w:r>
          </w:p>
        </w:tc>
      </w:tr>
    </w:tbl>
    <w:p w:rsidR="00E124C8" w:rsidRDefault="00E124C8">
      <w:pPr>
        <w:tabs>
          <w:tab w:val="left" w:pos="567"/>
          <w:tab w:val="left" w:pos="851"/>
        </w:tabs>
        <w:spacing w:line="276" w:lineRule="auto"/>
        <w:ind w:left="284" w:firstLine="567"/>
      </w:pPr>
    </w:p>
    <w:sectPr w:rsidR="00E124C8">
      <w:footerReference w:type="default" r:id="rId1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61" w:rsidRDefault="00C32061">
      <w:r>
        <w:separator/>
      </w:r>
    </w:p>
  </w:endnote>
  <w:endnote w:type="continuationSeparator" w:id="0">
    <w:p w:rsidR="00C32061" w:rsidRDefault="00C3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Helvetica">
    <w:panose1 w:val="020B0604020202020204"/>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466176"/>
      <w:docPartObj>
        <w:docPartGallery w:val="Page Numbers (Bottom of Page)"/>
        <w:docPartUnique/>
      </w:docPartObj>
    </w:sdtPr>
    <w:sdtEndPr/>
    <w:sdtContent>
      <w:p w:rsidR="00E124C8" w:rsidRDefault="00DA420D">
        <w:pPr>
          <w:pStyle w:val="af"/>
          <w:jc w:val="center"/>
        </w:pPr>
        <w:r>
          <w:fldChar w:fldCharType="begin"/>
        </w:r>
        <w:r>
          <w:instrText>PAGE</w:instrText>
        </w:r>
        <w:r>
          <w:fldChar w:fldCharType="separate"/>
        </w:r>
        <w:r w:rsidR="00F150F2">
          <w:rPr>
            <w:noProof/>
          </w:rPr>
          <w:t>2</w:t>
        </w:r>
        <w:r>
          <w:fldChar w:fldCharType="end"/>
        </w:r>
      </w:p>
    </w:sdtContent>
  </w:sdt>
  <w:p w:rsidR="00E124C8" w:rsidRDefault="00E124C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61" w:rsidRDefault="00C32061">
      <w:r>
        <w:separator/>
      </w:r>
    </w:p>
  </w:footnote>
  <w:footnote w:type="continuationSeparator" w:id="0">
    <w:p w:rsidR="00C32061" w:rsidRDefault="00C32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27D"/>
    <w:multiLevelType w:val="multilevel"/>
    <w:tmpl w:val="29424E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2B58C6"/>
    <w:multiLevelType w:val="multilevel"/>
    <w:tmpl w:val="D040B49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2B2A2FE4"/>
    <w:multiLevelType w:val="multilevel"/>
    <w:tmpl w:val="03482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1057A4"/>
    <w:multiLevelType w:val="multilevel"/>
    <w:tmpl w:val="FD486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A6500"/>
    <w:multiLevelType w:val="multilevel"/>
    <w:tmpl w:val="FCB0B68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4F8B4417"/>
    <w:multiLevelType w:val="multilevel"/>
    <w:tmpl w:val="CC78D0CE"/>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86B18EE"/>
    <w:multiLevelType w:val="multilevel"/>
    <w:tmpl w:val="0FC2E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0A7B55"/>
    <w:multiLevelType w:val="multilevel"/>
    <w:tmpl w:val="7EBA4624"/>
    <w:lvl w:ilvl="0">
      <w:start w:val="1"/>
      <w:numFmt w:val="decimal"/>
      <w:lvlText w:val="%1."/>
      <w:lvlJc w:val="left"/>
      <w:pPr>
        <w:ind w:left="1864" w:hanging="115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C2616DB"/>
    <w:multiLevelType w:val="multilevel"/>
    <w:tmpl w:val="E5A225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C8"/>
    <w:rsid w:val="007653C1"/>
    <w:rsid w:val="00C32061"/>
    <w:rsid w:val="00DA420D"/>
    <w:rsid w:val="00E124C8"/>
    <w:rsid w:val="00F150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D7695-8906-43CA-9C1A-8C1E8C74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3E6C45"/>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3E6C45"/>
    <w:pPr>
      <w:keepNext/>
      <w:widowControl/>
      <w:jc w:val="center"/>
      <w:outlineLvl w:val="1"/>
    </w:pPr>
    <w:rPr>
      <w:rFonts w:eastAsia="Times New Roman"/>
      <w:b/>
      <w:bCs/>
      <w:lang w:eastAsia="zh-CN"/>
    </w:rPr>
  </w:style>
  <w:style w:type="paragraph" w:styleId="3">
    <w:name w:val="heading 3"/>
    <w:basedOn w:val="a"/>
    <w:link w:val="30"/>
    <w:qFormat/>
    <w:rsid w:val="003E6C45"/>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qFormat/>
    <w:rsid w:val="003E6C45"/>
    <w:pPr>
      <w:widowControl/>
      <w:spacing w:before="240" w:after="60"/>
      <w:outlineLvl w:val="5"/>
    </w:pPr>
    <w:rPr>
      <w:rFonts w:eastAsia="Times New Roman"/>
      <w:b/>
      <w:bCs/>
      <w:sz w:val="22"/>
      <w:szCs w:val="22"/>
      <w:lang w:eastAsia="zh-CN"/>
    </w:rPr>
  </w:style>
  <w:style w:type="paragraph" w:styleId="7">
    <w:name w:val="heading 7"/>
    <w:basedOn w:val="a"/>
    <w:link w:val="70"/>
    <w:qFormat/>
    <w:rsid w:val="003E6C45"/>
    <w:pPr>
      <w:widowControl/>
      <w:spacing w:before="240" w:after="60"/>
      <w:outlineLvl w:val="6"/>
    </w:pPr>
    <w:rPr>
      <w:rFonts w:eastAsia="Times New Roman"/>
      <w:lang w:eastAsia="zh-CN"/>
    </w:rPr>
  </w:style>
  <w:style w:type="paragraph" w:styleId="8">
    <w:name w:val="heading 8"/>
    <w:basedOn w:val="a"/>
    <w:link w:val="80"/>
    <w:qFormat/>
    <w:rsid w:val="003E6C45"/>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1"/>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3E6C45"/>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3E6C45"/>
    <w:rPr>
      <w:rFonts w:ascii="Tahoma" w:eastAsiaTheme="minorEastAsia" w:hAnsi="Tahoma" w:cs="Tahoma"/>
      <w:sz w:val="16"/>
      <w:szCs w:val="16"/>
      <w:lang w:eastAsia="ru-RU"/>
    </w:rPr>
  </w:style>
  <w:style w:type="character" w:customStyle="1" w:styleId="a5">
    <w:name w:val="Верх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a6">
    <w:name w:val="Ниж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caps w:val="0"/>
      <w:smallCaps w:val="0"/>
      <w:strike w:val="0"/>
      <w:dstrike w:val="0"/>
      <w:color w:val="000000"/>
      <w:spacing w:val="0"/>
      <w:w w:val="100"/>
      <w:sz w:val="19"/>
      <w:szCs w:val="19"/>
      <w:u w:val="single"/>
      <w:lang w:val="en-US" w:eastAsia="en-US" w:bidi="en-US"/>
    </w:rPr>
  </w:style>
  <w:style w:type="character" w:customStyle="1" w:styleId="62">
    <w:name w:val="Основной текст (6)_"/>
    <w:basedOn w:val="a0"/>
    <w:link w:val="62"/>
    <w:rsid w:val="00834FE7"/>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
    <w:name w:val="Основной текст (4)_"/>
    <w:link w:val="40"/>
    <w:rsid w:val="00303F61"/>
    <w:rPr>
      <w:i/>
      <w:iCs/>
      <w:shd w:val="clear" w:color="auto" w:fill="FFFFFF"/>
    </w:rPr>
  </w:style>
  <w:style w:type="character" w:customStyle="1" w:styleId="0pt">
    <w:name w:val="Основной текст + Полужирный;Интервал 0 pt"/>
    <w:rsid w:val="00C616D0"/>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ParagraphChar">
    <w:name w:val="List Paragraph Char"/>
    <w:link w:val="12"/>
    <w:locked/>
    <w:rsid w:val="00C616D0"/>
    <w:rPr>
      <w:rFonts w:ascii="Times New Roman" w:eastAsia="Calibri" w:hAnsi="Times New Roman" w:cs="Times New Roman"/>
      <w:sz w:val="24"/>
      <w:szCs w:val="24"/>
      <w:lang w:eastAsia="ru-RU"/>
    </w:rPr>
  </w:style>
  <w:style w:type="character" w:customStyle="1" w:styleId="-">
    <w:name w:val="Интернет-ссылка"/>
    <w:semiHidden/>
    <w:unhideWhenUsed/>
    <w:rsid w:val="000E097C"/>
    <w:rPr>
      <w:color w:val="000080"/>
      <w:u w:val="single"/>
    </w:rPr>
  </w:style>
  <w:style w:type="character" w:customStyle="1" w:styleId="normaltextrun">
    <w:name w:val="normaltextrun"/>
    <w:rsid w:val="00375CBE"/>
    <w:rPr>
      <w:rFonts w:cs="Times New Roman"/>
    </w:rPr>
  </w:style>
  <w:style w:type="character" w:customStyle="1" w:styleId="eop">
    <w:name w:val="eop"/>
    <w:rsid w:val="00375CBE"/>
    <w:rPr>
      <w:rFonts w:cs="Times New Roman"/>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
    <w:name w:val="ListLabel 3"/>
    <w:rPr>
      <w:rFonts w:cs="Courier New"/>
    </w:rPr>
  </w:style>
  <w:style w:type="paragraph" w:styleId="a7">
    <w:name w:val="Title"/>
    <w:basedOn w:val="a"/>
    <w:next w:val="a8"/>
    <w:pPr>
      <w:keepNext/>
      <w:spacing w:before="240" w:after="120"/>
    </w:pPr>
    <w:rPr>
      <w:rFonts w:ascii="Liberation Sans" w:eastAsia="Lucida Sans Unicode" w:hAnsi="Liberation Sans" w:cs="Mangal"/>
      <w:sz w:val="28"/>
      <w:szCs w:val="28"/>
    </w:rPr>
  </w:style>
  <w:style w:type="paragraph" w:styleId="a8">
    <w:name w:val="Body Text"/>
    <w:basedOn w:val="a"/>
    <w:rsid w:val="003E6C45"/>
    <w:pPr>
      <w:widowControl/>
      <w:spacing w:after="120" w:line="288" w:lineRule="auto"/>
    </w:pPr>
    <w:rPr>
      <w:rFonts w:eastAsia="Times New Roman"/>
      <w:lang w:eastAsia="zh-CN"/>
    </w:r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TableParagraph">
    <w:name w:val="Table Paragraph"/>
    <w:basedOn w:val="a"/>
    <w:uiPriority w:val="1"/>
    <w:qFormat/>
    <w:rsid w:val="003E6C45"/>
    <w:pPr>
      <w:ind w:left="103"/>
    </w:pPr>
    <w:rPr>
      <w:rFonts w:eastAsia="Times New Roman"/>
      <w:sz w:val="20"/>
      <w:szCs w:val="20"/>
      <w:lang w:eastAsia="zh-CN"/>
    </w:rPr>
  </w:style>
  <w:style w:type="paragraph" w:styleId="ac">
    <w:name w:val="Balloon Text"/>
    <w:basedOn w:val="a"/>
    <w:uiPriority w:val="99"/>
    <w:semiHidden/>
    <w:unhideWhenUsed/>
    <w:rsid w:val="003E6C45"/>
    <w:rPr>
      <w:rFonts w:ascii="Tahoma" w:hAnsi="Tahoma" w:cs="Tahoma"/>
      <w:sz w:val="16"/>
      <w:szCs w:val="16"/>
    </w:rPr>
  </w:style>
  <w:style w:type="paragraph" w:styleId="ad">
    <w:name w:val="List Paragraph"/>
    <w:basedOn w:val="a"/>
    <w:uiPriority w:val="34"/>
    <w:qFormat/>
    <w:rsid w:val="0091453E"/>
    <w:pPr>
      <w:widowControl/>
      <w:spacing w:after="200" w:line="276" w:lineRule="auto"/>
      <w:ind w:left="720"/>
    </w:pPr>
    <w:rPr>
      <w:rFonts w:ascii="Calibri" w:eastAsia="Times New Roman" w:hAnsi="Calibri" w:cs="Calibri"/>
      <w:sz w:val="22"/>
      <w:szCs w:val="22"/>
      <w:lang w:eastAsia="zh-CN"/>
    </w:rPr>
  </w:style>
  <w:style w:type="paragraph" w:styleId="ae">
    <w:name w:val="header"/>
    <w:basedOn w:val="a"/>
    <w:uiPriority w:val="99"/>
    <w:unhideWhenUsed/>
    <w:rsid w:val="0091453E"/>
    <w:pPr>
      <w:tabs>
        <w:tab w:val="center" w:pos="4677"/>
        <w:tab w:val="right" w:pos="9355"/>
      </w:tabs>
    </w:pPr>
  </w:style>
  <w:style w:type="paragraph" w:styleId="af">
    <w:name w:val="footer"/>
    <w:basedOn w:val="a"/>
    <w:uiPriority w:val="99"/>
    <w:unhideWhenUsed/>
    <w:rsid w:val="0091453E"/>
    <w:pPr>
      <w:tabs>
        <w:tab w:val="center" w:pos="4677"/>
        <w:tab w:val="right" w:pos="9355"/>
      </w:tabs>
    </w:pPr>
  </w:style>
  <w:style w:type="paragraph" w:customStyle="1" w:styleId="61">
    <w:name w:val="Основной текст (6)"/>
    <w:basedOn w:val="a"/>
    <w:link w:val="60"/>
    <w:rsid w:val="00834FE7"/>
    <w:pPr>
      <w:shd w:val="clear" w:color="auto" w:fill="FFFFFF"/>
      <w:spacing w:after="1260" w:line="322" w:lineRule="exact"/>
      <w:ind w:hanging="420"/>
      <w:jc w:val="center"/>
    </w:pPr>
    <w:rPr>
      <w:rFonts w:eastAsia="Times New Roman"/>
      <w:sz w:val="26"/>
      <w:szCs w:val="26"/>
      <w:lang w:eastAsia="en-US"/>
    </w:rPr>
  </w:style>
  <w:style w:type="paragraph" w:styleId="af0">
    <w:name w:val="Normal (Web)"/>
    <w:basedOn w:val="a"/>
    <w:rsid w:val="00834FE7"/>
    <w:pPr>
      <w:widowControl/>
      <w:tabs>
        <w:tab w:val="left" w:pos="643"/>
      </w:tabs>
      <w:spacing w:before="280" w:after="280"/>
    </w:pPr>
    <w:rPr>
      <w:rFonts w:eastAsia="Times New Roman"/>
      <w:lang w:eastAsia="zh-CN"/>
    </w:rPr>
  </w:style>
  <w:style w:type="paragraph" w:customStyle="1" w:styleId="12">
    <w:name w:val="Знак1"/>
    <w:basedOn w:val="a"/>
    <w:link w:val="ListParagraphChar"/>
    <w:rsid w:val="00DE4909"/>
    <w:pPr>
      <w:widowControl/>
      <w:tabs>
        <w:tab w:val="left" w:pos="0"/>
        <w:tab w:val="left" w:pos="643"/>
      </w:tabs>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spacing w:after="480" w:line="274" w:lineRule="exact"/>
      <w:ind w:hanging="360"/>
      <w:jc w:val="center"/>
    </w:pPr>
    <w:rPr>
      <w:rFonts w:eastAsia="Times New Roman"/>
      <w:sz w:val="22"/>
      <w:szCs w:val="22"/>
    </w:rPr>
  </w:style>
  <w:style w:type="paragraph" w:customStyle="1" w:styleId="40">
    <w:name w:val="Основной текст (4)"/>
    <w:basedOn w:val="a"/>
    <w:link w:val="4"/>
    <w:rsid w:val="00303F61"/>
    <w:pPr>
      <w:shd w:val="clear" w:color="auto" w:fill="FFFFFF"/>
      <w:spacing w:line="274" w:lineRule="exact"/>
      <w:jc w:val="both"/>
    </w:pPr>
    <w:rPr>
      <w:rFonts w:asciiTheme="minorHAnsi" w:eastAsiaTheme="minorHAnsi" w:hAnsiTheme="minorHAnsi" w:cstheme="minorBidi"/>
      <w:i/>
      <w:iCs/>
      <w:sz w:val="22"/>
      <w:szCs w:val="22"/>
      <w:lang w:eastAsia="en-US"/>
    </w:rPr>
  </w:style>
  <w:style w:type="paragraph" w:customStyle="1" w:styleId="13">
    <w:name w:val="Абзац списка1"/>
    <w:basedOn w:val="a"/>
    <w:rsid w:val="00C616D0"/>
    <w:pPr>
      <w:widowControl/>
      <w:ind w:left="720"/>
    </w:pPr>
    <w:rPr>
      <w:rFonts w:eastAsia="Calibri"/>
    </w:rPr>
  </w:style>
  <w:style w:type="paragraph" w:customStyle="1" w:styleId="af1">
    <w:name w:val="Содержимое таблицы"/>
    <w:basedOn w:val="a"/>
    <w:rsid w:val="000B200A"/>
    <w:pPr>
      <w:widowControl/>
      <w:suppressLineNumbers/>
    </w:pPr>
    <w:rPr>
      <w:rFonts w:eastAsia="Verdana" w:cs="Noto Sans Devanagari"/>
      <w:lang w:eastAsia="zh-CN" w:bidi="hi-IN"/>
    </w:rPr>
  </w:style>
  <w:style w:type="paragraph" w:customStyle="1" w:styleId="Default">
    <w:name w:val="Default"/>
    <w:rsid w:val="000E097C"/>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paragraph">
    <w:name w:val="paragraph"/>
    <w:basedOn w:val="a"/>
    <w:rsid w:val="00375CBE"/>
    <w:pPr>
      <w:widowControl/>
      <w:spacing w:before="280" w:after="280"/>
    </w:pPr>
    <w:rPr>
      <w:rFonts w:eastAsia="Calibri"/>
    </w:rPr>
  </w:style>
  <w:style w:type="table" w:styleId="af2">
    <w:name w:val="Table Grid"/>
    <w:basedOn w:val="a1"/>
    <w:uiPriority w:val="59"/>
    <w:rsid w:val="003E6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6C45"/>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7FC1"/>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C8FB-6F19-4E64-916F-67B61EFA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5661</Words>
  <Characters>32269</Characters>
  <Application>Microsoft Office Word</Application>
  <DocSecurity>0</DocSecurity>
  <Lines>268</Lines>
  <Paragraphs>75</Paragraphs>
  <ScaleCrop>false</ScaleCrop>
  <Company>Microsoft</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5</cp:revision>
  <dcterms:created xsi:type="dcterms:W3CDTF">2019-11-18T16:12:00Z</dcterms:created>
  <dcterms:modified xsi:type="dcterms:W3CDTF">2022-09-14T09:27:00Z</dcterms:modified>
  <dc:language>ru-RU</dc:language>
</cp:coreProperties>
</file>