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F7" w:rsidRDefault="00AC40CD">
      <w:pPr>
        <w:rPr>
          <w:rFonts w:eastAsia="Times New Roman"/>
          <w:sz w:val="28"/>
          <w:lang w:eastAsia="zh-CN"/>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FC4BF7" w:rsidRDefault="00FC4BF7">
      <w:pPr>
        <w:spacing w:before="8"/>
        <w:rPr>
          <w:rFonts w:eastAsia="Times New Roman"/>
          <w:sz w:val="25"/>
          <w:lang w:eastAsia="zh-CN"/>
        </w:rPr>
      </w:pPr>
    </w:p>
    <w:p w:rsidR="00FC4BF7" w:rsidRDefault="00FC4BF7">
      <w:pPr>
        <w:spacing w:before="8"/>
        <w:rPr>
          <w:rFonts w:eastAsia="Times New Roman"/>
          <w:sz w:val="25"/>
          <w:lang w:eastAsia="zh-CN"/>
        </w:rPr>
      </w:pPr>
    </w:p>
    <w:p w:rsidR="00CA3FBD" w:rsidRDefault="00CA3FBD" w:rsidP="00CA3FB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CA3FBD" w:rsidRDefault="00CA3FBD" w:rsidP="00CA3FB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CA3FBD" w:rsidRPr="006E3A4A" w:rsidRDefault="00CA3FBD" w:rsidP="00CA3FBD">
      <w:pPr>
        <w:pStyle w:val="af0"/>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CA3FBD" w:rsidRDefault="00CA3FBD" w:rsidP="00CA3FBD">
      <w:pPr>
        <w:pStyle w:val="af0"/>
        <w:spacing w:before="8" w:after="0"/>
        <w:rPr>
          <w:sz w:val="25"/>
        </w:rPr>
      </w:pPr>
    </w:p>
    <w:p w:rsidR="00F451D3" w:rsidRDefault="00F451D3" w:rsidP="00F451D3">
      <w:pPr>
        <w:pStyle w:val="af0"/>
        <w:spacing w:before="8" w:after="0"/>
        <w:rPr>
          <w:sz w:val="25"/>
        </w:rPr>
      </w:pPr>
      <w:r>
        <w:rPr>
          <w:sz w:val="25"/>
        </w:rPr>
        <w:t>Принято:</w:t>
      </w:r>
    </w:p>
    <w:p w:rsidR="00F451D3" w:rsidRDefault="00F451D3" w:rsidP="00F451D3">
      <w:pPr>
        <w:pStyle w:val="af0"/>
        <w:spacing w:before="8" w:after="0"/>
        <w:rPr>
          <w:sz w:val="25"/>
        </w:rPr>
      </w:pPr>
      <w:r>
        <w:rPr>
          <w:sz w:val="25"/>
        </w:rPr>
        <w:t xml:space="preserve">Решение Ученого совета </w:t>
      </w:r>
    </w:p>
    <w:p w:rsidR="00F451D3" w:rsidRDefault="00F451D3" w:rsidP="00F451D3">
      <w:pPr>
        <w:pStyle w:val="af0"/>
        <w:spacing w:before="8" w:after="0"/>
        <w:rPr>
          <w:sz w:val="25"/>
        </w:rPr>
      </w:pPr>
      <w:r>
        <w:rPr>
          <w:sz w:val="25"/>
        </w:rPr>
        <w:t>От «30» августа 2019 г.</w:t>
      </w:r>
    </w:p>
    <w:p w:rsidR="00F451D3" w:rsidRDefault="00F451D3" w:rsidP="00F451D3">
      <w:pPr>
        <w:pStyle w:val="af0"/>
        <w:spacing w:before="8" w:after="0"/>
        <w:rPr>
          <w:sz w:val="25"/>
        </w:rPr>
      </w:pPr>
      <w:r>
        <w:rPr>
          <w:sz w:val="25"/>
        </w:rPr>
        <w:t>Протокол №1</w:t>
      </w:r>
    </w:p>
    <w:p w:rsidR="00FC4BF7" w:rsidRDefault="00FC4BF7">
      <w:pPr>
        <w:spacing w:before="8"/>
        <w:rPr>
          <w:rFonts w:eastAsia="Times New Roman"/>
          <w:sz w:val="25"/>
          <w:lang w:eastAsia="zh-CN"/>
        </w:rPr>
      </w:pPr>
      <w:bookmarkStart w:id="0" w:name="_GoBack"/>
      <w:bookmarkEnd w:id="0"/>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keepNext/>
        <w:widowControl/>
        <w:spacing w:line="360" w:lineRule="auto"/>
        <w:jc w:val="center"/>
        <w:outlineLvl w:val="2"/>
        <w:rPr>
          <w:rFonts w:eastAsia="Times New Roman"/>
          <w:b/>
          <w:bCs/>
          <w:sz w:val="28"/>
          <w:szCs w:val="28"/>
          <w:lang w:eastAsia="zh-CN"/>
        </w:rPr>
      </w:pPr>
      <w:bookmarkStart w:id="1" w:name="_Toc456003749"/>
      <w:bookmarkStart w:id="2" w:name="_Toc456003825"/>
      <w:bookmarkStart w:id="3" w:name="_Toc459975973"/>
      <w:bookmarkEnd w:id="1"/>
      <w:bookmarkEnd w:id="2"/>
      <w:bookmarkEnd w:id="3"/>
      <w:r>
        <w:rPr>
          <w:rFonts w:eastAsia="Times New Roman"/>
          <w:b/>
          <w:bCs/>
          <w:sz w:val="28"/>
          <w:szCs w:val="28"/>
          <w:lang w:eastAsia="zh-CN"/>
        </w:rPr>
        <w:t>Рабочая программа учебной дисциплины</w:t>
      </w:r>
    </w:p>
    <w:p w:rsidR="00FC4BF7" w:rsidRDefault="00AC40CD">
      <w:pPr>
        <w:spacing w:line="360" w:lineRule="auto"/>
        <w:jc w:val="center"/>
        <w:rPr>
          <w:rFonts w:eastAsia="Times New Roman"/>
          <w:b/>
          <w:sz w:val="28"/>
          <w:szCs w:val="28"/>
          <w:lang w:eastAsia="zh-CN"/>
        </w:rPr>
      </w:pPr>
      <w:r>
        <w:rPr>
          <w:rFonts w:eastAsia="Times New Roman"/>
          <w:b/>
          <w:sz w:val="28"/>
          <w:szCs w:val="28"/>
          <w:lang w:eastAsia="zh-CN"/>
        </w:rPr>
        <w:t>Макроэкономика</w:t>
      </w: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jc w:val="center"/>
        <w:rPr>
          <w:rFonts w:eastAsia="Times New Roman"/>
          <w:sz w:val="28"/>
          <w:szCs w:val="20"/>
          <w:lang w:eastAsia="zh-CN"/>
        </w:rPr>
      </w:pPr>
      <w:r>
        <w:rPr>
          <w:rFonts w:eastAsia="Times New Roman"/>
          <w:sz w:val="28"/>
          <w:szCs w:val="20"/>
          <w:lang w:eastAsia="zh-CN"/>
        </w:rPr>
        <w:t>Направление подготовки</w:t>
      </w:r>
    </w:p>
    <w:p w:rsidR="00FC4BF7" w:rsidRDefault="00AC40CD">
      <w:pPr>
        <w:jc w:val="center"/>
        <w:rPr>
          <w:rFonts w:eastAsia="Times New Roman"/>
          <w:i/>
          <w:sz w:val="28"/>
          <w:szCs w:val="20"/>
          <w:lang w:eastAsia="zh-CN"/>
        </w:rPr>
      </w:pPr>
      <w:r>
        <w:rPr>
          <w:rFonts w:eastAsia="Times New Roman"/>
          <w:sz w:val="28"/>
          <w:szCs w:val="20"/>
          <w:lang w:eastAsia="zh-CN"/>
        </w:rPr>
        <w:t>38.03.01 Экономика</w:t>
      </w:r>
    </w:p>
    <w:p w:rsidR="00FC4BF7" w:rsidRDefault="00FC4BF7">
      <w:pPr>
        <w:jc w:val="center"/>
        <w:rPr>
          <w:rFonts w:eastAsia="Times New Roman"/>
          <w:i/>
          <w:sz w:val="16"/>
          <w:lang w:eastAsia="zh-CN"/>
        </w:rPr>
      </w:pPr>
    </w:p>
    <w:p w:rsidR="00FC4BF7" w:rsidRDefault="00AC40CD">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FC4BF7" w:rsidRDefault="00AC40CD">
      <w:pPr>
        <w:jc w:val="center"/>
        <w:rPr>
          <w:rFonts w:eastAsia="Times New Roman"/>
          <w:i/>
          <w:sz w:val="28"/>
          <w:szCs w:val="20"/>
          <w:lang w:eastAsia="zh-CN"/>
        </w:rPr>
      </w:pPr>
      <w:r>
        <w:rPr>
          <w:rFonts w:eastAsia="Times New Roman"/>
          <w:sz w:val="28"/>
          <w:szCs w:val="20"/>
          <w:lang w:eastAsia="zh-CN"/>
        </w:rPr>
        <w:t>Финансы и кредит</w:t>
      </w: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FC4BF7" w:rsidRDefault="00AC40CD">
      <w:pPr>
        <w:jc w:val="center"/>
        <w:rPr>
          <w:rFonts w:eastAsia="Times New Roman"/>
          <w:sz w:val="28"/>
          <w:szCs w:val="20"/>
          <w:lang w:eastAsia="zh-CN"/>
        </w:rPr>
      </w:pPr>
      <w:r>
        <w:rPr>
          <w:rFonts w:eastAsia="Times New Roman"/>
          <w:sz w:val="28"/>
          <w:szCs w:val="20"/>
          <w:lang w:eastAsia="zh-CN"/>
        </w:rPr>
        <w:t>Бакалавр</w:t>
      </w: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FC4BF7">
      <w:pPr>
        <w:rPr>
          <w:rFonts w:eastAsia="Times New Roman"/>
          <w:i/>
          <w:sz w:val="28"/>
          <w:szCs w:val="28"/>
          <w:lang w:eastAsia="zh-CN"/>
        </w:rPr>
      </w:pPr>
    </w:p>
    <w:p w:rsidR="00FC4BF7" w:rsidRDefault="00AC40CD">
      <w:pPr>
        <w:jc w:val="center"/>
        <w:rPr>
          <w:rFonts w:eastAsia="Times New Roman"/>
          <w:sz w:val="28"/>
          <w:szCs w:val="20"/>
          <w:lang w:eastAsia="zh-CN"/>
        </w:rPr>
      </w:pPr>
      <w:r>
        <w:rPr>
          <w:rFonts w:eastAsia="Times New Roman"/>
          <w:sz w:val="28"/>
          <w:szCs w:val="20"/>
          <w:lang w:eastAsia="zh-CN"/>
        </w:rPr>
        <w:t>Форма обучения</w:t>
      </w:r>
    </w:p>
    <w:p w:rsidR="00FC4BF7" w:rsidRDefault="00AC40CD">
      <w:pPr>
        <w:jc w:val="center"/>
        <w:rPr>
          <w:rFonts w:eastAsia="Times New Roman"/>
          <w:sz w:val="28"/>
          <w:szCs w:val="28"/>
          <w:lang w:eastAsia="zh-CN"/>
        </w:rPr>
      </w:pPr>
      <w:r>
        <w:rPr>
          <w:rFonts w:eastAsia="Times New Roman"/>
          <w:sz w:val="28"/>
          <w:szCs w:val="28"/>
          <w:lang w:eastAsia="zh-CN"/>
        </w:rPr>
        <w:t>Очная, заочная</w:t>
      </w:r>
    </w:p>
    <w:p w:rsidR="00FC4BF7" w:rsidRDefault="00FC4BF7">
      <w:pPr>
        <w:jc w:val="center"/>
        <w:rPr>
          <w:rFonts w:eastAsia="Times New Roman"/>
          <w:sz w:val="28"/>
          <w:szCs w:val="28"/>
          <w:lang w:eastAsia="zh-CN"/>
        </w:rPr>
      </w:pPr>
    </w:p>
    <w:p w:rsidR="00FC4BF7" w:rsidRDefault="00FC4BF7">
      <w:pPr>
        <w:jc w:val="center"/>
        <w:rPr>
          <w:rFonts w:eastAsia="Times New Roman"/>
          <w:sz w:val="28"/>
          <w:szCs w:val="28"/>
          <w:lang w:eastAsia="zh-CN"/>
        </w:rPr>
      </w:pPr>
    </w:p>
    <w:p w:rsidR="00FC4BF7" w:rsidRDefault="00FC4BF7">
      <w:pPr>
        <w:jc w:val="center"/>
        <w:rPr>
          <w:rFonts w:eastAsia="Times New Roman"/>
          <w:sz w:val="28"/>
          <w:szCs w:val="28"/>
          <w:lang w:eastAsia="zh-CN"/>
        </w:rPr>
      </w:pPr>
    </w:p>
    <w:p w:rsidR="00FC4BF7" w:rsidRDefault="00AC40CD">
      <w:pPr>
        <w:jc w:val="center"/>
        <w:rPr>
          <w:rFonts w:eastAsia="Times New Roman"/>
          <w:sz w:val="28"/>
          <w:szCs w:val="28"/>
          <w:lang w:eastAsia="zh-CN"/>
        </w:rPr>
      </w:pPr>
      <w:r>
        <w:rPr>
          <w:rFonts w:eastAsia="Times New Roman"/>
          <w:sz w:val="28"/>
          <w:szCs w:val="28"/>
          <w:lang w:eastAsia="zh-CN"/>
        </w:rPr>
        <w:t xml:space="preserve"> Москва, 2019</w:t>
      </w:r>
      <w:r>
        <w:br w:type="page"/>
      </w:r>
    </w:p>
    <w:p w:rsidR="00FC4BF7" w:rsidRDefault="00AC40CD">
      <w:pPr>
        <w:widowControl/>
        <w:spacing w:after="160" w:line="252" w:lineRule="auto"/>
        <w:jc w:val="center"/>
      </w:pPr>
      <w:r>
        <w:lastRenderedPageBreak/>
        <w:t>СОДЕРЖАНИЕ</w:t>
      </w:r>
    </w:p>
    <w:p w:rsidR="00FC4BF7" w:rsidRDefault="00FC4BF7">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FC4BF7" w:rsidRDefault="00AC40CD">
            <w:pPr>
              <w:jc w:val="center"/>
              <w:rPr>
                <w:lang w:val="en-US"/>
              </w:rPr>
            </w:pPr>
            <w:r>
              <w:rPr>
                <w:lang w:val="en-US"/>
              </w:rPr>
              <w:t>3</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w:t>
            </w:r>
            <w:r>
              <w:t xml:space="preserve"> </w:t>
            </w:r>
            <w:r>
              <w:rPr>
                <w:rFonts w:ascii="Times New Roman" w:hAnsi="Times New Roman" w:cs="Times New Roman"/>
                <w:sz w:val="24"/>
                <w:szCs w:val="24"/>
              </w:rPr>
              <w:t>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FC4BF7" w:rsidRDefault="00AC40CD">
            <w:pPr>
              <w:jc w:val="center"/>
              <w:rPr>
                <w:szCs w:val="24"/>
              </w:rPr>
            </w:pPr>
            <w:r>
              <w:t>5</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FC4BF7" w:rsidRDefault="00AC40CD">
            <w:pPr>
              <w:jc w:val="center"/>
              <w:rPr>
                <w:szCs w:val="24"/>
              </w:rPr>
            </w:pPr>
            <w:r>
              <w:t>6</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FC4BF7" w:rsidRDefault="00AC40CD">
            <w:pPr>
              <w:jc w:val="center"/>
              <w:rPr>
                <w:szCs w:val="24"/>
              </w:rPr>
            </w:pPr>
            <w:r>
              <w:t>6</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FC4BF7" w:rsidRDefault="00AC40CD">
            <w:pPr>
              <w:jc w:val="center"/>
              <w:rPr>
                <w:szCs w:val="24"/>
              </w:rPr>
            </w:pPr>
            <w:r>
              <w:t>7</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FC4BF7" w:rsidRDefault="00AC40CD">
            <w:pPr>
              <w:jc w:val="center"/>
              <w:rPr>
                <w:szCs w:val="24"/>
              </w:rPr>
            </w:pPr>
            <w:r>
              <w:t>9</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FC4BF7" w:rsidRDefault="00AC40CD">
            <w:pPr>
              <w:jc w:val="center"/>
              <w:rPr>
                <w:szCs w:val="24"/>
              </w:rPr>
            </w:pPr>
            <w:r>
              <w:t>12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FC4BF7" w:rsidRDefault="00AC40CD">
            <w:pPr>
              <w:jc w:val="center"/>
              <w:rPr>
                <w:szCs w:val="24"/>
              </w:rPr>
            </w:pPr>
            <w:r>
              <w:t>12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FC4BF7" w:rsidRDefault="00AC40CD">
            <w:pPr>
              <w:jc w:val="center"/>
              <w:rPr>
                <w:szCs w:val="24"/>
              </w:rPr>
            </w:pPr>
            <w:r>
              <w:t>12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FC4BF7" w:rsidRDefault="00AC40CD">
            <w:pPr>
              <w:jc w:val="center"/>
              <w:rPr>
                <w:szCs w:val="24"/>
              </w:rPr>
            </w:pPr>
            <w:r>
              <w:t>14</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FC4BF7" w:rsidRDefault="00AC40CD">
            <w:pPr>
              <w:jc w:val="center"/>
              <w:rPr>
                <w:szCs w:val="24"/>
              </w:rPr>
            </w:pPr>
            <w:r>
              <w:t>14</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FC4BF7" w:rsidRDefault="00AC40CD">
            <w:pPr>
              <w:jc w:val="center"/>
              <w:rPr>
                <w:szCs w:val="24"/>
              </w:rPr>
            </w:pPr>
            <w:r>
              <w:t>22</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FC4BF7" w:rsidRDefault="00AC40CD">
            <w:pPr>
              <w:jc w:val="center"/>
              <w:rPr>
                <w:szCs w:val="24"/>
              </w:rPr>
            </w:pPr>
            <w:r>
              <w:t>23</w:t>
            </w:r>
          </w:p>
        </w:tc>
      </w:tr>
      <w:tr w:rsidR="00FC4BF7">
        <w:tc>
          <w:tcPr>
            <w:tcW w:w="9179" w:type="dxa"/>
            <w:tcBorders>
              <w:top w:val="nil"/>
              <w:left w:val="nil"/>
              <w:bottom w:val="nil"/>
              <w:right w:val="nil"/>
            </w:tcBorders>
            <w:shd w:val="clear" w:color="auto" w:fill="auto"/>
          </w:tcPr>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FC4BF7" w:rsidRDefault="00AC40CD">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Лист регистрации изменений                                                                             </w:t>
            </w:r>
          </w:p>
        </w:tc>
        <w:tc>
          <w:tcPr>
            <w:tcW w:w="850" w:type="dxa"/>
            <w:tcBorders>
              <w:top w:val="nil"/>
              <w:left w:val="nil"/>
              <w:bottom w:val="nil"/>
              <w:right w:val="nil"/>
            </w:tcBorders>
            <w:shd w:val="clear" w:color="auto" w:fill="auto"/>
          </w:tcPr>
          <w:p w:rsidR="00FC4BF7" w:rsidRDefault="00AC40CD">
            <w:pPr>
              <w:jc w:val="center"/>
              <w:rPr>
                <w:szCs w:val="24"/>
              </w:rPr>
            </w:pPr>
            <w:r>
              <w:t>23</w:t>
            </w:r>
          </w:p>
          <w:p w:rsidR="00FC4BF7" w:rsidRDefault="00FC4BF7">
            <w:pPr>
              <w:jc w:val="center"/>
              <w:rPr>
                <w:szCs w:val="24"/>
              </w:rPr>
            </w:pPr>
          </w:p>
          <w:p w:rsidR="00FC4BF7" w:rsidRDefault="00AC40CD">
            <w:pPr>
              <w:jc w:val="center"/>
              <w:rPr>
                <w:lang w:val="en-US"/>
              </w:rPr>
            </w:pPr>
            <w:r>
              <w:t>23</w:t>
            </w:r>
          </w:p>
          <w:p w:rsidR="00FC4BF7" w:rsidRDefault="00AC40CD">
            <w:pPr>
              <w:jc w:val="center"/>
            </w:pPr>
            <w:r>
              <w:rPr>
                <w:lang w:val="en-US"/>
              </w:rPr>
              <w:t>2</w:t>
            </w:r>
            <w:r>
              <w:t>4</w:t>
            </w:r>
          </w:p>
        </w:tc>
      </w:tr>
    </w:tbl>
    <w:p w:rsidR="00FC4BF7" w:rsidRDefault="00FC4BF7">
      <w:pPr>
        <w:widowControl/>
        <w:spacing w:after="160"/>
      </w:pPr>
    </w:p>
    <w:p w:rsidR="00FC4BF7" w:rsidRDefault="00AC40CD">
      <w:pPr>
        <w:widowControl/>
        <w:spacing w:after="160"/>
      </w:pPr>
      <w:r>
        <w:br w:type="page"/>
      </w:r>
    </w:p>
    <w:p w:rsidR="00FC4BF7" w:rsidRDefault="00FC4BF7">
      <w:pPr>
        <w:widowControl/>
        <w:spacing w:after="160"/>
      </w:pPr>
    </w:p>
    <w:p w:rsidR="00FC4BF7" w:rsidRDefault="00AC40CD">
      <w:pPr>
        <w:pStyle w:val="af4"/>
        <w:numPr>
          <w:ilvl w:val="0"/>
          <w:numId w:val="1"/>
        </w:numPr>
        <w:tabs>
          <w:tab w:val="left" w:pos="426"/>
          <w:tab w:val="left" w:pos="851"/>
        </w:tabs>
        <w:spacing w:before="0" w:after="0"/>
        <w:ind w:left="0"/>
        <w:jc w:val="center"/>
        <w:rPr>
          <w:b/>
        </w:rPr>
      </w:pPr>
      <w:bookmarkStart w:id="4" w:name="_Toc459975976"/>
      <w:r>
        <w:rPr>
          <w:b/>
        </w:rPr>
        <w:t>Перечень планируемых результатов обучения по дисциплине, соотнесенных с планируемыми результатами освоения</w:t>
      </w:r>
      <w:r>
        <w:t xml:space="preserve"> </w:t>
      </w:r>
      <w:bookmarkEnd w:id="4"/>
      <w:r>
        <w:rPr>
          <w:b/>
        </w:rPr>
        <w:t>основной профессиональной образовательной программы</w:t>
      </w:r>
    </w:p>
    <w:p w:rsidR="00FC4BF7" w:rsidRDefault="00FC4BF7">
      <w:pPr>
        <w:tabs>
          <w:tab w:val="left" w:pos="426"/>
        </w:tabs>
        <w:ind w:right="-5" w:firstLine="567"/>
        <w:rPr>
          <w:b/>
        </w:rPr>
      </w:pPr>
    </w:p>
    <w:p w:rsidR="00FC4BF7" w:rsidRDefault="00AC40CD">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FC4BF7" w:rsidRDefault="00FC4BF7">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FC4BF7">
        <w:tc>
          <w:tcPr>
            <w:tcW w:w="3190" w:type="dxa"/>
            <w:shd w:val="clear" w:color="auto" w:fill="auto"/>
            <w:tcMar>
              <w:left w:w="108" w:type="dxa"/>
            </w:tcMar>
          </w:tcPr>
          <w:p w:rsidR="00FC4BF7" w:rsidRDefault="00AC40CD">
            <w:pPr>
              <w:pStyle w:val="af0"/>
              <w:spacing w:before="1" w:after="0" w:line="240" w:lineRule="auto"/>
              <w:rPr>
                <w:i/>
              </w:rPr>
            </w:pPr>
            <w:r>
              <w:rPr>
                <w:b/>
                <w:i/>
              </w:rPr>
              <w:t>Коды компетенции</w:t>
            </w:r>
          </w:p>
        </w:tc>
        <w:tc>
          <w:tcPr>
            <w:tcW w:w="3188" w:type="dxa"/>
            <w:shd w:val="clear" w:color="auto" w:fill="auto"/>
            <w:tcMar>
              <w:left w:w="108" w:type="dxa"/>
            </w:tcMar>
          </w:tcPr>
          <w:p w:rsidR="00FC4BF7" w:rsidRDefault="00AC40CD">
            <w:pPr>
              <w:pStyle w:val="TableParagraph"/>
              <w:ind w:left="0"/>
              <w:jc w:val="center"/>
              <w:rPr>
                <w:b/>
                <w:sz w:val="24"/>
                <w:szCs w:val="24"/>
              </w:rPr>
            </w:pPr>
            <w:r>
              <w:rPr>
                <w:b/>
                <w:sz w:val="24"/>
                <w:szCs w:val="24"/>
              </w:rPr>
              <w:t>результаты освоения ОПОП</w:t>
            </w:r>
          </w:p>
          <w:p w:rsidR="00FC4BF7" w:rsidRDefault="00AC40CD">
            <w:pPr>
              <w:pStyle w:val="af0"/>
              <w:spacing w:before="1" w:after="0"/>
              <w:rPr>
                <w:i/>
              </w:rPr>
            </w:pPr>
            <w:r>
              <w:rPr>
                <w:b/>
                <w:i/>
              </w:rPr>
              <w:t>Содержание компетенций</w:t>
            </w:r>
          </w:p>
        </w:tc>
        <w:tc>
          <w:tcPr>
            <w:tcW w:w="3193" w:type="dxa"/>
            <w:shd w:val="clear" w:color="auto" w:fill="auto"/>
            <w:tcMar>
              <w:left w:w="108" w:type="dxa"/>
            </w:tcMar>
          </w:tcPr>
          <w:p w:rsidR="00FC4BF7" w:rsidRDefault="00AC40CD">
            <w:pPr>
              <w:pStyle w:val="af0"/>
              <w:spacing w:before="1" w:after="0" w:line="240" w:lineRule="auto"/>
              <w:rPr>
                <w:i/>
              </w:rPr>
            </w:pPr>
            <w:r>
              <w:rPr>
                <w:b/>
              </w:rPr>
              <w:t>Перечень планируемых результатов обучения по дисциплине</w:t>
            </w:r>
          </w:p>
        </w:tc>
      </w:tr>
      <w:tr w:rsidR="00FC4BF7">
        <w:tc>
          <w:tcPr>
            <w:tcW w:w="3190" w:type="dxa"/>
            <w:shd w:val="clear" w:color="auto" w:fill="auto"/>
            <w:tcMar>
              <w:left w:w="108" w:type="dxa"/>
            </w:tcMar>
          </w:tcPr>
          <w:p w:rsidR="00FC4BF7" w:rsidRDefault="00AC40CD">
            <w:pPr>
              <w:pStyle w:val="af0"/>
              <w:spacing w:before="1" w:after="0" w:line="240" w:lineRule="auto"/>
              <w:rPr>
                <w:i/>
              </w:rPr>
            </w:pPr>
            <w:r>
              <w:rPr>
                <w:b/>
                <w:bCs/>
              </w:rPr>
              <w:t>ОК-3</w:t>
            </w:r>
          </w:p>
        </w:tc>
        <w:tc>
          <w:tcPr>
            <w:tcW w:w="3188" w:type="dxa"/>
            <w:shd w:val="clear" w:color="auto" w:fill="auto"/>
            <w:tcMar>
              <w:left w:w="108" w:type="dxa"/>
            </w:tcMar>
          </w:tcPr>
          <w:p w:rsidR="00FC4BF7" w:rsidRDefault="00AC40CD">
            <w:r>
              <w:rPr>
                <w:rStyle w:val="26"/>
                <w:rFonts w:eastAsiaTheme="minorHAnsi"/>
                <w:sz w:val="24"/>
                <w:szCs w:val="24"/>
              </w:rPr>
              <w:t>способность использовать основы экономических знаний в различных сферах деятельности</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основные понятия категории и инструменты «Макроэкономики»;</w:t>
            </w:r>
          </w:p>
          <w:p w:rsidR="00FC4BF7" w:rsidRDefault="00AC40CD">
            <w:pPr>
              <w:widowControl/>
              <w:numPr>
                <w:ilvl w:val="0"/>
                <w:numId w:val="7"/>
              </w:numPr>
              <w:ind w:left="0"/>
              <w:jc w:val="both"/>
              <w:rPr>
                <w:szCs w:val="24"/>
              </w:rPr>
            </w:pPr>
            <w:r>
              <w:t>основные особенности ведущих школ экономической науки;</w:t>
            </w:r>
          </w:p>
          <w:p w:rsidR="00FC4BF7" w:rsidRDefault="00AC40CD">
            <w:pPr>
              <w:widowControl/>
              <w:numPr>
                <w:ilvl w:val="0"/>
                <w:numId w:val="7"/>
              </w:numPr>
              <w:ind w:left="0"/>
              <w:jc w:val="both"/>
              <w:rPr>
                <w:szCs w:val="24"/>
              </w:rPr>
            </w:pPr>
            <w:r>
              <w:t>каково содержание понятий «уровень жизни», «занятость», «рынок труда»;</w:t>
            </w:r>
          </w:p>
          <w:p w:rsidR="00FC4BF7" w:rsidRDefault="00AC40CD">
            <w:pPr>
              <w:widowControl/>
              <w:numPr>
                <w:ilvl w:val="0"/>
                <w:numId w:val="7"/>
              </w:numPr>
              <w:ind w:left="0"/>
              <w:jc w:val="both"/>
              <w:rPr>
                <w:szCs w:val="24"/>
              </w:rPr>
            </w:pPr>
            <w:r>
              <w:t>что означает понятие «экономический рост» и какие типы роста существуют;</w:t>
            </w:r>
          </w:p>
          <w:p w:rsidR="00FC4BF7" w:rsidRDefault="00AC40CD">
            <w:pPr>
              <w:widowControl/>
              <w:numPr>
                <w:ilvl w:val="0"/>
                <w:numId w:val="7"/>
              </w:numPr>
              <w:ind w:left="0"/>
              <w:jc w:val="both"/>
              <w:rPr>
                <w:szCs w:val="24"/>
              </w:rPr>
            </w:pPr>
            <w:r>
              <w:t>каковы объективные основы цикличности экономического развития, в чем причины экономических кризисов и каково содержание антикризисной политики государств;</w:t>
            </w:r>
          </w:p>
          <w:p w:rsidR="00FC4BF7" w:rsidRDefault="00AC40CD">
            <w:pPr>
              <w:pStyle w:val="TableParagraph"/>
              <w:ind w:left="0"/>
              <w:rPr>
                <w:sz w:val="24"/>
                <w:szCs w:val="24"/>
              </w:rPr>
            </w:pPr>
            <w:r>
              <w:rPr>
                <w:sz w:val="24"/>
                <w:szCs w:val="24"/>
              </w:rPr>
              <w:t xml:space="preserve">Уметь: </w:t>
            </w:r>
          </w:p>
          <w:p w:rsidR="00FC4BF7" w:rsidRDefault="00AC40CD">
            <w:pPr>
              <w:widowControl/>
              <w:numPr>
                <w:ilvl w:val="0"/>
                <w:numId w:val="7"/>
              </w:numPr>
              <w:ind w:left="0"/>
              <w:jc w:val="both"/>
              <w:rPr>
                <w:szCs w:val="24"/>
              </w:rPr>
            </w:pPr>
            <w:r>
              <w:t>использовать полученные теоретические знания при изучении специальных дисциплин и в практической деятельности;</w:t>
            </w:r>
          </w:p>
          <w:p w:rsidR="00FC4BF7" w:rsidRDefault="00AC40CD">
            <w:pPr>
              <w:pStyle w:val="af0"/>
              <w:spacing w:before="1" w:after="0"/>
              <w:rPr>
                <w:szCs w:val="24"/>
              </w:rPr>
            </w:pPr>
            <w:r>
              <w:t>Владеть:</w:t>
            </w:r>
          </w:p>
          <w:p w:rsidR="00FC4BF7" w:rsidRDefault="00AC40CD">
            <w:pPr>
              <w:widowControl/>
              <w:numPr>
                <w:ilvl w:val="0"/>
                <w:numId w:val="7"/>
              </w:numPr>
              <w:ind w:left="0"/>
              <w:jc w:val="both"/>
              <w:rPr>
                <w:szCs w:val="24"/>
              </w:rPr>
            </w:pPr>
            <w:r>
              <w:t>навыками применения экономических знаний в различных сферах деятельности.</w:t>
            </w:r>
          </w:p>
        </w:tc>
      </w:tr>
      <w:tr w:rsidR="00FC4BF7">
        <w:tc>
          <w:tcPr>
            <w:tcW w:w="3190" w:type="dxa"/>
            <w:shd w:val="clear" w:color="auto" w:fill="auto"/>
            <w:tcMar>
              <w:left w:w="108" w:type="dxa"/>
            </w:tcMar>
          </w:tcPr>
          <w:p w:rsidR="00FC4BF7" w:rsidRDefault="00AC40CD">
            <w:pPr>
              <w:pStyle w:val="af0"/>
              <w:spacing w:before="1" w:after="0" w:line="240" w:lineRule="auto"/>
              <w:rPr>
                <w:i/>
              </w:rPr>
            </w:pPr>
            <w:r>
              <w:rPr>
                <w:b/>
                <w:bCs/>
              </w:rPr>
              <w:t>ОПК-2</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осуществлять сбор, анализ, и обработку данных, необходимых для решения профессиональных задач</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какие методы исследования лежат в основе «Макроэкономики» как науки;</w:t>
            </w:r>
          </w:p>
          <w:p w:rsidR="00FC4BF7" w:rsidRDefault="00AC40CD">
            <w:pPr>
              <w:widowControl/>
              <w:numPr>
                <w:ilvl w:val="0"/>
                <w:numId w:val="7"/>
              </w:numPr>
              <w:ind w:left="0"/>
              <w:jc w:val="both"/>
              <w:rPr>
                <w:szCs w:val="24"/>
              </w:rPr>
            </w:pPr>
            <w:r>
              <w:t xml:space="preserve">основы построения расчета </w:t>
            </w:r>
            <w:r>
              <w:lastRenderedPageBreak/>
              <w:t>и анализа современной системы показателей, характеризующих деятельность хозяйствующих субъектов на макроуровне;</w:t>
            </w:r>
          </w:p>
          <w:p w:rsidR="00FC4BF7" w:rsidRDefault="00AC40CD">
            <w:pPr>
              <w:pStyle w:val="TableParagraph"/>
              <w:ind w:left="0"/>
              <w:rPr>
                <w:sz w:val="24"/>
                <w:szCs w:val="24"/>
              </w:rPr>
            </w:pPr>
            <w:r>
              <w:rPr>
                <w:sz w:val="24"/>
                <w:szCs w:val="24"/>
              </w:rPr>
              <w:t xml:space="preserve">Уметь: </w:t>
            </w:r>
          </w:p>
          <w:p w:rsidR="00FC4BF7" w:rsidRDefault="00AC40CD">
            <w:pPr>
              <w:pStyle w:val="TableParagraph"/>
              <w:numPr>
                <w:ilvl w:val="0"/>
                <w:numId w:val="7"/>
              </w:numPr>
              <w:ind w:left="0"/>
              <w:rPr>
                <w:sz w:val="24"/>
                <w:szCs w:val="24"/>
              </w:rPr>
            </w:pPr>
            <w:r>
              <w:rPr>
                <w:sz w:val="24"/>
                <w:szCs w:val="24"/>
              </w:rPr>
              <w:t>анализировать данные, необходимые для решения профессиональных задач;</w:t>
            </w:r>
          </w:p>
          <w:p w:rsidR="00FC4BF7" w:rsidRDefault="00AC40CD">
            <w:pPr>
              <w:pStyle w:val="af0"/>
              <w:spacing w:before="1" w:after="0"/>
              <w:rPr>
                <w:szCs w:val="24"/>
              </w:rPr>
            </w:pPr>
            <w:r>
              <w:t>Владеть:</w:t>
            </w:r>
          </w:p>
          <w:p w:rsidR="00FC4BF7" w:rsidRDefault="00AC40CD">
            <w:pPr>
              <w:widowControl/>
              <w:numPr>
                <w:ilvl w:val="0"/>
                <w:numId w:val="7"/>
              </w:numPr>
              <w:ind w:left="0"/>
              <w:jc w:val="both"/>
              <w:rPr>
                <w:szCs w:val="24"/>
              </w:rPr>
            </w:pPr>
            <w:r>
              <w:t>методологией экономического исследования;</w:t>
            </w:r>
          </w:p>
          <w:p w:rsidR="00FC4BF7" w:rsidRDefault="00AC40CD">
            <w:pPr>
              <w:widowControl/>
              <w:numPr>
                <w:ilvl w:val="0"/>
                <w:numId w:val="7"/>
              </w:numPr>
              <w:ind w:left="0"/>
              <w:jc w:val="both"/>
              <w:rPr>
                <w:szCs w:val="24"/>
              </w:rPr>
            </w:pPr>
            <w:r>
              <w:t>современными методами сбора, обработки и анализа экономических и социальных данных.</w:t>
            </w:r>
          </w:p>
        </w:tc>
      </w:tr>
      <w:tr w:rsidR="00FC4BF7">
        <w:tc>
          <w:tcPr>
            <w:tcW w:w="3190" w:type="dxa"/>
            <w:shd w:val="clear" w:color="auto" w:fill="auto"/>
            <w:tcMar>
              <w:left w:w="108" w:type="dxa"/>
            </w:tcMar>
          </w:tcPr>
          <w:p w:rsidR="00FC4BF7" w:rsidRDefault="00AC40CD">
            <w:pPr>
              <w:pStyle w:val="af0"/>
              <w:spacing w:before="1" w:after="0" w:line="240" w:lineRule="auto"/>
              <w:rPr>
                <w:b/>
              </w:rPr>
            </w:pPr>
            <w:r>
              <w:rPr>
                <w:b/>
              </w:rPr>
              <w:lastRenderedPageBreak/>
              <w:t>ПК-4</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основы построения стандартных теоретических и эконометрических моделей;</w:t>
            </w:r>
          </w:p>
          <w:p w:rsidR="00FC4BF7" w:rsidRDefault="00AC40CD">
            <w:pPr>
              <w:widowControl/>
              <w:numPr>
                <w:ilvl w:val="0"/>
                <w:numId w:val="7"/>
              </w:numPr>
              <w:ind w:left="0"/>
              <w:jc w:val="both"/>
              <w:rPr>
                <w:szCs w:val="24"/>
              </w:rPr>
            </w:pPr>
            <w:r>
              <w:t>основные особенности российской экономики, ее институциональную структуру, направления экономической политики государства;</w:t>
            </w:r>
          </w:p>
          <w:p w:rsidR="00FC4BF7" w:rsidRDefault="00AC40CD">
            <w:pPr>
              <w:widowControl/>
              <w:numPr>
                <w:ilvl w:val="0"/>
                <w:numId w:val="7"/>
              </w:numPr>
              <w:ind w:left="0"/>
              <w:jc w:val="both"/>
              <w:rPr>
                <w:szCs w:val="24"/>
              </w:rPr>
            </w:pPr>
            <w:r>
              <w:t>в чем заключается государственное регулирование национальной экономики;</w:t>
            </w:r>
          </w:p>
          <w:p w:rsidR="00FC4BF7" w:rsidRDefault="00AC40CD">
            <w:pPr>
              <w:widowControl/>
              <w:numPr>
                <w:ilvl w:val="0"/>
                <w:numId w:val="7"/>
              </w:numPr>
              <w:ind w:left="0"/>
              <w:jc w:val="both"/>
              <w:rPr>
                <w:szCs w:val="24"/>
              </w:rPr>
            </w:pPr>
            <w:r>
              <w:t>каковы основы реализации денежно-кредитной и бюджетно-налоговой политики государства;</w:t>
            </w:r>
          </w:p>
          <w:p w:rsidR="00FC4BF7" w:rsidRDefault="00AC40CD">
            <w:pPr>
              <w:widowControl/>
              <w:numPr>
                <w:ilvl w:val="0"/>
                <w:numId w:val="7"/>
              </w:numPr>
              <w:ind w:left="0"/>
              <w:jc w:val="both"/>
              <w:rPr>
                <w:szCs w:val="24"/>
              </w:rPr>
            </w:pPr>
            <w:r>
              <w:t>каковы основы функционирования банковской системы страны;</w:t>
            </w:r>
          </w:p>
          <w:p w:rsidR="00FC4BF7" w:rsidRDefault="00AC40CD">
            <w:pPr>
              <w:pStyle w:val="TableParagraph"/>
              <w:ind w:left="0"/>
              <w:rPr>
                <w:sz w:val="24"/>
                <w:szCs w:val="24"/>
              </w:rPr>
            </w:pPr>
            <w:r>
              <w:rPr>
                <w:sz w:val="24"/>
                <w:szCs w:val="24"/>
              </w:rPr>
              <w:t xml:space="preserve">Уметь: </w:t>
            </w:r>
          </w:p>
          <w:p w:rsidR="00FC4BF7" w:rsidRDefault="00AC40CD">
            <w:pPr>
              <w:pStyle w:val="TableParagraph"/>
              <w:numPr>
                <w:ilvl w:val="0"/>
                <w:numId w:val="7"/>
              </w:numPr>
              <w:ind w:left="0"/>
              <w:jc w:val="both"/>
              <w:rPr>
                <w:sz w:val="24"/>
                <w:szCs w:val="24"/>
              </w:rPr>
            </w:pPr>
            <w:r>
              <w:rPr>
                <w:sz w:val="24"/>
                <w:szCs w:val="24"/>
              </w:rPr>
              <w:t>анализировать и содержательно интерпретировать результаты экономико-математического моделирования;</w:t>
            </w:r>
          </w:p>
          <w:p w:rsidR="00FC4BF7" w:rsidRDefault="00AC40CD">
            <w:pPr>
              <w:pStyle w:val="af0"/>
              <w:spacing w:before="1" w:after="0"/>
              <w:rPr>
                <w:szCs w:val="24"/>
              </w:rPr>
            </w:pPr>
            <w:r>
              <w:t>Владеть:</w:t>
            </w:r>
          </w:p>
          <w:p w:rsidR="00FC4BF7" w:rsidRDefault="00AC40CD">
            <w:pPr>
              <w:pStyle w:val="TableParagraph"/>
              <w:numPr>
                <w:ilvl w:val="0"/>
                <w:numId w:val="7"/>
              </w:numPr>
              <w:ind w:left="0"/>
              <w:jc w:val="both"/>
              <w:rPr>
                <w:i/>
                <w:sz w:val="24"/>
                <w:szCs w:val="24"/>
              </w:rPr>
            </w:pPr>
            <w:r>
              <w:rPr>
                <w:sz w:val="24"/>
                <w:szCs w:val="24"/>
              </w:rPr>
              <w:t>навыками построения экономико-математических моделей на макроуровне.</w:t>
            </w:r>
          </w:p>
        </w:tc>
      </w:tr>
      <w:tr w:rsidR="00FC4BF7">
        <w:tc>
          <w:tcPr>
            <w:tcW w:w="3190" w:type="dxa"/>
            <w:shd w:val="clear" w:color="auto" w:fill="auto"/>
            <w:tcMar>
              <w:left w:w="108" w:type="dxa"/>
            </w:tcMar>
          </w:tcPr>
          <w:p w:rsidR="00FC4BF7" w:rsidRDefault="00AC40CD">
            <w:pPr>
              <w:pStyle w:val="af0"/>
              <w:spacing w:before="1" w:after="0" w:line="240" w:lineRule="auto"/>
              <w:rPr>
                <w:b/>
              </w:rPr>
            </w:pPr>
            <w:r>
              <w:rPr>
                <w:b/>
              </w:rPr>
              <w:lastRenderedPageBreak/>
              <w:t>ПК-6</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widowControl/>
              <w:numPr>
                <w:ilvl w:val="0"/>
                <w:numId w:val="7"/>
              </w:numPr>
              <w:ind w:left="0"/>
              <w:jc w:val="both"/>
              <w:rPr>
                <w:szCs w:val="24"/>
              </w:rPr>
            </w:pPr>
            <w:r>
              <w:t>закономерности функционирования современной экономики на макроуровне;</w:t>
            </w:r>
          </w:p>
          <w:p w:rsidR="00FC4BF7" w:rsidRDefault="00AC40CD">
            <w:pPr>
              <w:widowControl/>
              <w:numPr>
                <w:ilvl w:val="0"/>
                <w:numId w:val="7"/>
              </w:numPr>
              <w:ind w:left="0"/>
              <w:jc w:val="both"/>
              <w:rPr>
                <w:szCs w:val="24"/>
              </w:rPr>
            </w:pPr>
            <w:r>
              <w:t>какими показателями измеряется уровень социально-экономического развития страны, что такое национальное богатство;</w:t>
            </w:r>
          </w:p>
          <w:p w:rsidR="00FC4BF7" w:rsidRDefault="00AC40CD">
            <w:pPr>
              <w:pStyle w:val="TableParagraph"/>
              <w:ind w:left="0"/>
              <w:rPr>
                <w:sz w:val="24"/>
                <w:szCs w:val="24"/>
              </w:rPr>
            </w:pPr>
            <w:r>
              <w:rPr>
                <w:sz w:val="24"/>
                <w:szCs w:val="24"/>
              </w:rPr>
              <w:t xml:space="preserve">Уметь: </w:t>
            </w:r>
          </w:p>
          <w:p w:rsidR="00FC4BF7" w:rsidRDefault="00AC40CD">
            <w:pPr>
              <w:widowControl/>
              <w:numPr>
                <w:ilvl w:val="0"/>
                <w:numId w:val="7"/>
              </w:numPr>
              <w:ind w:left="0"/>
              <w:jc w:val="both"/>
              <w:rPr>
                <w:szCs w:val="24"/>
              </w:rPr>
            </w:pPr>
            <w:r>
              <w:t>анализировать экономические явления, происходящие на макроуровне экономической системы;</w:t>
            </w:r>
          </w:p>
          <w:p w:rsidR="00FC4BF7" w:rsidRDefault="00AC40CD">
            <w:pPr>
              <w:widowControl/>
              <w:numPr>
                <w:ilvl w:val="0"/>
                <w:numId w:val="7"/>
              </w:numPr>
              <w:ind w:left="0"/>
              <w:jc w:val="both"/>
              <w:rPr>
                <w:szCs w:val="24"/>
              </w:rPr>
            </w:pPr>
            <w:r>
              <w:t>определять причины возникновения экономических явлений и возможные тенденции их развития;</w:t>
            </w:r>
          </w:p>
          <w:p w:rsidR="00FC4BF7" w:rsidRDefault="00AC40CD">
            <w:pPr>
              <w:widowControl/>
              <w:numPr>
                <w:ilvl w:val="0"/>
                <w:numId w:val="7"/>
              </w:numPr>
              <w:ind w:left="0"/>
              <w:jc w:val="both"/>
              <w:rPr>
                <w:szCs w:val="24"/>
              </w:rPr>
            </w:pPr>
            <w:r>
              <w:t>анализировать и интерпретировать данные отечественной и зарубежной статистики;</w:t>
            </w:r>
          </w:p>
          <w:p w:rsidR="00FC4BF7" w:rsidRDefault="00AC40CD">
            <w:pPr>
              <w:pStyle w:val="af0"/>
              <w:spacing w:before="1" w:after="0"/>
              <w:rPr>
                <w:szCs w:val="24"/>
              </w:rPr>
            </w:pPr>
            <w:r>
              <w:t>Владеть:</w:t>
            </w:r>
          </w:p>
          <w:p w:rsidR="00FC4BF7" w:rsidRDefault="00AC40CD">
            <w:pPr>
              <w:widowControl/>
              <w:numPr>
                <w:ilvl w:val="0"/>
                <w:numId w:val="7"/>
              </w:numPr>
              <w:ind w:left="0"/>
              <w:jc w:val="both"/>
              <w:rPr>
                <w:i/>
              </w:rPr>
            </w:pPr>
            <w:r>
              <w:t>современными методиками расчета и анализа социально-экономических показателей, характеризующих экономические процессы и явления на макроуровне.</w:t>
            </w:r>
          </w:p>
        </w:tc>
      </w:tr>
      <w:tr w:rsidR="00FC4BF7">
        <w:tc>
          <w:tcPr>
            <w:tcW w:w="3190" w:type="dxa"/>
            <w:shd w:val="clear" w:color="auto" w:fill="auto"/>
            <w:tcMar>
              <w:left w:w="108" w:type="dxa"/>
            </w:tcMar>
          </w:tcPr>
          <w:p w:rsidR="00FC4BF7" w:rsidRDefault="00AC40CD">
            <w:pPr>
              <w:pStyle w:val="af0"/>
              <w:spacing w:before="1" w:after="0" w:line="240" w:lineRule="auto"/>
              <w:rPr>
                <w:i/>
              </w:rPr>
            </w:pPr>
            <w:r>
              <w:rPr>
                <w:b/>
              </w:rPr>
              <w:t>ПК-7</w:t>
            </w:r>
          </w:p>
        </w:tc>
        <w:tc>
          <w:tcPr>
            <w:tcW w:w="3188" w:type="dxa"/>
            <w:shd w:val="clear" w:color="auto" w:fill="auto"/>
            <w:tcMar>
              <w:left w:w="108" w:type="dxa"/>
            </w:tcMar>
          </w:tcPr>
          <w:p w:rsidR="00FC4BF7" w:rsidRDefault="00AC40CD">
            <w:pPr>
              <w:rPr>
                <w:rFonts w:eastAsiaTheme="minorHAnsi"/>
                <w:szCs w:val="24"/>
              </w:rPr>
            </w:pPr>
            <w:r>
              <w:rPr>
                <w:rStyle w:val="26"/>
                <w:rFonts w:eastAsiaTheme="minorHAnsi"/>
                <w:sz w:val="24"/>
                <w:szCs w:val="24"/>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отчёт</w:t>
            </w:r>
          </w:p>
        </w:tc>
        <w:tc>
          <w:tcPr>
            <w:tcW w:w="3193" w:type="dxa"/>
            <w:shd w:val="clear" w:color="auto" w:fill="auto"/>
            <w:tcMar>
              <w:left w:w="108" w:type="dxa"/>
            </w:tcMar>
          </w:tcPr>
          <w:p w:rsidR="00FC4BF7" w:rsidRDefault="00AC40CD">
            <w:pPr>
              <w:pStyle w:val="TableParagraph"/>
              <w:ind w:left="0"/>
              <w:rPr>
                <w:sz w:val="24"/>
                <w:szCs w:val="24"/>
              </w:rPr>
            </w:pPr>
            <w:r>
              <w:rPr>
                <w:sz w:val="24"/>
                <w:szCs w:val="24"/>
              </w:rPr>
              <w:t>Знать:</w:t>
            </w:r>
          </w:p>
          <w:p w:rsidR="00FC4BF7" w:rsidRDefault="00AC40CD">
            <w:pPr>
              <w:pStyle w:val="TableParagraph"/>
              <w:numPr>
                <w:ilvl w:val="0"/>
                <w:numId w:val="7"/>
              </w:numPr>
              <w:ind w:left="0"/>
              <w:rPr>
                <w:sz w:val="24"/>
                <w:szCs w:val="24"/>
              </w:rPr>
            </w:pPr>
            <w:r>
              <w:rPr>
                <w:sz w:val="24"/>
                <w:szCs w:val="24"/>
              </w:rPr>
              <w:t>принципы сбора данных для подготовки информационных обзоров по развитию национальной экономики;</w:t>
            </w:r>
          </w:p>
          <w:p w:rsidR="00FC4BF7" w:rsidRDefault="00AC40CD">
            <w:pPr>
              <w:pStyle w:val="TableParagraph"/>
              <w:ind w:left="0"/>
              <w:rPr>
                <w:sz w:val="24"/>
                <w:szCs w:val="24"/>
              </w:rPr>
            </w:pPr>
            <w:r>
              <w:rPr>
                <w:sz w:val="24"/>
                <w:szCs w:val="24"/>
              </w:rPr>
              <w:t xml:space="preserve">Уметь: </w:t>
            </w:r>
          </w:p>
          <w:p w:rsidR="00FC4BF7" w:rsidRDefault="00AC40CD">
            <w:pPr>
              <w:widowControl/>
              <w:numPr>
                <w:ilvl w:val="0"/>
                <w:numId w:val="7"/>
              </w:numPr>
              <w:ind w:left="0"/>
              <w:jc w:val="both"/>
              <w:rPr>
                <w:szCs w:val="24"/>
              </w:rPr>
            </w:pPr>
            <w:r>
              <w:t>использовать источники экономической, социальной, управленческой информации;</w:t>
            </w:r>
          </w:p>
          <w:p w:rsidR="00FC4BF7" w:rsidRDefault="00AC40CD">
            <w:pPr>
              <w:widowControl/>
              <w:numPr>
                <w:ilvl w:val="0"/>
                <w:numId w:val="7"/>
              </w:numPr>
              <w:ind w:left="0"/>
              <w:jc w:val="both"/>
              <w:rPr>
                <w:szCs w:val="24"/>
              </w:rPr>
            </w:pPr>
            <w:r>
              <w:t>представлять результаты аналитической и исследовательской работы в виде выступления, доклада, информационного обзора, аналитического отчета, статьи;</w:t>
            </w:r>
          </w:p>
          <w:p w:rsidR="00FC4BF7" w:rsidRDefault="00AC40CD">
            <w:pPr>
              <w:pStyle w:val="af0"/>
              <w:spacing w:before="1" w:after="0"/>
              <w:rPr>
                <w:szCs w:val="24"/>
              </w:rPr>
            </w:pPr>
            <w:r>
              <w:lastRenderedPageBreak/>
              <w:t>Владеть:</w:t>
            </w:r>
          </w:p>
          <w:p w:rsidR="00FC4BF7" w:rsidRDefault="00AC40CD">
            <w:pPr>
              <w:widowControl/>
              <w:numPr>
                <w:ilvl w:val="0"/>
                <w:numId w:val="7"/>
              </w:numPr>
              <w:ind w:left="0"/>
              <w:jc w:val="both"/>
              <w:rPr>
                <w:i/>
              </w:rPr>
            </w:pPr>
            <w:r>
              <w:t>навыками подготовки информационных обзоров и аналитических отчётов по макроэкономическим показателям.</w:t>
            </w:r>
          </w:p>
        </w:tc>
      </w:tr>
    </w:tbl>
    <w:p w:rsidR="00FC4BF7" w:rsidRDefault="00FC4BF7">
      <w:pPr>
        <w:ind w:firstLine="540"/>
        <w:jc w:val="center"/>
        <w:rPr>
          <w:b/>
        </w:rPr>
      </w:pPr>
    </w:p>
    <w:p w:rsidR="00FC4BF7" w:rsidRDefault="00AC40CD">
      <w:pPr>
        <w:ind w:firstLine="540"/>
        <w:jc w:val="center"/>
      </w:pPr>
      <w:r>
        <w:rPr>
          <w:b/>
        </w:rPr>
        <w:t>2. Место дисциплины в структуре основной профессиональной образовательной программы бакалавриата</w:t>
      </w:r>
    </w:p>
    <w:p w:rsidR="00FC4BF7" w:rsidRDefault="00FC4BF7">
      <w:pPr>
        <w:ind w:firstLine="540"/>
        <w:jc w:val="both"/>
      </w:pPr>
    </w:p>
    <w:p w:rsidR="00FC4BF7" w:rsidRDefault="00AC40CD">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обязательных дисциплин базовой части блока Б1Б образовательной программы.</w:t>
      </w:r>
    </w:p>
    <w:p w:rsidR="00FC4BF7" w:rsidRDefault="00AC40CD">
      <w:pPr>
        <w:ind w:firstLine="400"/>
        <w:jc w:val="both"/>
      </w:pPr>
      <w:r>
        <w:t>Для освоения дисциплины необходимы компетенции, предшествующие входные знания и умения, сформированные в рамках изучения дисциплины «Микроэкономика».</w:t>
      </w:r>
    </w:p>
    <w:p w:rsidR="00FC4BF7" w:rsidRDefault="00AC40CD">
      <w:pPr>
        <w:ind w:firstLine="400"/>
        <w:jc w:val="both"/>
      </w:pPr>
      <w:r>
        <w:t>Курс «Макроэкономика» является основой изучения комплекса экономических дисциплин, предусмотренных программой обучения студентов по направлению «Экономика» и профилю «Финансы и кредит», таких как «Деньги, кредит, банки», «Институциональная экономика», «История экономических учений», «Корпоративные финансы», «Макроэкономическое планирование и прогнозирование», «Мировая экономика и международные экономические отношения», «Финансы».</w:t>
      </w:r>
    </w:p>
    <w:p w:rsidR="00FC4BF7" w:rsidRDefault="00AC40CD">
      <w:pPr>
        <w:ind w:firstLine="400"/>
        <w:jc w:val="both"/>
      </w:pPr>
      <w:r>
        <w:t>Дисциплина изучается в 3-4 семестрах для очной формы обучения и в 4-5 семестрах для заочной формы обучения.</w:t>
      </w:r>
    </w:p>
    <w:p w:rsidR="00FC4BF7" w:rsidRDefault="00FC4BF7">
      <w:pPr>
        <w:ind w:firstLine="540"/>
        <w:jc w:val="center"/>
        <w:rPr>
          <w:b/>
        </w:rPr>
      </w:pPr>
    </w:p>
    <w:p w:rsidR="00FC4BF7" w:rsidRDefault="00AC40CD">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FC4BF7" w:rsidRDefault="00FC4BF7">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FC4BF7" w:rsidRDefault="00AC40CD">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7</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FC4BF7" w:rsidRDefault="00FC4BF7">
      <w:pPr>
        <w:pStyle w:val="af6"/>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FC4BF7">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0"/>
              <w:jc w:val="center"/>
              <w:rPr>
                <w:b/>
                <w:sz w:val="24"/>
                <w:szCs w:val="24"/>
              </w:rPr>
            </w:pPr>
            <w:r>
              <w:rPr>
                <w:b/>
                <w:sz w:val="24"/>
                <w:szCs w:val="24"/>
              </w:rPr>
              <w:t>Всего часов</w:t>
            </w:r>
          </w:p>
        </w:tc>
      </w:tr>
      <w:tr w:rsidR="00FC4BF7">
        <w:trPr>
          <w:trHeight w:hRule="exact" w:val="659"/>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right="100"/>
              <w:jc w:val="center"/>
              <w:rPr>
                <w:sz w:val="24"/>
                <w:szCs w:val="24"/>
              </w:rPr>
            </w:pPr>
            <w:r>
              <w:rPr>
                <w:sz w:val="24"/>
                <w:szCs w:val="24"/>
              </w:rPr>
              <w:t>заочная форма обучения</w:t>
            </w:r>
          </w:p>
        </w:tc>
      </w:tr>
      <w:tr w:rsidR="00FC4BF7">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252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252</w:t>
            </w:r>
          </w:p>
        </w:tc>
      </w:tr>
      <w:tr w:rsidR="00FC4BF7">
        <w:trPr>
          <w:trHeight w:hRule="exact" w:val="64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Pr="00F451D3" w:rsidRDefault="00AC40CD">
            <w:pPr>
              <w:pStyle w:val="TableParagraph"/>
              <w:ind w:left="180"/>
              <w:jc w:val="both"/>
              <w:rPr>
                <w:sz w:val="24"/>
                <w:szCs w:val="24"/>
                <w:lang w:val="ru-RU"/>
              </w:rPr>
            </w:pPr>
            <w:r w:rsidRPr="00F451D3">
              <w:rPr>
                <w:sz w:val="24"/>
                <w:szCs w:val="24"/>
                <w:lang w:val="ru-RU"/>
              </w:rPr>
              <w:t>Контактная</w:t>
            </w:r>
            <w:r w:rsidRPr="00F451D3">
              <w:rPr>
                <w:rFonts w:ascii="Arial" w:hAnsi="Arial"/>
                <w:b/>
                <w:sz w:val="24"/>
                <w:szCs w:val="24"/>
                <w:lang w:val="ru-RU"/>
              </w:rPr>
              <w:t xml:space="preserve"> </w:t>
            </w:r>
            <w:r w:rsidRPr="00F451D3">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36</w:t>
            </w:r>
          </w:p>
        </w:tc>
      </w:tr>
      <w:tr w:rsidR="00FC4BF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112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36</w:t>
            </w:r>
          </w:p>
        </w:tc>
      </w:tr>
      <w:tr w:rsidR="00FC4BF7">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r>
      <w:tr w:rsidR="00FC4BF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48</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22</w:t>
            </w:r>
          </w:p>
        </w:tc>
      </w:tr>
      <w:tr w:rsidR="00FC4BF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14</w:t>
            </w:r>
          </w:p>
        </w:tc>
      </w:tr>
      <w:tr w:rsidR="00FC4BF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jc w:val="center"/>
              <w:rPr>
                <w:szCs w:val="24"/>
              </w:rPr>
            </w:pPr>
          </w:p>
        </w:tc>
      </w:tr>
      <w:tr w:rsidR="00FC4BF7">
        <w:trPr>
          <w:trHeight w:hRule="exact" w:val="46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104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rPr>
                <w:szCs w:val="24"/>
              </w:rPr>
            </w:pPr>
            <w:r>
              <w:t>203</w:t>
            </w:r>
          </w:p>
        </w:tc>
      </w:tr>
      <w:tr w:rsidR="00FC4BF7">
        <w:trPr>
          <w:trHeight w:hRule="exact" w:val="60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Pr="00F451D3" w:rsidRDefault="00AC40CD">
            <w:pPr>
              <w:pStyle w:val="TableParagraph"/>
              <w:ind w:left="180"/>
              <w:rPr>
                <w:sz w:val="24"/>
                <w:szCs w:val="24"/>
                <w:lang w:val="ru-RU"/>
              </w:rPr>
            </w:pPr>
            <w:r w:rsidRPr="00F451D3">
              <w:rPr>
                <w:sz w:val="24"/>
                <w:szCs w:val="24"/>
                <w:lang w:val="ru-RU"/>
              </w:rPr>
              <w:t>Вид промежуточной аттестации</w:t>
            </w:r>
            <w:r w:rsidRPr="00F451D3">
              <w:rPr>
                <w:spacing w:val="63"/>
                <w:sz w:val="24"/>
                <w:szCs w:val="24"/>
                <w:lang w:val="ru-RU"/>
              </w:rPr>
              <w:t xml:space="preserve"> </w:t>
            </w:r>
            <w:r w:rsidRPr="00F451D3">
              <w:rPr>
                <w:sz w:val="24"/>
                <w:szCs w:val="24"/>
                <w:lang w:val="ru-RU"/>
              </w:rPr>
              <w:t>обучающегося (зачёт, контрольная работа, 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jc w:val="center"/>
            </w:pPr>
            <w:r>
              <w:t>13</w:t>
            </w:r>
          </w:p>
        </w:tc>
      </w:tr>
    </w:tbl>
    <w:p w:rsidR="00FC4BF7" w:rsidRDefault="00FC4BF7">
      <w:pPr>
        <w:ind w:firstLine="540"/>
        <w:jc w:val="center"/>
        <w:rPr>
          <w:b/>
        </w:rPr>
      </w:pPr>
    </w:p>
    <w:p w:rsidR="00FC4BF7" w:rsidRDefault="00AC40CD">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FC4BF7" w:rsidRDefault="00FC4BF7">
      <w:pPr>
        <w:ind w:firstLine="540"/>
        <w:jc w:val="center"/>
        <w:rPr>
          <w:b/>
        </w:rPr>
      </w:pPr>
    </w:p>
    <w:p w:rsidR="00FC4BF7" w:rsidRDefault="00AC40CD">
      <w:pPr>
        <w:ind w:firstLine="540"/>
        <w:jc w:val="center"/>
        <w:rPr>
          <w:b/>
        </w:rPr>
      </w:pPr>
      <w:r>
        <w:rPr>
          <w:b/>
        </w:rPr>
        <w:t xml:space="preserve">4.1 Разделы дисциплины и трудоемкость по видам учебных занятий (в </w:t>
      </w:r>
      <w:r>
        <w:rPr>
          <w:b/>
        </w:rPr>
        <w:lastRenderedPageBreak/>
        <w:t>академических часах)</w:t>
      </w:r>
    </w:p>
    <w:p w:rsidR="00FC4BF7" w:rsidRDefault="00FC4BF7">
      <w:pPr>
        <w:ind w:firstLine="540"/>
        <w:rPr>
          <w:b/>
        </w:rPr>
      </w:pPr>
    </w:p>
    <w:p w:rsidR="00FC4BF7" w:rsidRDefault="00AC40CD">
      <w:pPr>
        <w:jc w:val="center"/>
        <w:rPr>
          <w:b/>
        </w:rPr>
      </w:pPr>
      <w:r>
        <w:rPr>
          <w:b/>
        </w:rPr>
        <w:t>Для очной формы обучения</w:t>
      </w:r>
    </w:p>
    <w:p w:rsidR="00FC4BF7" w:rsidRDefault="00FC4BF7">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371"/>
        <w:gridCol w:w="493"/>
        <w:gridCol w:w="664"/>
        <w:gridCol w:w="543"/>
        <w:gridCol w:w="641"/>
        <w:gridCol w:w="733"/>
        <w:gridCol w:w="303"/>
        <w:gridCol w:w="620"/>
        <w:gridCol w:w="543"/>
        <w:gridCol w:w="498"/>
        <w:gridCol w:w="2025"/>
      </w:tblGrid>
      <w:tr w:rsidR="00FC4BF7">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C4BF7" w:rsidRDefault="00AC40CD">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FC4BF7" w:rsidRDefault="00AC40CD">
            <w:pPr>
              <w:tabs>
                <w:tab w:val="left" w:pos="643"/>
              </w:tabs>
              <w:jc w:val="center"/>
              <w:rPr>
                <w:lang w:eastAsia="en-US"/>
              </w:rPr>
            </w:pPr>
            <w:r>
              <w:rPr>
                <w:rFonts w:cs="Verdana"/>
                <w:b/>
                <w:i/>
                <w:lang w:eastAsia="en-US"/>
              </w:rPr>
              <w:t>(по семестрам)</w:t>
            </w:r>
          </w:p>
        </w:tc>
      </w:tr>
      <w:tr w:rsidR="00FC4BF7">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FC4BF7">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Макроэкономические показатели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Население: уровень жизни, занятость, рынок труда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Государственное регулирование национальной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Налоги, их функции, принципы налогообложения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5</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Государственный бюджет и государственный долг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6</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6</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Фискальная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3</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Перечень вопросов</w:t>
            </w:r>
          </w:p>
        </w:tc>
      </w:tr>
      <w:tr w:rsidR="00FC4BF7">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 xml:space="preserve">Итого по </w:t>
            </w:r>
            <w:r>
              <w:rPr>
                <w:b/>
                <w:bCs/>
                <w:lang w:val="en-US" w:eastAsia="en-US"/>
              </w:rPr>
              <w:t>3</w:t>
            </w:r>
            <w:r>
              <w:rPr>
                <w:b/>
                <w:bCs/>
                <w:lang w:eastAsia="en-US"/>
              </w:rPr>
              <w:t xml:space="preserve">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shd w:val="clear" w:color="auto" w:fill="FFFFFF"/>
                <w:lang w:eastAsia="en-US"/>
              </w:rPr>
              <w:t>24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bCs/>
                <w:shd w:val="clear" w:color="auto" w:fill="FFFFFF"/>
                <w:lang w:val="en-US" w:eastAsia="en-US"/>
              </w:rPr>
            </w:pPr>
            <w:r>
              <w:rPr>
                <w:b/>
                <w:bCs/>
                <w:shd w:val="clear" w:color="auto" w:fill="FFFFFF"/>
                <w:lang w:val="en-US" w:eastAsia="en-US"/>
              </w:rPr>
              <w:t>32</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bCs/>
                <w:shd w:val="clear" w:color="auto" w:fill="FFFFFF"/>
                <w:lang w:val="en-US" w:eastAsia="en-US"/>
              </w:rPr>
              <w:t>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jc w:val="center"/>
              <w:rPr>
                <w:b/>
                <w:lang w:eastAsia="en-US"/>
              </w:rPr>
            </w:pP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Кредит: сущность, функции и виды</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Банковская система и предложение денег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lastRenderedPageBreak/>
              <w:t>9</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Денежно-кредитная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6</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lang w:eastAsia="en-US"/>
              </w:rPr>
              <w:t>Текущий контроль (контрольный срез)</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10</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Экономический рост и экономическая эффективность национального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6</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Цикличность экономического развития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val="en-US" w:eastAsia="en-US"/>
              </w:rPr>
            </w:pPr>
            <w:r>
              <w:rPr>
                <w:lang w:val="en-US" w:eastAsia="en-US"/>
              </w:rPr>
              <w:t>5</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36</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Комплект билетов</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 xml:space="preserve">Итого по </w:t>
            </w:r>
            <w:r>
              <w:rPr>
                <w:b/>
                <w:bCs/>
                <w:lang w:val="en-US" w:eastAsia="en-US"/>
              </w:rPr>
              <w:t>4</w:t>
            </w:r>
            <w:r>
              <w:rPr>
                <w:b/>
                <w:bCs/>
                <w:lang w:eastAsia="en-US"/>
              </w:rPr>
              <w:t xml:space="preserve"> семестру</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144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shd w:val="clear" w:color="auto" w:fill="FFFFFF"/>
                <w:lang w:val="en-US" w:eastAsia="en-US"/>
              </w:rPr>
            </w:pPr>
            <w:r>
              <w:rPr>
                <w:b/>
                <w:shd w:val="clear" w:color="auto" w:fill="FFFFFF"/>
                <w:lang w:eastAsia="en-US"/>
              </w:rPr>
              <w:t>2</w:t>
            </w:r>
            <w:r>
              <w:rPr>
                <w:b/>
                <w:shd w:val="clear" w:color="auto" w:fill="FFFFFF"/>
                <w:lang w:val="en-US" w:eastAsia="en-US"/>
              </w:rPr>
              <w:t>4</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b/>
                <w:shd w:val="clear" w:color="auto" w:fill="FFFFFF"/>
                <w:lang w:val="en-US" w:eastAsia="en-US"/>
              </w:rPr>
            </w:pPr>
            <w:r>
              <w:rPr>
                <w:b/>
                <w:shd w:val="clear" w:color="auto" w:fill="FFFFFF"/>
                <w:lang w:val="en-US" w:eastAsia="en-US"/>
              </w:rPr>
              <w:t>32</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ind w:right="-126"/>
              <w:jc w:val="center"/>
              <w:rPr>
                <w:b/>
                <w:lang w:val="en-US" w:eastAsia="en-US"/>
              </w:rPr>
            </w:pPr>
            <w:r>
              <w:rPr>
                <w:b/>
                <w:shd w:val="clear" w:color="auto" w:fill="FFFFFF"/>
                <w:lang w:val="en-US" w:eastAsia="en-US"/>
              </w:rPr>
              <w:t>52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36 (экзамен)</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lang w:val="en-US" w:eastAsia="en-US"/>
              </w:rPr>
              <w:t>48</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lang w:val="en-US" w:eastAsia="en-US"/>
              </w:rPr>
              <w:t>64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left="-56" w:right="-126"/>
              <w:jc w:val="center"/>
              <w:rPr>
                <w:b/>
                <w:lang w:eastAsia="en-US"/>
              </w:rPr>
            </w:pPr>
            <w:r>
              <w:rPr>
                <w:b/>
                <w:lang w:eastAsia="en-US"/>
              </w:rPr>
              <w:t>1</w:t>
            </w:r>
            <w:r>
              <w:rPr>
                <w:b/>
                <w:lang w:val="en-US" w:eastAsia="en-US"/>
              </w:rPr>
              <w:t>0</w:t>
            </w:r>
            <w:r>
              <w:rPr>
                <w:b/>
                <w:lang w:eastAsia="en-US"/>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36</w:t>
            </w:r>
          </w:p>
        </w:tc>
      </w:tr>
    </w:tbl>
    <w:p w:rsidR="00FC4BF7" w:rsidRDefault="00FC4BF7">
      <w:pPr>
        <w:ind w:firstLine="540"/>
        <w:rPr>
          <w:b/>
        </w:rPr>
      </w:pPr>
    </w:p>
    <w:p w:rsidR="00FC4BF7" w:rsidRDefault="00AC40CD">
      <w:pPr>
        <w:jc w:val="center"/>
        <w:rPr>
          <w:b/>
        </w:rPr>
      </w:pPr>
      <w:r>
        <w:rPr>
          <w:b/>
        </w:rPr>
        <w:t>Для заочной формы обучения</w:t>
      </w:r>
    </w:p>
    <w:p w:rsidR="00FC4BF7" w:rsidRDefault="00FC4BF7">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371"/>
        <w:gridCol w:w="493"/>
        <w:gridCol w:w="664"/>
        <w:gridCol w:w="543"/>
        <w:gridCol w:w="641"/>
        <w:gridCol w:w="733"/>
        <w:gridCol w:w="303"/>
        <w:gridCol w:w="620"/>
        <w:gridCol w:w="543"/>
        <w:gridCol w:w="498"/>
        <w:gridCol w:w="2025"/>
      </w:tblGrid>
      <w:tr w:rsidR="00FC4BF7">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C4BF7" w:rsidRDefault="00AC40CD">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FC4BF7" w:rsidRDefault="00AC40CD">
            <w:pPr>
              <w:tabs>
                <w:tab w:val="left" w:pos="643"/>
              </w:tabs>
              <w:jc w:val="center"/>
              <w:rPr>
                <w:lang w:eastAsia="en-US"/>
              </w:rPr>
            </w:pPr>
            <w:r>
              <w:rPr>
                <w:rFonts w:cs="Verdana"/>
                <w:b/>
                <w:i/>
                <w:lang w:eastAsia="en-US"/>
              </w:rPr>
              <w:t>(по семестрам)</w:t>
            </w:r>
          </w:p>
        </w:tc>
      </w:tr>
      <w:tr w:rsidR="00FC4BF7">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AC40CD">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C4BF7" w:rsidRDefault="00FC4BF7">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FC4BF7">
            <w:pPr>
              <w:widowControl/>
              <w:rPr>
                <w:lang w:eastAsia="en-US"/>
              </w:rPr>
            </w:pP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Макроэкономические показатели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Население: уровень жизни, занятость, рынок труда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pPr>
            <w: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r>
              <w:t>Государственное регулирование национальной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4</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 xml:space="preserve">Налоги, их функции, принципы </w:t>
            </w:r>
            <w:r>
              <w:lastRenderedPageBreak/>
              <w:t>налогообложения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lastRenderedPageBreak/>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lastRenderedPageBreak/>
              <w:t>5</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Государственный бюджет и государственный долг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6</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Фискальная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4</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17</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15</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bCs/>
                <w:lang w:eastAsia="en-US"/>
              </w:rPr>
              <w:t>Зачет</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Перечень вопросов</w:t>
            </w:r>
          </w:p>
        </w:tc>
      </w:tr>
      <w:tr w:rsidR="00FC4BF7">
        <w:trPr>
          <w:trHeight w:val="525"/>
        </w:trPr>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Итого по 4 семестру</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rPr>
                <w:b/>
                <w:lang w:val="en-US" w:eastAsia="en-US"/>
              </w:rPr>
            </w:pPr>
            <w:r>
              <w:rPr>
                <w:b/>
                <w:bCs/>
                <w:shd w:val="clear" w:color="auto" w:fill="FFFFFF"/>
                <w:lang w:val="en-US" w:eastAsia="en-US"/>
              </w:rPr>
              <w:t>10</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bCs/>
                <w:shd w:val="clear" w:color="auto" w:fill="FFFFFF"/>
                <w:lang w:val="en-US" w:eastAsia="en-US"/>
              </w:rPr>
            </w:pPr>
            <w:r>
              <w:rPr>
                <w:b/>
                <w:bCs/>
                <w:shd w:val="clear" w:color="auto" w:fill="FFFFFF"/>
                <w:lang w:val="en-US"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bCs/>
                <w:shd w:val="clear" w:color="auto" w:fill="FFFFFF"/>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val="en-US" w:eastAsia="en-US"/>
              </w:rPr>
            </w:pPr>
            <w:r>
              <w:rPr>
                <w:b/>
                <w:bCs/>
                <w:shd w:val="clear" w:color="auto" w:fill="FFFFFF"/>
                <w:lang w:val="en-US" w:eastAsia="en-US"/>
              </w:rPr>
              <w:t>88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4 (зачёт)</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7</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Кредит: сущность, функции и виды</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23</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8</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Банковская система и предложение денег</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9</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Денежно-кредитная политика государства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23</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20</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Опрос,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10</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Экономический рост и экономическая эффективность национального хозяйства</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реферативного обзора,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11</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ind w:right="-71"/>
            </w:pPr>
            <w:r>
              <w:t>Макроэкономическое равновесие</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23</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2</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Коллоквиум,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AC40CD">
            <w:pPr>
              <w:jc w:val="center"/>
            </w:pPr>
            <w:r>
              <w:t>12</w:t>
            </w: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r>
              <w:t>Цикличность экономического развития</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val="en-US"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22</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val="en-US" w:eastAsia="en-US"/>
              </w:rPr>
            </w:pPr>
            <w:r>
              <w:rPr>
                <w:lang w:eastAsia="en-US"/>
              </w:rPr>
              <w:t>1</w:t>
            </w:r>
            <w:r>
              <w:rPr>
                <w:lang w:val="en-US"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pPr>
            <w:r>
              <w:t>Защита эссе, тестирование</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b/>
                <w:lang w:eastAsia="en-US"/>
              </w:rPr>
              <w:t>Экзамен</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FC4BF7">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lang w:eastAsia="en-US"/>
              </w:rPr>
            </w:pPr>
            <w:r>
              <w:rPr>
                <w:lang w:eastAsia="en-US"/>
              </w:rPr>
              <w:t>+</w:t>
            </w: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lang w:eastAsia="en-US"/>
              </w:rPr>
            </w:pPr>
            <w:r>
              <w:rPr>
                <w:lang w:eastAsia="en-US"/>
              </w:rPr>
              <w:t>Комплект билетов</w:t>
            </w:r>
          </w:p>
        </w:tc>
      </w:tr>
      <w:tr w:rsidR="00FC4BF7">
        <w:tc>
          <w:tcPr>
            <w:tcW w:w="534" w:type="dxa"/>
            <w:tcBorders>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FC4BF7" w:rsidRDefault="00AC40CD">
            <w:pPr>
              <w:rPr>
                <w:b/>
                <w:lang w:eastAsia="en-US"/>
              </w:rPr>
            </w:pPr>
            <w:r>
              <w:rPr>
                <w:b/>
                <w:bCs/>
                <w:lang w:eastAsia="en-US"/>
              </w:rPr>
              <w:t>Итого по 5 семестру</w:t>
            </w:r>
          </w:p>
        </w:tc>
        <w:tc>
          <w:tcPr>
            <w:tcW w:w="41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144</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AC40CD">
            <w:pPr>
              <w:jc w:val="center"/>
              <w:rPr>
                <w:b/>
                <w:shd w:val="clear" w:color="auto" w:fill="FFFFFF"/>
                <w:lang w:val="en-US" w:eastAsia="en-US"/>
              </w:rPr>
            </w:pPr>
            <w:r>
              <w:rPr>
                <w:b/>
                <w:shd w:val="clear" w:color="auto" w:fill="FFFFFF"/>
                <w:lang w:eastAsia="en-US"/>
              </w:rPr>
              <w:t>1</w:t>
            </w:r>
            <w:r>
              <w:rPr>
                <w:b/>
                <w:shd w:val="clear" w:color="auto" w:fill="FFFFFF"/>
                <w:lang w:val="en-US" w:eastAsia="en-US"/>
              </w:rPr>
              <w:t>2</w:t>
            </w:r>
          </w:p>
        </w:tc>
        <w:tc>
          <w:tcPr>
            <w:tcW w:w="713"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FC4BF7" w:rsidRDefault="00AC40CD">
            <w:pPr>
              <w:ind w:right="-188"/>
              <w:jc w:val="center"/>
              <w:rPr>
                <w:b/>
                <w:shd w:val="clear" w:color="auto" w:fill="FFFFFF"/>
                <w:lang w:eastAsia="en-US"/>
              </w:rPr>
            </w:pPr>
            <w:r>
              <w:rPr>
                <w:b/>
                <w:shd w:val="clear" w:color="auto" w:fill="FFFFFF"/>
                <w:lang w:eastAsia="en-US"/>
              </w:rPr>
              <w:t>8</w:t>
            </w:r>
          </w:p>
        </w:tc>
        <w:tc>
          <w:tcPr>
            <w:tcW w:w="344"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shd w:val="clear" w:color="auto" w:fill="FFFFFF"/>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FC4BF7" w:rsidRDefault="00AC40CD">
            <w:pPr>
              <w:ind w:right="-126"/>
              <w:jc w:val="center"/>
              <w:rPr>
                <w:b/>
                <w:lang w:eastAsia="en-US"/>
              </w:rPr>
            </w:pPr>
            <w:r>
              <w:rPr>
                <w:b/>
                <w:shd w:val="clear" w:color="auto" w:fill="FFFFFF"/>
                <w:lang w:eastAsia="en-US"/>
              </w:rPr>
              <w:t>115</w:t>
            </w:r>
          </w:p>
        </w:tc>
        <w:tc>
          <w:tcPr>
            <w:tcW w:w="567"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9 (контрольная работа, экзамен)</w:t>
            </w:r>
          </w:p>
        </w:tc>
      </w:tr>
      <w:tr w:rsidR="00FC4BF7">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252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22</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AC40CD">
            <w:pPr>
              <w:ind w:left="-56" w:right="-126"/>
              <w:jc w:val="center"/>
              <w:rPr>
                <w:b/>
                <w:lang w:eastAsia="en-US"/>
              </w:rPr>
            </w:pPr>
            <w:r>
              <w:rPr>
                <w:b/>
                <w:lang w:eastAsia="en-US"/>
              </w:rPr>
              <w:t>203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FC4BF7" w:rsidRDefault="00FC4BF7">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C4BF7" w:rsidRDefault="00AC40CD">
            <w:pPr>
              <w:jc w:val="center"/>
              <w:rPr>
                <w:b/>
                <w:lang w:eastAsia="en-US"/>
              </w:rPr>
            </w:pPr>
            <w:r>
              <w:rPr>
                <w:b/>
                <w:lang w:eastAsia="en-US"/>
              </w:rPr>
              <w:t>13</w:t>
            </w:r>
          </w:p>
        </w:tc>
      </w:tr>
    </w:tbl>
    <w:p w:rsidR="00FC4BF7" w:rsidRDefault="00FC4BF7">
      <w:pPr>
        <w:ind w:firstLine="540"/>
        <w:rPr>
          <w:b/>
        </w:rPr>
      </w:pPr>
    </w:p>
    <w:p w:rsidR="00FC4BF7" w:rsidRDefault="00AC40CD">
      <w:pPr>
        <w:ind w:firstLine="540"/>
        <w:jc w:val="both"/>
        <w:rPr>
          <w:b/>
        </w:rPr>
      </w:pPr>
      <w:bookmarkStart w:id="6" w:name="_Toc459975981"/>
      <w:bookmarkEnd w:id="6"/>
      <w:r>
        <w:rPr>
          <w:b/>
        </w:rPr>
        <w:t>4.2 Содержание дисциплины, структурированное по разделам</w:t>
      </w:r>
    </w:p>
    <w:p w:rsidR="00FC4BF7" w:rsidRDefault="00FC4BF7">
      <w:pPr>
        <w:pStyle w:val="af0"/>
        <w:ind w:firstLine="567"/>
        <w:jc w:val="both"/>
      </w:pPr>
    </w:p>
    <w:p w:rsidR="00FC4BF7" w:rsidRDefault="00AC40CD">
      <w:pPr>
        <w:ind w:firstLine="567"/>
        <w:jc w:val="both"/>
        <w:rPr>
          <w:b/>
          <w:i/>
        </w:rPr>
      </w:pPr>
      <w:r>
        <w:rPr>
          <w:b/>
          <w:i/>
        </w:rPr>
        <w:t>Тема 1. Макроэкономические показатели</w:t>
      </w:r>
    </w:p>
    <w:p w:rsidR="00FC4BF7" w:rsidRDefault="00FC4BF7">
      <w:pPr>
        <w:ind w:right="-5" w:firstLine="567"/>
        <w:jc w:val="both"/>
        <w:rPr>
          <w:i/>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Показатели национального объема производства. Валовой национальный продукт и валовой внутренний продукт: различия и методы расчета. Система национальных счетов. Понятие национального богатства. Сущность инфляции и методы ее исчисления. Формы инфляции. Причины и социально-экономические последствия инфляции.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Валовой национальный продукт и валовой внутренний продукт: различия и методы расчета. </w:t>
      </w:r>
    </w:p>
    <w:p w:rsidR="00FC4BF7" w:rsidRDefault="00FC4BF7">
      <w:pPr>
        <w:ind w:firstLine="567"/>
        <w:jc w:val="both"/>
      </w:pPr>
    </w:p>
    <w:p w:rsidR="00FC4BF7" w:rsidRDefault="00AC40CD">
      <w:pPr>
        <w:ind w:firstLine="567"/>
        <w:jc w:val="both"/>
        <w:rPr>
          <w:b/>
          <w:i/>
        </w:rPr>
      </w:pPr>
      <w:r>
        <w:rPr>
          <w:b/>
          <w:i/>
        </w:rPr>
        <w:lastRenderedPageBreak/>
        <w:t>Тема 2. Население: уровень жизни, занятость, рынок труда</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Население и его роль в развитии национального хозяйства. Понятие и показатели уровня жизни населения. Экономически активное население: занятые и безработные. Рынок труда и его субъекты. Сущность, формы проявления и последствия безработицы.</w:t>
      </w:r>
    </w:p>
    <w:p w:rsidR="00FC4BF7" w:rsidRDefault="00FC4BF7">
      <w:pPr>
        <w:ind w:right="-5" w:firstLine="567"/>
        <w:jc w:val="both"/>
        <w:rPr>
          <w:i/>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и показатели уровня жизни населения. </w:t>
      </w:r>
    </w:p>
    <w:p w:rsidR="00FC4BF7" w:rsidRDefault="00FC4BF7">
      <w:pPr>
        <w:ind w:firstLine="567"/>
        <w:jc w:val="both"/>
      </w:pPr>
    </w:p>
    <w:p w:rsidR="00FC4BF7" w:rsidRDefault="00AC40CD">
      <w:pPr>
        <w:ind w:firstLine="567"/>
        <w:jc w:val="both"/>
        <w:rPr>
          <w:b/>
          <w:i/>
        </w:rPr>
      </w:pPr>
      <w:r>
        <w:rPr>
          <w:b/>
          <w:i/>
        </w:rPr>
        <w:t>Тема 3. Государственное регулирование национальной экономики</w:t>
      </w:r>
    </w:p>
    <w:p w:rsidR="00FC4BF7" w:rsidRDefault="00FC4BF7">
      <w:pPr>
        <w:ind w:right="-5" w:firstLine="567"/>
        <w:jc w:val="both"/>
        <w:rPr>
          <w:i/>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Модели взаимоотношений экономики и государства. Административные и экономические методы воздействия государства на экономику. Экономическая политика. Методы государственного экономического регулирования (макромаркетинг). Общегосударственное программирование и планирование как метод регулирования экономики.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Экономическая политика. </w:t>
      </w:r>
    </w:p>
    <w:p w:rsidR="00FC4BF7" w:rsidRDefault="00FC4BF7">
      <w:pPr>
        <w:ind w:firstLine="567"/>
        <w:jc w:val="both"/>
      </w:pPr>
    </w:p>
    <w:p w:rsidR="00FC4BF7" w:rsidRDefault="00AC40CD">
      <w:pPr>
        <w:ind w:firstLine="567"/>
        <w:jc w:val="both"/>
        <w:rPr>
          <w:b/>
          <w:i/>
        </w:rPr>
      </w:pPr>
      <w:r>
        <w:rPr>
          <w:b/>
          <w:i/>
        </w:rPr>
        <w:t>Тема 4. Налоги, их функции, принципы налогообложения</w:t>
      </w:r>
    </w:p>
    <w:p w:rsidR="00FC4BF7" w:rsidRDefault="00FC4BF7">
      <w:pPr>
        <w:ind w:right="-5" w:firstLine="567"/>
        <w:jc w:val="both"/>
        <w:rPr>
          <w:i/>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налогов и их функции. Принципы налогообложения. Налоговая система. Прямые и косвенные налоги. Элементы налогов: субъект, объект, ставка, шкала налогообложения, налоговые льготы и санкции. Кривая Лаффера. Особенности налоговой системы России.</w:t>
      </w:r>
    </w:p>
    <w:p w:rsidR="00FC4BF7" w:rsidRDefault="00FC4BF7">
      <w:pPr>
        <w:ind w:firstLine="567"/>
        <w:jc w:val="both"/>
        <w:rPr>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Особенности налоговой системы России.</w:t>
      </w:r>
    </w:p>
    <w:p w:rsidR="00FC4BF7" w:rsidRDefault="00FC4BF7">
      <w:pPr>
        <w:ind w:firstLine="567"/>
        <w:jc w:val="both"/>
        <w:rPr>
          <w:lang w:val="en-US"/>
        </w:rPr>
      </w:pPr>
    </w:p>
    <w:p w:rsidR="00FC4BF7" w:rsidRDefault="00AC40CD">
      <w:pPr>
        <w:ind w:firstLine="567"/>
        <w:jc w:val="both"/>
        <w:rPr>
          <w:b/>
          <w:i/>
        </w:rPr>
      </w:pPr>
      <w:r>
        <w:rPr>
          <w:b/>
          <w:i/>
        </w:rPr>
        <w:t>Тема 5. Государственный бюджет и государственный долг</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Сущность государственного бюджета. Бюджетная система. Принцип бюджетного федерализма. Доходы и расходы государственного бюджета. Дефицит и профицит бюджета. Внутренний государственный долг и формы его покрытия. Внешний государственный долг. Последствия накопления государственного долга.</w:t>
      </w:r>
    </w:p>
    <w:p w:rsidR="00FC4BF7" w:rsidRDefault="00FC4BF7">
      <w:pPr>
        <w:ind w:firstLine="567"/>
        <w:jc w:val="both"/>
        <w:rPr>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Последствия накопления государственного долга.</w:t>
      </w:r>
    </w:p>
    <w:p w:rsidR="00FC4BF7" w:rsidRDefault="00FC4BF7">
      <w:pPr>
        <w:ind w:firstLine="567"/>
        <w:jc w:val="both"/>
        <w:rPr>
          <w:lang w:val="en-US"/>
        </w:rPr>
      </w:pPr>
    </w:p>
    <w:p w:rsidR="00FC4BF7" w:rsidRDefault="00AC40CD">
      <w:pPr>
        <w:ind w:firstLine="567"/>
        <w:jc w:val="both"/>
        <w:rPr>
          <w:b/>
          <w:i/>
        </w:rPr>
      </w:pPr>
      <w:r>
        <w:rPr>
          <w:b/>
          <w:i/>
        </w:rPr>
        <w:t>Тема 6. Фискальная политика государства</w:t>
      </w:r>
    </w:p>
    <w:p w:rsidR="00FC4BF7" w:rsidRDefault="00FC4BF7">
      <w:pPr>
        <w:ind w:firstLine="567"/>
        <w:jc w:val="both"/>
        <w:rPr>
          <w:lang w:val="en-US"/>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фискальной политики. Механизм действия фискальной политики. Мультипликаторы: правительственных расходов и налоговый. Виды фискальной политики. Эффективность фискальной политики.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Эффективность фискальной политики.</w:t>
      </w:r>
    </w:p>
    <w:p w:rsidR="00FC4BF7" w:rsidRDefault="00FC4BF7">
      <w:pPr>
        <w:ind w:firstLine="567"/>
        <w:jc w:val="both"/>
      </w:pPr>
    </w:p>
    <w:p w:rsidR="00FC4BF7" w:rsidRDefault="00AC40CD">
      <w:pPr>
        <w:ind w:firstLine="567"/>
        <w:jc w:val="both"/>
        <w:rPr>
          <w:b/>
          <w:i/>
        </w:rPr>
      </w:pPr>
      <w:r>
        <w:rPr>
          <w:b/>
          <w:i/>
        </w:rPr>
        <w:t>Тема 7. Кредит: сущность, функции и виды</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ссудного капитала. Сущность и признаки кредита. Функции кредита в рыночной экономике. Виды кредита: коммерческий, банковский, ипотечный, потребительский, государственный, международный. Кредитная система.</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Кредитная система.</w:t>
      </w:r>
    </w:p>
    <w:p w:rsidR="00FC4BF7" w:rsidRDefault="00FC4BF7">
      <w:pPr>
        <w:ind w:firstLine="567"/>
        <w:jc w:val="both"/>
      </w:pPr>
    </w:p>
    <w:p w:rsidR="00FC4BF7" w:rsidRDefault="00AC40CD">
      <w:pPr>
        <w:ind w:firstLine="567"/>
        <w:jc w:val="both"/>
        <w:rPr>
          <w:b/>
          <w:i/>
        </w:rPr>
      </w:pPr>
      <w:r>
        <w:rPr>
          <w:b/>
          <w:i/>
        </w:rPr>
        <w:t>Тема 8. Банковская система и предложение денег</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банковской системы. Коммерческие банки и их виды. Функции коммерческих банков. Активные, пассивные и комиссионные операции. Механизм создания новых денег. Центральный банк и основные принципы его функционирования. Основные функции центрального банка. Современная банковская система России.</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Современная банковская система России.</w:t>
      </w:r>
    </w:p>
    <w:p w:rsidR="00FC4BF7" w:rsidRDefault="00FC4BF7">
      <w:pPr>
        <w:ind w:firstLine="567"/>
        <w:jc w:val="both"/>
        <w:rPr>
          <w:lang w:val="en-US"/>
        </w:rPr>
      </w:pPr>
    </w:p>
    <w:p w:rsidR="00FC4BF7" w:rsidRDefault="00AC40CD">
      <w:pPr>
        <w:ind w:firstLine="567"/>
        <w:jc w:val="both"/>
        <w:rPr>
          <w:b/>
          <w:i/>
        </w:rPr>
      </w:pPr>
      <w:r>
        <w:rPr>
          <w:b/>
          <w:i/>
        </w:rPr>
        <w:t>Тема 9. Денежно-кредитная политика государства</w:t>
      </w:r>
    </w:p>
    <w:p w:rsidR="00FC4BF7" w:rsidRDefault="00FC4BF7">
      <w:pPr>
        <w:ind w:firstLine="567"/>
        <w:jc w:val="both"/>
        <w:rPr>
          <w:lang w:val="en-US"/>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Спрос на деньги. Денежный рынок. Взаимосвязь денежного и товарного рынков. Теория современного монетаризма как основа денежно-кредитной политики. Механизм денежно-кредитной политики. Инструменты воздействия центрального банка на денежное предложение. Политика «дешевых» и «дорогих» денег.</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Механизм денежно-кредитной политики. </w:t>
      </w:r>
    </w:p>
    <w:p w:rsidR="00FC4BF7" w:rsidRDefault="00FC4BF7">
      <w:pPr>
        <w:ind w:firstLine="567"/>
        <w:jc w:val="both"/>
      </w:pPr>
    </w:p>
    <w:p w:rsidR="00FC4BF7" w:rsidRDefault="00AC40CD">
      <w:pPr>
        <w:ind w:firstLine="567"/>
        <w:jc w:val="both"/>
        <w:rPr>
          <w:b/>
          <w:i/>
        </w:rPr>
      </w:pPr>
      <w:r>
        <w:rPr>
          <w:b/>
          <w:i/>
        </w:rPr>
        <w:t>Тема 10. Экономический рост и экономическая эффективность национального хозяйства</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и факторы экономического роста. Экстенсивный и интенсивный типы экономического роста. Теории и модели экономического роста. Противоречия экономического роста. Различие подходов к пониманию экономической эффективности. Показатели оценки экономической эффективности национального хозяйства.</w:t>
      </w:r>
    </w:p>
    <w:p w:rsidR="00FC4BF7" w:rsidRDefault="00FC4BF7">
      <w:pPr>
        <w:ind w:right="-5" w:firstLine="567"/>
        <w:jc w:val="both"/>
        <w:rPr>
          <w:i/>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Различие подходов к пониманию экономической эффективности.</w:t>
      </w:r>
    </w:p>
    <w:p w:rsidR="00FC4BF7" w:rsidRDefault="00FC4BF7">
      <w:pPr>
        <w:ind w:firstLine="567"/>
        <w:jc w:val="both"/>
      </w:pPr>
    </w:p>
    <w:p w:rsidR="00FC4BF7" w:rsidRDefault="00AC40CD">
      <w:pPr>
        <w:ind w:firstLine="567"/>
        <w:jc w:val="both"/>
        <w:rPr>
          <w:b/>
          <w:i/>
        </w:rPr>
      </w:pPr>
      <w:r>
        <w:rPr>
          <w:b/>
          <w:i/>
        </w:rPr>
        <w:t>Тема 11. Макроэкономическое равновесие</w:t>
      </w:r>
    </w:p>
    <w:p w:rsidR="00FC4BF7" w:rsidRDefault="00FC4BF7">
      <w:pPr>
        <w:ind w:firstLine="567"/>
        <w:jc w:val="both"/>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Понятие и теории макроэкономического равновесия. Совокупный спрос и совокупное предложение и их равновесие. Потребление и сбережения. Инвестиционный спрос. Равновесие совокупных расходов и валового национального продукта.</w:t>
      </w:r>
    </w:p>
    <w:p w:rsidR="00FC4BF7" w:rsidRDefault="00FC4BF7">
      <w:pPr>
        <w:ind w:firstLine="567"/>
        <w:jc w:val="both"/>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спрос. </w:t>
      </w:r>
    </w:p>
    <w:p w:rsidR="00FC4BF7" w:rsidRDefault="00FC4BF7">
      <w:pPr>
        <w:ind w:firstLine="567"/>
        <w:jc w:val="both"/>
        <w:rPr>
          <w:b/>
          <w:i/>
          <w:lang w:val="en-US"/>
        </w:rPr>
      </w:pPr>
    </w:p>
    <w:p w:rsidR="00FC4BF7" w:rsidRDefault="00AC40CD">
      <w:pPr>
        <w:ind w:firstLine="567"/>
        <w:jc w:val="both"/>
        <w:rPr>
          <w:b/>
          <w:i/>
        </w:rPr>
      </w:pPr>
      <w:r>
        <w:rPr>
          <w:b/>
          <w:i/>
        </w:rPr>
        <w:t>Тема 12. Цикличность экономического развития</w:t>
      </w:r>
    </w:p>
    <w:p w:rsidR="00FC4BF7" w:rsidRDefault="00FC4BF7">
      <w:pPr>
        <w:ind w:firstLine="567"/>
        <w:jc w:val="both"/>
        <w:rPr>
          <w:lang w:val="en-US"/>
        </w:rPr>
      </w:pPr>
    </w:p>
    <w:p w:rsidR="00FC4BF7" w:rsidRDefault="00AC40CD">
      <w:pPr>
        <w:ind w:right="-5" w:firstLine="567"/>
        <w:jc w:val="both"/>
        <w:rPr>
          <w:i/>
        </w:rPr>
      </w:pPr>
      <w:r>
        <w:rPr>
          <w:i/>
        </w:rPr>
        <w:t>Содержание лекционного курса</w:t>
      </w:r>
    </w:p>
    <w:p w:rsidR="00FC4BF7" w:rsidRDefault="00AC40CD">
      <w:pPr>
        <w:ind w:firstLine="567"/>
        <w:jc w:val="both"/>
      </w:pPr>
      <w:r>
        <w:t>Закон цикличности экономического развития. Фазы экономического цикла и их проявление. Понятие и причины экономических кризисов. Теории циклов, концепция «длинных волн» Н.Д. Кондратьева. Антикризисная деятельность государства.</w:t>
      </w:r>
    </w:p>
    <w:p w:rsidR="00FC4BF7" w:rsidRDefault="00FC4BF7">
      <w:pPr>
        <w:ind w:right="-5" w:firstLine="567"/>
        <w:jc w:val="both"/>
        <w:rPr>
          <w:b/>
          <w:i/>
          <w:lang w:val="en-US"/>
        </w:rPr>
      </w:pPr>
    </w:p>
    <w:p w:rsidR="00FC4BF7" w:rsidRDefault="00AC40CD">
      <w:pPr>
        <w:ind w:right="-5" w:firstLine="567"/>
        <w:jc w:val="both"/>
        <w:rPr>
          <w:i/>
        </w:rPr>
      </w:pPr>
      <w:r>
        <w:rPr>
          <w:i/>
        </w:rPr>
        <w:t>Содержание практических занятий</w:t>
      </w:r>
    </w:p>
    <w:p w:rsidR="00FC4BF7" w:rsidRDefault="00AC40CD">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Антикризисная деятельность государства.</w:t>
      </w:r>
    </w:p>
    <w:p w:rsidR="00FC4BF7" w:rsidRDefault="00FC4BF7">
      <w:pPr>
        <w:pStyle w:val="af4"/>
        <w:tabs>
          <w:tab w:val="left" w:pos="851"/>
          <w:tab w:val="left" w:pos="993"/>
        </w:tabs>
        <w:spacing w:before="0" w:after="0"/>
        <w:ind w:firstLine="567"/>
        <w:jc w:val="center"/>
        <w:rPr>
          <w:b/>
        </w:rPr>
      </w:pPr>
    </w:p>
    <w:p w:rsidR="00FC4BF7" w:rsidRDefault="00AC40CD">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FC4BF7" w:rsidRDefault="00FC4BF7">
      <w:pPr>
        <w:ind w:firstLine="540"/>
        <w:jc w:val="center"/>
      </w:pPr>
    </w:p>
    <w:p w:rsidR="00FC4BF7" w:rsidRDefault="00AC40CD">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C4BF7" w:rsidRDefault="00AC40CD">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FC4BF7" w:rsidRDefault="00AC40CD">
      <w:pPr>
        <w:ind w:right="-5" w:firstLine="567"/>
        <w:jc w:val="both"/>
      </w:pPr>
      <w:r>
        <w:t>Самостоятельную работу над дисциплиной следует начинать с изучения рабочей программы «Макроэкономика»,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C4BF7" w:rsidRDefault="00AC40CD">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C4BF7" w:rsidRDefault="00FC4BF7">
      <w:pPr>
        <w:ind w:firstLine="540"/>
        <w:jc w:val="center"/>
      </w:pPr>
    </w:p>
    <w:p w:rsidR="00FC4BF7" w:rsidRDefault="00AC40CD">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FC4BF7" w:rsidRDefault="00FC4BF7">
      <w:pPr>
        <w:pStyle w:val="af4"/>
        <w:tabs>
          <w:tab w:val="left" w:pos="851"/>
          <w:tab w:val="left" w:pos="993"/>
        </w:tabs>
        <w:spacing w:before="0" w:after="0"/>
        <w:ind w:firstLine="567"/>
        <w:jc w:val="center"/>
        <w:rPr>
          <w:b/>
        </w:rPr>
      </w:pPr>
    </w:p>
    <w:p w:rsidR="00FC4BF7" w:rsidRDefault="00AC40CD">
      <w:pPr>
        <w:ind w:right="-5" w:firstLine="567"/>
        <w:jc w:val="both"/>
      </w:pPr>
      <w:r>
        <w:t>Фонд оценочных средств оформлен в виде приложения к рабочей программе дисциплины «Макроэкономика».</w:t>
      </w:r>
    </w:p>
    <w:p w:rsidR="00FC4BF7" w:rsidRDefault="00FC4BF7">
      <w:pPr>
        <w:pStyle w:val="af4"/>
        <w:tabs>
          <w:tab w:val="left" w:pos="851"/>
          <w:tab w:val="left" w:pos="993"/>
        </w:tabs>
        <w:spacing w:before="0" w:after="0"/>
        <w:ind w:firstLine="567"/>
        <w:jc w:val="center"/>
        <w:rPr>
          <w:b/>
        </w:rPr>
      </w:pPr>
    </w:p>
    <w:p w:rsidR="00FC4BF7" w:rsidRDefault="00AC40CD">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FC4BF7" w:rsidRDefault="00FC4BF7">
      <w:pPr>
        <w:pStyle w:val="af4"/>
        <w:tabs>
          <w:tab w:val="left" w:pos="851"/>
          <w:tab w:val="left" w:pos="993"/>
        </w:tabs>
        <w:spacing w:before="0" w:after="0"/>
        <w:ind w:firstLine="567"/>
        <w:jc w:val="center"/>
        <w:rPr>
          <w:b/>
        </w:rPr>
      </w:pPr>
    </w:p>
    <w:p w:rsidR="00FC4BF7" w:rsidRDefault="00AC40CD">
      <w:pPr>
        <w:ind w:firstLine="540"/>
        <w:jc w:val="both"/>
      </w:pPr>
      <w:r>
        <w:rPr>
          <w:b/>
        </w:rPr>
        <w:t>7.1. Основная учебная литература</w:t>
      </w:r>
    </w:p>
    <w:p w:rsidR="00FC4BF7" w:rsidRDefault="00FC4BF7">
      <w:pPr>
        <w:ind w:firstLine="540"/>
        <w:jc w:val="both"/>
      </w:pPr>
    </w:p>
    <w:p w:rsidR="00FC4BF7" w:rsidRDefault="00AC40CD">
      <w:pPr>
        <w:widowControl/>
        <w:numPr>
          <w:ilvl w:val="0"/>
          <w:numId w:val="3"/>
        </w:numPr>
        <w:ind w:right="-5"/>
        <w:jc w:val="both"/>
      </w:pPr>
      <w:r>
        <w:t xml:space="preserve">Альпидовская М.Л., Будович Ю.И., Екатериновская М.А., Иванова Е.В., Королева И.В., Кузнецов А.В., Лебедев К.Н., Соколов Д.П., Цхададзе Н.В. </w:t>
      </w:r>
      <w:r>
        <w:lastRenderedPageBreak/>
        <w:t>Макроэкономика: Учеб. – Ростов-на-Дону: Феникс, 2017. ЭБС IPRbooks, по паролю.</w:t>
      </w:r>
    </w:p>
    <w:p w:rsidR="00FC4BF7" w:rsidRDefault="00AC40CD">
      <w:pPr>
        <w:widowControl/>
        <w:numPr>
          <w:ilvl w:val="0"/>
          <w:numId w:val="3"/>
        </w:numPr>
        <w:ind w:right="-5"/>
        <w:jc w:val="both"/>
      </w:pPr>
      <w:r>
        <w:t>Басовский Л.Е. Макроэкономика: Учеб. - М.: ИНФРА-М, 2015.</w:t>
      </w:r>
    </w:p>
    <w:p w:rsidR="00FC4BF7" w:rsidRDefault="00AC40CD">
      <w:pPr>
        <w:widowControl/>
        <w:numPr>
          <w:ilvl w:val="0"/>
          <w:numId w:val="3"/>
        </w:numPr>
        <w:ind w:right="-5"/>
        <w:jc w:val="both"/>
      </w:pPr>
      <w:r>
        <w:t>Грузков И.В., Довготько Н.А., Кусакина О.Н., Медведева Л.И., Пономаренко М.В., Русановский Е.В, Скиперская Е.В., Токарева Г.В. Макроэкономика: Учеб. пособие. – Ставрополь: ТЭСЭРА, 2014. ЭБС IPRbooks, по паролю.</w:t>
      </w:r>
    </w:p>
    <w:p w:rsidR="00FC4BF7" w:rsidRDefault="00FC4BF7">
      <w:pPr>
        <w:ind w:firstLine="540"/>
        <w:jc w:val="both"/>
      </w:pPr>
    </w:p>
    <w:p w:rsidR="00FC4BF7" w:rsidRDefault="00AC40CD">
      <w:pPr>
        <w:ind w:firstLine="540"/>
        <w:jc w:val="both"/>
      </w:pPr>
      <w:r>
        <w:rPr>
          <w:b/>
        </w:rPr>
        <w:t>7.2. Дополнительная учебная литература</w:t>
      </w:r>
    </w:p>
    <w:p w:rsidR="00FC4BF7" w:rsidRDefault="00FC4BF7">
      <w:pPr>
        <w:ind w:firstLine="540"/>
        <w:jc w:val="both"/>
      </w:pPr>
    </w:p>
    <w:p w:rsidR="00FC4BF7" w:rsidRDefault="00AC40CD">
      <w:pPr>
        <w:widowControl/>
        <w:numPr>
          <w:ilvl w:val="0"/>
          <w:numId w:val="4"/>
        </w:numPr>
        <w:ind w:right="-5"/>
        <w:jc w:val="both"/>
      </w:pPr>
      <w:r>
        <w:t>Агапова Т.А., Серёгина С.Ф. Макроэкономика: Учеб. – М.: Московский финансово-промышленный университет «Синергия», 2013. ЭБС IPRbooks, по паролю.</w:t>
      </w:r>
    </w:p>
    <w:p w:rsidR="00FC4BF7" w:rsidRDefault="00AC40CD">
      <w:pPr>
        <w:widowControl/>
        <w:numPr>
          <w:ilvl w:val="0"/>
          <w:numId w:val="4"/>
        </w:numPr>
        <w:ind w:right="-5"/>
        <w:jc w:val="both"/>
      </w:pPr>
      <w:r>
        <w:t>Викулина Т. Д. Экономическая теория: Учеб. пособие. - М.: РИОР, ИНФРА-М, 2013.</w:t>
      </w:r>
    </w:p>
    <w:p w:rsidR="00FC4BF7" w:rsidRDefault="00AC40CD">
      <w:pPr>
        <w:widowControl/>
        <w:numPr>
          <w:ilvl w:val="0"/>
          <w:numId w:val="4"/>
        </w:numPr>
        <w:ind w:right="-5"/>
        <w:jc w:val="both"/>
      </w:pPr>
      <w:r>
        <w:t>Войтов А.Г. Экономическая теория: Учеб. – М.: Дашков и К, 2012. ЭБС IPRbooks, по паролю.</w:t>
      </w:r>
    </w:p>
    <w:p w:rsidR="00FC4BF7" w:rsidRDefault="00AC40CD">
      <w:pPr>
        <w:widowControl/>
        <w:numPr>
          <w:ilvl w:val="0"/>
          <w:numId w:val="4"/>
        </w:numPr>
        <w:ind w:right="-5"/>
        <w:jc w:val="both"/>
      </w:pPr>
      <w:r>
        <w:t>Гришаева Л.В., Иваненко О.Б. Макроэкономика: Сборник тестов – Саратов: Вузовское образование, 2013. ЭБС IPRbooks, по паролю.</w:t>
      </w:r>
    </w:p>
    <w:p w:rsidR="00FC4BF7" w:rsidRDefault="00AC40CD">
      <w:pPr>
        <w:widowControl/>
        <w:numPr>
          <w:ilvl w:val="0"/>
          <w:numId w:val="4"/>
        </w:numPr>
        <w:ind w:right="-5"/>
        <w:jc w:val="both"/>
      </w:pPr>
      <w:r>
        <w:t>Софина Т.Н. Экономика. Часть 2. Макроэкономика: Учеб. пособие. – М.: РПА Минюста России, 2014. ЭБС IPRbooks, по паролю.</w:t>
      </w:r>
    </w:p>
    <w:p w:rsidR="00FC4BF7" w:rsidRDefault="00FC4BF7">
      <w:pPr>
        <w:pStyle w:val="af4"/>
        <w:tabs>
          <w:tab w:val="left" w:pos="851"/>
          <w:tab w:val="left" w:pos="993"/>
        </w:tabs>
        <w:spacing w:before="0" w:after="0"/>
        <w:ind w:left="709"/>
        <w:jc w:val="both"/>
        <w:rPr>
          <w:i/>
        </w:rPr>
      </w:pPr>
    </w:p>
    <w:p w:rsidR="00FC4BF7" w:rsidRDefault="00AC40CD">
      <w:pPr>
        <w:ind w:firstLine="540"/>
        <w:jc w:val="both"/>
      </w:pPr>
      <w:r>
        <w:rPr>
          <w:b/>
        </w:rPr>
        <w:t>7.3. Нормативные правовые акты</w:t>
      </w:r>
    </w:p>
    <w:p w:rsidR="00FC4BF7" w:rsidRDefault="00FC4BF7">
      <w:pPr>
        <w:pStyle w:val="af4"/>
        <w:tabs>
          <w:tab w:val="left" w:pos="851"/>
          <w:tab w:val="left" w:pos="993"/>
        </w:tabs>
        <w:spacing w:before="0" w:after="0"/>
        <w:ind w:left="709"/>
        <w:jc w:val="both"/>
        <w:rPr>
          <w:i/>
        </w:rPr>
      </w:pPr>
    </w:p>
    <w:p w:rsidR="00FC4BF7" w:rsidRDefault="00AC40CD">
      <w:pPr>
        <w:widowControl/>
        <w:numPr>
          <w:ilvl w:val="0"/>
          <w:numId w:val="9"/>
        </w:numPr>
        <w:jc w:val="both"/>
      </w:pPr>
      <w:r>
        <w:t xml:space="preserve">Конституция Российской Федерации. Принята всенародным голосованием 12.12.1993. </w:t>
      </w:r>
    </w:p>
    <w:p w:rsidR="00FC4BF7" w:rsidRDefault="00AC40CD">
      <w:pPr>
        <w:widowControl/>
        <w:numPr>
          <w:ilvl w:val="0"/>
          <w:numId w:val="9"/>
        </w:numPr>
        <w:ind w:right="278"/>
        <w:jc w:val="both"/>
      </w:pPr>
      <w:r>
        <w:t>Гражданский кодекс Российской Федерации (часть первая) от 30.11.1994 № 51-ФЗ (с последующими изм. и доп.).</w:t>
      </w:r>
    </w:p>
    <w:p w:rsidR="00FC4BF7" w:rsidRDefault="00AC40CD">
      <w:pPr>
        <w:widowControl/>
        <w:numPr>
          <w:ilvl w:val="0"/>
          <w:numId w:val="9"/>
        </w:numPr>
        <w:ind w:right="278"/>
        <w:jc w:val="both"/>
      </w:pPr>
      <w:r>
        <w:t>Гражданский кодекс Российской Федерации (часть вторая) от 26.01.1996 № 14-ФЗ (с последующими изм. и доп.).</w:t>
      </w:r>
    </w:p>
    <w:p w:rsidR="00FC4BF7" w:rsidRDefault="00AC40CD">
      <w:pPr>
        <w:widowControl/>
        <w:numPr>
          <w:ilvl w:val="0"/>
          <w:numId w:val="9"/>
        </w:numPr>
        <w:ind w:right="278"/>
        <w:jc w:val="both"/>
      </w:pPr>
      <w:r>
        <w:t>Гражданский кодекс Российской Федерации (часть третья) от 26.11.2001 № 146-ФЗ (с последующими изм. и доп.).</w:t>
      </w:r>
    </w:p>
    <w:p w:rsidR="00FC4BF7" w:rsidRDefault="00AC40CD">
      <w:pPr>
        <w:widowControl/>
        <w:numPr>
          <w:ilvl w:val="0"/>
          <w:numId w:val="9"/>
        </w:numPr>
        <w:ind w:right="278"/>
        <w:jc w:val="both"/>
      </w:pPr>
      <w:r>
        <w:t>Гражданский кодекс Российской Федерации (часть четвертая) от 18.12.2006 № 230-ФЗ (с последующими изм. и доп.).</w:t>
      </w:r>
    </w:p>
    <w:p w:rsidR="00FC4BF7" w:rsidRDefault="00AC40CD">
      <w:pPr>
        <w:widowControl/>
        <w:numPr>
          <w:ilvl w:val="0"/>
          <w:numId w:val="9"/>
        </w:numPr>
        <w:jc w:val="both"/>
      </w:pPr>
      <w:r>
        <w:t>Бюджетный кодекс Российской Федерации от 31.07.1998 № 145-ФЗ (с последующими изм. и доп.).</w:t>
      </w:r>
    </w:p>
    <w:p w:rsidR="00FC4BF7" w:rsidRDefault="00AC40CD">
      <w:pPr>
        <w:widowControl/>
        <w:numPr>
          <w:ilvl w:val="0"/>
          <w:numId w:val="9"/>
        </w:numPr>
        <w:ind w:right="278"/>
        <w:jc w:val="both"/>
      </w:pPr>
      <w:r>
        <w:t>Налоговый кодекс Российской Федерации (часть первая) от 31.07.1998 № 147-ФЗ (с последующими изм. и доп.).</w:t>
      </w:r>
    </w:p>
    <w:p w:rsidR="00FC4BF7" w:rsidRDefault="00AC40CD">
      <w:pPr>
        <w:widowControl/>
        <w:numPr>
          <w:ilvl w:val="0"/>
          <w:numId w:val="9"/>
        </w:numPr>
        <w:ind w:right="278"/>
        <w:jc w:val="both"/>
      </w:pPr>
      <w:r>
        <w:t>Налоговый кодекс Российской Федерации (часть вторая) от 05.08.2000 № 117-ФЗ (с последующими изм. и доп.).</w:t>
      </w:r>
    </w:p>
    <w:p w:rsidR="00FC4BF7" w:rsidRDefault="00AC40CD">
      <w:pPr>
        <w:widowControl/>
        <w:numPr>
          <w:ilvl w:val="0"/>
          <w:numId w:val="9"/>
        </w:numPr>
        <w:jc w:val="both"/>
      </w:pPr>
      <w:r>
        <w:t>Федеральный закон РФ «Об акционерных обществах» от 26.12.1995 № 208-ФЗ (с последующими изм. и доп.).</w:t>
      </w:r>
    </w:p>
    <w:p w:rsidR="00FC4BF7" w:rsidRDefault="00AC40CD">
      <w:pPr>
        <w:widowControl/>
        <w:numPr>
          <w:ilvl w:val="0"/>
          <w:numId w:val="9"/>
        </w:numPr>
        <w:jc w:val="both"/>
      </w:pPr>
      <w:r>
        <w:t>Федеральный закон РФ «О некоммерческих организациях» от 12.01.1996 №7-ФЗ (с последующими изм. и доп.).</w:t>
      </w:r>
    </w:p>
    <w:p w:rsidR="00FC4BF7" w:rsidRDefault="00AC40CD">
      <w:pPr>
        <w:widowControl/>
        <w:numPr>
          <w:ilvl w:val="0"/>
          <w:numId w:val="9"/>
        </w:numPr>
        <w:jc w:val="both"/>
      </w:pPr>
      <w:r>
        <w:t>Федеральный закон РФ «О рынке ценных бумаг» от 22.04.1996 № 39-ФЗ (с последующими изм. и доп.).</w:t>
      </w:r>
    </w:p>
    <w:p w:rsidR="00FC4BF7" w:rsidRDefault="00AC40CD">
      <w:pPr>
        <w:widowControl/>
        <w:numPr>
          <w:ilvl w:val="0"/>
          <w:numId w:val="9"/>
        </w:numPr>
        <w:jc w:val="both"/>
      </w:pPr>
      <w:r>
        <w:t xml:space="preserve">Федеральный закон РФ «Об обществах с ограниченной ответственностью» от 08.02.1998 № 14-ФЗ (с последующими изм. и доп.). </w:t>
      </w:r>
    </w:p>
    <w:p w:rsidR="00FC4BF7" w:rsidRDefault="00AC40CD">
      <w:pPr>
        <w:widowControl/>
        <w:numPr>
          <w:ilvl w:val="0"/>
          <w:numId w:val="9"/>
        </w:numPr>
        <w:jc w:val="both"/>
      </w:pPr>
      <w:r>
        <w:t>Федеральный закон РФ «О Центральном банке Российской Федерации (Банке России)» от 10.07.2002 № 86-ФЗ (с последующими изм. и доп.).</w:t>
      </w:r>
    </w:p>
    <w:p w:rsidR="00FC4BF7" w:rsidRDefault="00AC40CD">
      <w:pPr>
        <w:widowControl/>
        <w:numPr>
          <w:ilvl w:val="0"/>
          <w:numId w:val="9"/>
        </w:numPr>
        <w:jc w:val="both"/>
      </w:pPr>
      <w:r>
        <w:t>Федеральный закон РФ «О государственных и муниципальных предприятиях» от 14.11.2002 № 161-ФЗ (с последующими изм. и доп.).</w:t>
      </w:r>
    </w:p>
    <w:p w:rsidR="00FC4BF7" w:rsidRDefault="00FC4BF7">
      <w:pPr>
        <w:pStyle w:val="af4"/>
        <w:tabs>
          <w:tab w:val="left" w:pos="851"/>
          <w:tab w:val="left" w:pos="993"/>
        </w:tabs>
        <w:spacing w:before="0" w:after="0"/>
        <w:ind w:left="709"/>
        <w:jc w:val="both"/>
        <w:rPr>
          <w:i/>
        </w:rPr>
      </w:pPr>
    </w:p>
    <w:p w:rsidR="00FC4BF7" w:rsidRDefault="00AC40CD">
      <w:pPr>
        <w:pStyle w:val="af4"/>
        <w:tabs>
          <w:tab w:val="left" w:pos="851"/>
          <w:tab w:val="left" w:pos="993"/>
        </w:tabs>
        <w:spacing w:before="0" w:after="0"/>
        <w:ind w:firstLine="567"/>
        <w:jc w:val="center"/>
        <w:rPr>
          <w:b/>
        </w:rPr>
      </w:pPr>
      <w:r>
        <w:rPr>
          <w:b/>
        </w:rPr>
        <w:lastRenderedPageBreak/>
        <w:t>8. Современные профессиональные базы данных и информационные справочные системы.</w:t>
      </w:r>
    </w:p>
    <w:p w:rsidR="00FC4BF7" w:rsidRDefault="00FC4BF7">
      <w:pPr>
        <w:pStyle w:val="af4"/>
        <w:tabs>
          <w:tab w:val="left" w:pos="851"/>
          <w:tab w:val="left" w:pos="993"/>
        </w:tabs>
        <w:spacing w:before="0" w:after="0"/>
        <w:ind w:firstLine="567"/>
        <w:jc w:val="center"/>
        <w:rPr>
          <w:b/>
        </w:rPr>
      </w:pPr>
    </w:p>
    <w:p w:rsidR="00FC4BF7" w:rsidRDefault="00AC40CD">
      <w:pPr>
        <w:widowControl/>
        <w:numPr>
          <w:ilvl w:val="0"/>
          <w:numId w:val="5"/>
        </w:numPr>
        <w:ind w:right="-5"/>
        <w:jc w:val="both"/>
      </w:pPr>
      <w:r>
        <w:t>Информационно-правовая система «Консультант+» - договор №2856/АП от 01.11.2007</w:t>
      </w:r>
    </w:p>
    <w:p w:rsidR="00FC4BF7" w:rsidRDefault="00AC40CD">
      <w:pPr>
        <w:widowControl/>
        <w:numPr>
          <w:ilvl w:val="0"/>
          <w:numId w:val="5"/>
        </w:numPr>
        <w:ind w:right="-5"/>
        <w:jc w:val="both"/>
      </w:pPr>
      <w:r>
        <w:t>Информационно-справочная система «LexPro» - договор б/н от 06.03.2013</w:t>
      </w:r>
    </w:p>
    <w:p w:rsidR="00FC4BF7" w:rsidRDefault="00AC40CD">
      <w:pPr>
        <w:widowControl/>
        <w:numPr>
          <w:ilvl w:val="0"/>
          <w:numId w:val="5"/>
        </w:numPr>
        <w:ind w:right="-5"/>
        <w:jc w:val="both"/>
      </w:pPr>
      <w:r>
        <w:t xml:space="preserve">Официальный интернет-портал базы данных правовой информации </w:t>
      </w:r>
      <w:hyperlink r:id="rId8">
        <w:r>
          <w:rPr>
            <w:rStyle w:val="-"/>
          </w:rPr>
          <w:t>http://pravo.gov.ru</w:t>
        </w:r>
      </w:hyperlink>
    </w:p>
    <w:p w:rsidR="00FC4BF7" w:rsidRDefault="00AC40CD">
      <w:pPr>
        <w:widowControl/>
        <w:numPr>
          <w:ilvl w:val="0"/>
          <w:numId w:val="5"/>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FC4BF7" w:rsidRDefault="00AC40CD">
      <w:pPr>
        <w:widowControl/>
        <w:numPr>
          <w:ilvl w:val="0"/>
          <w:numId w:val="5"/>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FC4BF7" w:rsidRDefault="00AC40CD">
      <w:pPr>
        <w:widowControl/>
        <w:numPr>
          <w:ilvl w:val="0"/>
          <w:numId w:val="5"/>
        </w:numPr>
        <w:ind w:right="-5"/>
        <w:jc w:val="both"/>
      </w:pPr>
      <w:r>
        <w:t xml:space="preserve">Научная электронная библиотека </w:t>
      </w:r>
      <w:hyperlink r:id="rId11">
        <w:r>
          <w:rPr>
            <w:rStyle w:val="-"/>
          </w:rPr>
          <w:t>http://www.elibrary.ru/</w:t>
        </w:r>
      </w:hyperlink>
    </w:p>
    <w:p w:rsidR="00FC4BF7" w:rsidRDefault="00AC40CD">
      <w:pPr>
        <w:widowControl/>
        <w:numPr>
          <w:ilvl w:val="0"/>
          <w:numId w:val="5"/>
        </w:numPr>
        <w:ind w:right="-5"/>
        <w:jc w:val="both"/>
      </w:pPr>
      <w:r>
        <w:t xml:space="preserve">Национальная электронная библиотека </w:t>
      </w:r>
      <w:hyperlink r:id="rId12">
        <w:r>
          <w:rPr>
            <w:rStyle w:val="-"/>
          </w:rPr>
          <w:t>http://www.nns.ru/</w:t>
        </w:r>
      </w:hyperlink>
    </w:p>
    <w:p w:rsidR="00FC4BF7" w:rsidRDefault="00AC40CD">
      <w:pPr>
        <w:widowControl/>
        <w:numPr>
          <w:ilvl w:val="0"/>
          <w:numId w:val="5"/>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FC4BF7" w:rsidRDefault="00AC40CD">
      <w:pPr>
        <w:widowControl/>
        <w:numPr>
          <w:ilvl w:val="0"/>
          <w:numId w:val="5"/>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FC4BF7" w:rsidRDefault="00AC40CD">
      <w:pPr>
        <w:widowControl/>
        <w:numPr>
          <w:ilvl w:val="0"/>
          <w:numId w:val="5"/>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FC4BF7" w:rsidRDefault="00AC40CD">
      <w:pPr>
        <w:widowControl/>
        <w:numPr>
          <w:ilvl w:val="0"/>
          <w:numId w:val="5"/>
        </w:numPr>
        <w:ind w:right="-5"/>
        <w:jc w:val="both"/>
      </w:pPr>
      <w:r>
        <w:t xml:space="preserve">Базы данных издательства Springer </w:t>
      </w:r>
      <w:hyperlink r:id="rId16">
        <w:r>
          <w:rPr>
            <w:rStyle w:val="-"/>
          </w:rPr>
          <w:t>https://link.springer.com</w:t>
        </w:r>
      </w:hyperlink>
    </w:p>
    <w:p w:rsidR="00FC4BF7" w:rsidRDefault="00AC40CD">
      <w:pPr>
        <w:widowControl/>
        <w:numPr>
          <w:ilvl w:val="0"/>
          <w:numId w:val="5"/>
        </w:numPr>
        <w:ind w:right="-5"/>
        <w:jc w:val="both"/>
      </w:pPr>
      <w:r>
        <w:t xml:space="preserve">Открытые данные государственных органов </w:t>
      </w:r>
      <w:hyperlink r:id="rId17">
        <w:r>
          <w:rPr>
            <w:rStyle w:val="-"/>
          </w:rPr>
          <w:t>http://data.gov.ru/</w:t>
        </w:r>
      </w:hyperlink>
    </w:p>
    <w:p w:rsidR="00FC4BF7" w:rsidRDefault="00AE526A">
      <w:pPr>
        <w:widowControl/>
        <w:numPr>
          <w:ilvl w:val="0"/>
          <w:numId w:val="5"/>
        </w:numPr>
        <w:ind w:right="-5"/>
        <w:jc w:val="both"/>
      </w:pPr>
      <w:hyperlink r:id="rId18">
        <w:r w:rsidR="00AC40CD">
          <w:rPr>
            <w:rStyle w:val="-"/>
          </w:rPr>
          <w:t>economictheory.narod.ru</w:t>
        </w:r>
      </w:hyperlink>
      <w:r w:rsidR="00AC40CD">
        <w:t xml:space="preserve">. Сайт «Экономическая теория </w:t>
      </w:r>
      <w:r w:rsidR="00AC40CD">
        <w:rPr>
          <w:lang w:val="en-US"/>
        </w:rPr>
        <w:t>on</w:t>
      </w:r>
      <w:r w:rsidR="00AC40CD">
        <w:t>-</w:t>
      </w:r>
      <w:r w:rsidR="00AC40CD">
        <w:rPr>
          <w:lang w:val="en-US"/>
        </w:rPr>
        <w:t>line</w:t>
      </w:r>
      <w:r w:rsidR="00AC40CD">
        <w:t>».</w:t>
      </w:r>
    </w:p>
    <w:p w:rsidR="00FC4BF7" w:rsidRDefault="00AC40CD">
      <w:pPr>
        <w:widowControl/>
        <w:numPr>
          <w:ilvl w:val="0"/>
          <w:numId w:val="5"/>
        </w:numPr>
        <w:ind w:right="-5"/>
        <w:jc w:val="both"/>
      </w:pPr>
      <w:r>
        <w:t>ecsn.ru. Сайт журнала «Экономические науки».</w:t>
      </w:r>
    </w:p>
    <w:p w:rsidR="00FC4BF7" w:rsidRDefault="00AC40CD">
      <w:pPr>
        <w:widowControl/>
        <w:numPr>
          <w:ilvl w:val="0"/>
          <w:numId w:val="5"/>
        </w:numPr>
        <w:ind w:right="-5"/>
        <w:jc w:val="both"/>
      </w:pPr>
      <w:r>
        <w:t>ecsocman.edu.ru. Федеральный образовательный портал «Экономика, социология, менеджмент».</w:t>
      </w:r>
    </w:p>
    <w:p w:rsidR="00FC4BF7" w:rsidRDefault="00AC40CD">
      <w:pPr>
        <w:widowControl/>
        <w:numPr>
          <w:ilvl w:val="0"/>
          <w:numId w:val="5"/>
        </w:numPr>
        <w:ind w:right="-5"/>
        <w:jc w:val="both"/>
      </w:pPr>
      <w:r>
        <w:rPr>
          <w:lang w:val="en-US"/>
        </w:rPr>
        <w:t>rbc</w:t>
      </w:r>
      <w:r>
        <w:t>.</w:t>
      </w:r>
      <w:r>
        <w:rPr>
          <w:lang w:val="en-US"/>
        </w:rPr>
        <w:t>ru</w:t>
      </w:r>
      <w:r>
        <w:t>/</w:t>
      </w:r>
      <w:r>
        <w:rPr>
          <w:lang w:val="en-US"/>
        </w:rPr>
        <w:t>economics</w:t>
      </w:r>
      <w:r>
        <w:t>/</w:t>
      </w:r>
      <w:r>
        <w:rPr>
          <w:lang w:val="en-US"/>
        </w:rPr>
        <w:t>economist</w:t>
      </w:r>
      <w:r>
        <w:t>/. Сайт газеты «Росбизнесконсалтинг».</w:t>
      </w:r>
    </w:p>
    <w:p w:rsidR="00FC4BF7" w:rsidRDefault="00AE526A">
      <w:pPr>
        <w:widowControl/>
        <w:numPr>
          <w:ilvl w:val="0"/>
          <w:numId w:val="5"/>
        </w:numPr>
        <w:ind w:right="-5"/>
        <w:jc w:val="both"/>
      </w:pPr>
      <w:hyperlink r:id="rId19">
        <w:r w:rsidR="00AC40CD">
          <w:rPr>
            <w:rStyle w:val="-"/>
            <w:lang w:val="en-US"/>
          </w:rPr>
          <w:t>www</w:t>
        </w:r>
        <w:r w:rsidR="00AC40CD">
          <w:rPr>
            <w:rStyle w:val="-"/>
          </w:rPr>
          <w:t>.</w:t>
        </w:r>
        <w:r w:rsidR="00AC40CD">
          <w:rPr>
            <w:rStyle w:val="-"/>
            <w:lang w:val="en-US"/>
          </w:rPr>
          <w:t>e</w:t>
        </w:r>
        <w:r w:rsidR="00AC40CD">
          <w:rPr>
            <w:rStyle w:val="-"/>
          </w:rPr>
          <w:t>-</w:t>
        </w:r>
        <w:r w:rsidR="00AC40CD">
          <w:rPr>
            <w:rStyle w:val="-"/>
            <w:lang w:val="en-US"/>
          </w:rPr>
          <w:t>rej</w:t>
        </w:r>
        <w:r w:rsidR="00AC40CD">
          <w:rPr>
            <w:rStyle w:val="-"/>
          </w:rPr>
          <w:t>.</w:t>
        </w:r>
        <w:r w:rsidR="00AC40CD">
          <w:rPr>
            <w:rStyle w:val="-"/>
            <w:lang w:val="en-US"/>
          </w:rPr>
          <w:t>ru</w:t>
        </w:r>
      </w:hyperlink>
      <w:r w:rsidR="00AC40CD">
        <w:t>. Российский экономический интернет-журнал.</w:t>
      </w:r>
    </w:p>
    <w:p w:rsidR="00FC4BF7" w:rsidRDefault="00AC40CD">
      <w:pPr>
        <w:widowControl/>
        <w:numPr>
          <w:ilvl w:val="0"/>
          <w:numId w:val="5"/>
        </w:numPr>
        <w:ind w:right="-5"/>
        <w:jc w:val="both"/>
      </w:pPr>
      <w:r>
        <w:rPr>
          <w:lang w:val="en-US"/>
        </w:rPr>
        <w:t>www</w:t>
      </w:r>
      <w:r>
        <w:t>.</w:t>
      </w:r>
      <w:r>
        <w:rPr>
          <w:lang w:val="en-US"/>
        </w:rPr>
        <w:t>expert</w:t>
      </w:r>
      <w:r>
        <w:t>.</w:t>
      </w:r>
      <w:r>
        <w:rPr>
          <w:lang w:val="en-US"/>
        </w:rPr>
        <w:t>ru</w:t>
      </w:r>
      <w:r>
        <w:t>. Сайт журнала «Эксперт».</w:t>
      </w:r>
    </w:p>
    <w:p w:rsidR="00FC4BF7" w:rsidRDefault="00AE526A">
      <w:pPr>
        <w:widowControl/>
        <w:numPr>
          <w:ilvl w:val="0"/>
          <w:numId w:val="5"/>
        </w:numPr>
        <w:ind w:right="-5"/>
        <w:jc w:val="both"/>
      </w:pPr>
      <w:hyperlink r:id="rId20">
        <w:r w:rsidR="00AC40CD">
          <w:rPr>
            <w:rStyle w:val="-"/>
            <w:lang w:val="en-US"/>
          </w:rPr>
          <w:t>www</w:t>
        </w:r>
        <w:r w:rsidR="00AC40CD">
          <w:rPr>
            <w:rStyle w:val="-"/>
          </w:rPr>
          <w:t>.</w:t>
        </w:r>
        <w:r w:rsidR="00AC40CD">
          <w:rPr>
            <w:rStyle w:val="-"/>
            <w:lang w:val="en-US"/>
          </w:rPr>
          <w:t>mybiz</w:t>
        </w:r>
        <w:r w:rsidR="00AC40CD">
          <w:rPr>
            <w:rStyle w:val="-"/>
          </w:rPr>
          <w:t>.</w:t>
        </w:r>
        <w:r w:rsidR="00AC40CD">
          <w:rPr>
            <w:rStyle w:val="-"/>
            <w:lang w:val="en-US"/>
          </w:rPr>
          <w:t>ru</w:t>
        </w:r>
      </w:hyperlink>
      <w:r w:rsidR="00AC40CD">
        <w:t>. Сайт журнала «Свой бизнес».</w:t>
      </w:r>
    </w:p>
    <w:p w:rsidR="00FC4BF7" w:rsidRDefault="00AE526A">
      <w:pPr>
        <w:widowControl/>
        <w:numPr>
          <w:ilvl w:val="0"/>
          <w:numId w:val="5"/>
        </w:numPr>
        <w:ind w:right="-5"/>
        <w:jc w:val="both"/>
      </w:pPr>
      <w:hyperlink r:id="rId21">
        <w:r w:rsidR="00AC40CD">
          <w:rPr>
            <w:rStyle w:val="-"/>
            <w:lang w:val="en-US"/>
          </w:rPr>
          <w:t>www</w:t>
        </w:r>
        <w:r w:rsidR="00AC40CD">
          <w:rPr>
            <w:rStyle w:val="-"/>
          </w:rPr>
          <w:t>.</w:t>
        </w:r>
        <w:r w:rsidR="00AC40CD">
          <w:rPr>
            <w:rStyle w:val="-"/>
            <w:lang w:val="en-US"/>
          </w:rPr>
          <w:t>vopreco</w:t>
        </w:r>
        <w:r w:rsidR="00AC40CD">
          <w:rPr>
            <w:rStyle w:val="-"/>
          </w:rPr>
          <w:t>.</w:t>
        </w:r>
        <w:r w:rsidR="00AC40CD">
          <w:rPr>
            <w:rStyle w:val="-"/>
            <w:lang w:val="en-US"/>
          </w:rPr>
          <w:t>ru</w:t>
        </w:r>
      </w:hyperlink>
      <w:r w:rsidR="00AC40CD">
        <w:t>. Сайт журнала «Вопросы экономики».</w:t>
      </w:r>
    </w:p>
    <w:p w:rsidR="00FC4BF7" w:rsidRDefault="00FC4BF7">
      <w:pPr>
        <w:pStyle w:val="af4"/>
        <w:tabs>
          <w:tab w:val="left" w:pos="0"/>
          <w:tab w:val="left" w:pos="993"/>
        </w:tabs>
        <w:spacing w:before="0" w:after="0"/>
        <w:ind w:firstLine="568"/>
        <w:jc w:val="both"/>
        <w:rPr>
          <w:shd w:val="clear" w:color="auto" w:fill="FFFF00"/>
        </w:rPr>
      </w:pPr>
    </w:p>
    <w:p w:rsidR="00FC4BF7" w:rsidRDefault="00AC40CD">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FC4BF7" w:rsidRDefault="00FC4BF7">
      <w:pPr>
        <w:pStyle w:val="1d"/>
        <w:numPr>
          <w:ilvl w:val="0"/>
          <w:numId w:val="2"/>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FC4BF7">
        <w:tc>
          <w:tcPr>
            <w:tcW w:w="2618" w:type="dxa"/>
            <w:shd w:val="clear" w:color="auto" w:fill="auto"/>
            <w:tcMar>
              <w:left w:w="108" w:type="dxa"/>
            </w:tcMar>
          </w:tcPr>
          <w:p w:rsidR="00FC4BF7" w:rsidRDefault="00AC40C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FC4BF7" w:rsidRDefault="00AC40CD">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FC4BF7">
        <w:tc>
          <w:tcPr>
            <w:tcW w:w="2618" w:type="dxa"/>
            <w:shd w:val="clear" w:color="auto" w:fill="auto"/>
            <w:tcMar>
              <w:left w:w="108" w:type="dxa"/>
            </w:tcMar>
          </w:tcPr>
          <w:p w:rsidR="00FC4BF7" w:rsidRDefault="00AC40CD">
            <w:pPr>
              <w:pStyle w:val="TableParagraph"/>
              <w:ind w:right="368"/>
              <w:rPr>
                <w:sz w:val="24"/>
                <w:szCs w:val="24"/>
              </w:rPr>
            </w:pPr>
            <w:r>
              <w:rPr>
                <w:sz w:val="24"/>
                <w:szCs w:val="24"/>
              </w:rPr>
              <w:t>Лекция</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FC4BF7">
        <w:tc>
          <w:tcPr>
            <w:tcW w:w="2618" w:type="dxa"/>
            <w:shd w:val="clear" w:color="auto" w:fill="auto"/>
            <w:tcMar>
              <w:left w:w="108" w:type="dxa"/>
            </w:tcMar>
          </w:tcPr>
          <w:p w:rsidR="00FC4BF7" w:rsidRDefault="00AC40CD">
            <w:pPr>
              <w:pStyle w:val="TableParagraph"/>
              <w:ind w:right="179"/>
              <w:rPr>
                <w:sz w:val="24"/>
                <w:szCs w:val="24"/>
              </w:rPr>
            </w:pPr>
            <w:r>
              <w:rPr>
                <w:sz w:val="24"/>
                <w:szCs w:val="24"/>
              </w:rPr>
              <w:t xml:space="preserve">Практические </w:t>
            </w:r>
            <w:r>
              <w:rPr>
                <w:sz w:val="24"/>
                <w:szCs w:val="24"/>
              </w:rPr>
              <w:lastRenderedPageBreak/>
              <w:t>занятия</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lastRenderedPageBreak/>
              <w:t xml:space="preserve">Проработка рабочей программы, уделяя особое внимание </w:t>
            </w:r>
            <w:r>
              <w:rPr>
                <w:sz w:val="24"/>
                <w:szCs w:val="24"/>
              </w:rPr>
              <w:lastRenderedPageBreak/>
              <w:t>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FC4BF7">
        <w:tc>
          <w:tcPr>
            <w:tcW w:w="2618" w:type="dxa"/>
            <w:shd w:val="clear" w:color="auto" w:fill="auto"/>
            <w:tcMar>
              <w:left w:w="108" w:type="dxa"/>
            </w:tcMar>
          </w:tcPr>
          <w:p w:rsidR="00FC4BF7" w:rsidRDefault="00AC40CD">
            <w:pPr>
              <w:pStyle w:val="TableParagraph"/>
              <w:ind w:right="261"/>
              <w:jc w:val="both"/>
              <w:rPr>
                <w:sz w:val="24"/>
                <w:szCs w:val="24"/>
              </w:rPr>
            </w:pPr>
            <w:r>
              <w:rPr>
                <w:sz w:val="24"/>
                <w:szCs w:val="24"/>
              </w:rPr>
              <w:lastRenderedPageBreak/>
              <w:t>Индивидуальные задания</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w:t>
            </w:r>
            <w:r>
              <w:rPr>
                <w:sz w:val="24"/>
                <w:szCs w:val="24"/>
              </w:rPr>
              <w:lastRenderedPageBreak/>
              <w:t>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FC4BF7" w:rsidRDefault="00AC40CD">
            <w:pPr>
              <w:pStyle w:val="TableParagraph"/>
              <w:numPr>
                <w:ilvl w:val="0"/>
                <w:numId w:val="12"/>
              </w:numPr>
              <w:ind w:right="33"/>
              <w:jc w:val="both"/>
              <w:rPr>
                <w:sz w:val="24"/>
                <w:szCs w:val="24"/>
              </w:rPr>
            </w:pPr>
            <w:r>
              <w:rPr>
                <w:sz w:val="24"/>
                <w:szCs w:val="24"/>
              </w:rPr>
              <w:t>соотнесение содержания контроля с целями обучения; объективность контроля;</w:t>
            </w:r>
          </w:p>
          <w:p w:rsidR="00FC4BF7" w:rsidRDefault="00AC40CD">
            <w:pPr>
              <w:pStyle w:val="TableParagraph"/>
              <w:numPr>
                <w:ilvl w:val="0"/>
                <w:numId w:val="12"/>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FC4BF7" w:rsidRDefault="00AC40CD">
            <w:pPr>
              <w:pStyle w:val="TableParagraph"/>
              <w:numPr>
                <w:ilvl w:val="0"/>
                <w:numId w:val="12"/>
              </w:numPr>
              <w:ind w:right="33"/>
              <w:jc w:val="both"/>
              <w:rPr>
                <w:sz w:val="24"/>
                <w:szCs w:val="24"/>
              </w:rPr>
            </w:pPr>
            <w:r>
              <w:rPr>
                <w:sz w:val="24"/>
                <w:szCs w:val="24"/>
              </w:rPr>
              <w:t>дифференциацию контрольно-измерительных материалов.</w:t>
            </w:r>
          </w:p>
          <w:p w:rsidR="00FC4BF7" w:rsidRDefault="00AC40CD">
            <w:pPr>
              <w:pStyle w:val="TableParagraph"/>
              <w:ind w:right="33"/>
              <w:jc w:val="both"/>
              <w:rPr>
                <w:sz w:val="24"/>
                <w:szCs w:val="24"/>
              </w:rPr>
            </w:pPr>
            <w:r>
              <w:rPr>
                <w:sz w:val="24"/>
                <w:szCs w:val="24"/>
              </w:rPr>
              <w:t>Формы контроля самостоятельной работы:</w:t>
            </w:r>
          </w:p>
          <w:p w:rsidR="00FC4BF7" w:rsidRDefault="00AC40CD">
            <w:pPr>
              <w:pStyle w:val="TableParagraph"/>
              <w:numPr>
                <w:ilvl w:val="0"/>
                <w:numId w:val="12"/>
              </w:numPr>
              <w:ind w:right="33"/>
              <w:jc w:val="both"/>
              <w:rPr>
                <w:sz w:val="24"/>
                <w:szCs w:val="24"/>
              </w:rPr>
            </w:pPr>
            <w:r>
              <w:rPr>
                <w:sz w:val="24"/>
                <w:szCs w:val="24"/>
              </w:rPr>
              <w:t>просмотр и проверка выполнения самостоятельной работы преподавателем;</w:t>
            </w:r>
          </w:p>
          <w:p w:rsidR="00FC4BF7" w:rsidRDefault="00AC40CD">
            <w:pPr>
              <w:pStyle w:val="TableParagraph"/>
              <w:numPr>
                <w:ilvl w:val="0"/>
                <w:numId w:val="12"/>
              </w:numPr>
              <w:ind w:right="33"/>
              <w:jc w:val="both"/>
              <w:rPr>
                <w:sz w:val="24"/>
                <w:szCs w:val="24"/>
              </w:rPr>
            </w:pPr>
            <w:r>
              <w:rPr>
                <w:sz w:val="24"/>
                <w:szCs w:val="24"/>
              </w:rPr>
              <w:t xml:space="preserve">организация самопроверки, </w:t>
            </w:r>
          </w:p>
          <w:p w:rsidR="00FC4BF7" w:rsidRDefault="00AC40CD">
            <w:pPr>
              <w:pStyle w:val="TableParagraph"/>
              <w:numPr>
                <w:ilvl w:val="0"/>
                <w:numId w:val="12"/>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FC4BF7" w:rsidRDefault="00AC40CD">
            <w:pPr>
              <w:pStyle w:val="TableParagraph"/>
              <w:numPr>
                <w:ilvl w:val="0"/>
                <w:numId w:val="12"/>
              </w:numPr>
              <w:ind w:right="33"/>
              <w:jc w:val="both"/>
              <w:rPr>
                <w:sz w:val="24"/>
                <w:szCs w:val="24"/>
              </w:rPr>
            </w:pPr>
            <w:r>
              <w:rPr>
                <w:sz w:val="24"/>
                <w:szCs w:val="24"/>
              </w:rPr>
              <w:t xml:space="preserve">проведение письменного опроса; </w:t>
            </w:r>
          </w:p>
          <w:p w:rsidR="00FC4BF7" w:rsidRDefault="00AC40CD">
            <w:pPr>
              <w:pStyle w:val="TableParagraph"/>
              <w:numPr>
                <w:ilvl w:val="0"/>
                <w:numId w:val="12"/>
              </w:numPr>
              <w:ind w:right="33"/>
              <w:jc w:val="both"/>
              <w:rPr>
                <w:sz w:val="24"/>
                <w:szCs w:val="24"/>
              </w:rPr>
            </w:pPr>
            <w:r>
              <w:rPr>
                <w:sz w:val="24"/>
                <w:szCs w:val="24"/>
              </w:rPr>
              <w:t>проведение устного опроса;</w:t>
            </w:r>
          </w:p>
          <w:p w:rsidR="00FC4BF7" w:rsidRDefault="00AC40CD">
            <w:pPr>
              <w:pStyle w:val="TableParagraph"/>
              <w:numPr>
                <w:ilvl w:val="0"/>
                <w:numId w:val="12"/>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FC4BF7" w:rsidRDefault="00AC40CD">
            <w:pPr>
              <w:pStyle w:val="TableParagraph"/>
              <w:numPr>
                <w:ilvl w:val="0"/>
                <w:numId w:val="12"/>
              </w:numPr>
              <w:ind w:right="33"/>
              <w:jc w:val="both"/>
              <w:rPr>
                <w:sz w:val="24"/>
                <w:szCs w:val="24"/>
              </w:rPr>
            </w:pPr>
            <w:r>
              <w:rPr>
                <w:sz w:val="24"/>
                <w:szCs w:val="24"/>
              </w:rPr>
              <w:t>защита отчетов о проделанной работе.</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FC4BF7">
        <w:tc>
          <w:tcPr>
            <w:tcW w:w="2618" w:type="dxa"/>
            <w:shd w:val="clear" w:color="auto" w:fill="auto"/>
            <w:tcMar>
              <w:left w:w="108" w:type="dxa"/>
            </w:tcMar>
          </w:tcPr>
          <w:p w:rsidR="00FC4BF7" w:rsidRDefault="00AC40CD">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FC4BF7" w:rsidRDefault="00AC40CD">
            <w:pPr>
              <w:pStyle w:val="TableParagraph"/>
              <w:ind w:right="100"/>
              <w:jc w:val="both"/>
              <w:rPr>
                <w:sz w:val="24"/>
                <w:szCs w:val="24"/>
              </w:rPr>
            </w:pPr>
            <w:r>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w:t>
            </w:r>
            <w:r>
              <w:rPr>
                <w:sz w:val="24"/>
                <w:szCs w:val="24"/>
              </w:rPr>
              <w:lastRenderedPageBreak/>
              <w:t>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FC4BF7" w:rsidRDefault="00AC40CD">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FC4BF7" w:rsidRDefault="00AC40CD">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FC4BF7" w:rsidRDefault="00AC40CD">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FC4BF7" w:rsidRDefault="00AC40CD">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FC4BF7" w:rsidRDefault="00AC40CD">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FC4BF7" w:rsidRDefault="00AC40CD">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FC4BF7" w:rsidRDefault="00AC40CD">
            <w:pPr>
              <w:pStyle w:val="TableParagraph"/>
              <w:numPr>
                <w:ilvl w:val="0"/>
                <w:numId w:val="10"/>
              </w:numPr>
              <w:ind w:right="100"/>
              <w:jc w:val="both"/>
              <w:rPr>
                <w:sz w:val="24"/>
                <w:szCs w:val="24"/>
              </w:rPr>
            </w:pPr>
            <w:r>
              <w:rPr>
                <w:sz w:val="24"/>
                <w:szCs w:val="24"/>
              </w:rPr>
              <w:t xml:space="preserve">все сведения об авторе (Ф.И.О., место работы, должность, ученая степень); </w:t>
            </w:r>
          </w:p>
          <w:p w:rsidR="00FC4BF7" w:rsidRDefault="00AC40CD">
            <w:pPr>
              <w:pStyle w:val="TableParagraph"/>
              <w:numPr>
                <w:ilvl w:val="0"/>
                <w:numId w:val="10"/>
              </w:numPr>
              <w:ind w:right="100"/>
              <w:jc w:val="both"/>
              <w:rPr>
                <w:sz w:val="24"/>
                <w:szCs w:val="24"/>
              </w:rPr>
            </w:pPr>
            <w:r>
              <w:rPr>
                <w:sz w:val="24"/>
                <w:szCs w:val="24"/>
              </w:rPr>
              <w:t>полное название статьи или материала;</w:t>
            </w:r>
          </w:p>
          <w:p w:rsidR="00FC4BF7" w:rsidRDefault="00AC40CD">
            <w:pPr>
              <w:pStyle w:val="TableParagraph"/>
              <w:numPr>
                <w:ilvl w:val="0"/>
                <w:numId w:val="10"/>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FC4BF7" w:rsidRDefault="00AC40CD">
            <w:pPr>
              <w:pStyle w:val="TableParagraph"/>
              <w:numPr>
                <w:ilvl w:val="0"/>
                <w:numId w:val="10"/>
              </w:numPr>
              <w:ind w:right="100"/>
              <w:jc w:val="both"/>
              <w:rPr>
                <w:sz w:val="24"/>
                <w:szCs w:val="24"/>
              </w:rPr>
            </w:pPr>
            <w:r>
              <w:rPr>
                <w:sz w:val="24"/>
                <w:szCs w:val="24"/>
              </w:rPr>
              <w:t>проблема (и ее актуальность), рассмотренная в статье;</w:t>
            </w:r>
          </w:p>
          <w:p w:rsidR="00FC4BF7" w:rsidRDefault="00AC40CD">
            <w:pPr>
              <w:pStyle w:val="TableParagraph"/>
              <w:numPr>
                <w:ilvl w:val="0"/>
                <w:numId w:val="10"/>
              </w:numPr>
              <w:ind w:right="100"/>
              <w:jc w:val="both"/>
              <w:rPr>
                <w:sz w:val="24"/>
                <w:szCs w:val="24"/>
              </w:rPr>
            </w:pPr>
            <w:r>
              <w:rPr>
                <w:sz w:val="24"/>
                <w:szCs w:val="24"/>
              </w:rPr>
              <w:t>какое решение проблемы предлагает автор;</w:t>
            </w:r>
          </w:p>
          <w:p w:rsidR="00FC4BF7" w:rsidRDefault="00AC40CD">
            <w:pPr>
              <w:pStyle w:val="TableParagraph"/>
              <w:numPr>
                <w:ilvl w:val="0"/>
                <w:numId w:val="10"/>
              </w:numPr>
              <w:ind w:right="100"/>
              <w:jc w:val="both"/>
              <w:rPr>
                <w:sz w:val="24"/>
                <w:szCs w:val="24"/>
              </w:rPr>
            </w:pPr>
            <w:r>
              <w:rPr>
                <w:sz w:val="24"/>
                <w:szCs w:val="24"/>
              </w:rPr>
              <w:t>прогнозируемые автором результаты;</w:t>
            </w:r>
          </w:p>
          <w:p w:rsidR="00FC4BF7" w:rsidRDefault="00AC40CD">
            <w:pPr>
              <w:pStyle w:val="TableParagraph"/>
              <w:numPr>
                <w:ilvl w:val="0"/>
                <w:numId w:val="10"/>
              </w:numPr>
              <w:ind w:right="100"/>
              <w:jc w:val="both"/>
              <w:rPr>
                <w:sz w:val="24"/>
                <w:szCs w:val="24"/>
              </w:rPr>
            </w:pPr>
            <w:r>
              <w:rPr>
                <w:sz w:val="24"/>
                <w:szCs w:val="24"/>
              </w:rPr>
              <w:t xml:space="preserve">выходные данные источника (периодическое или непериодическое издание, год, месяц, место издания, </w:t>
            </w:r>
            <w:r>
              <w:rPr>
                <w:sz w:val="24"/>
                <w:szCs w:val="24"/>
              </w:rPr>
              <w:lastRenderedPageBreak/>
              <w:t>количество страниц; электронный адрес).</w:t>
            </w:r>
          </w:p>
          <w:p w:rsidR="00FC4BF7" w:rsidRDefault="00AC40CD">
            <w:pPr>
              <w:pStyle w:val="TableParagraph"/>
              <w:numPr>
                <w:ilvl w:val="0"/>
                <w:numId w:val="10"/>
              </w:numPr>
              <w:ind w:right="100"/>
              <w:jc w:val="both"/>
              <w:rPr>
                <w:sz w:val="24"/>
                <w:szCs w:val="24"/>
              </w:rPr>
            </w:pPr>
            <w:r>
              <w:rPr>
                <w:sz w:val="24"/>
                <w:szCs w:val="24"/>
              </w:rPr>
              <w:t xml:space="preserve">отношение студента к предложению автора. </w:t>
            </w:r>
          </w:p>
          <w:p w:rsidR="00FC4BF7" w:rsidRDefault="00AC40CD">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FC4BF7">
        <w:tc>
          <w:tcPr>
            <w:tcW w:w="2618" w:type="dxa"/>
            <w:shd w:val="clear" w:color="auto" w:fill="auto"/>
            <w:tcMar>
              <w:left w:w="108" w:type="dxa"/>
            </w:tcMar>
          </w:tcPr>
          <w:p w:rsidR="00FC4BF7" w:rsidRDefault="00AC40CD">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FC4BF7" w:rsidRDefault="00AC40CD">
            <w:pPr>
              <w:jc w:val="both"/>
              <w:rPr>
                <w:szCs w:val="24"/>
              </w:rPr>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FC4BF7" w:rsidRDefault="00AC40CD">
            <w:pPr>
              <w:pStyle w:val="TableParagraph"/>
              <w:numPr>
                <w:ilvl w:val="0"/>
                <w:numId w:val="11"/>
              </w:numPr>
              <w:ind w:right="33"/>
              <w:jc w:val="both"/>
              <w:rPr>
                <w:sz w:val="24"/>
                <w:szCs w:val="24"/>
              </w:rPr>
            </w:pPr>
            <w:r>
              <w:rPr>
                <w:sz w:val="24"/>
                <w:szCs w:val="24"/>
              </w:rPr>
              <w:t>выяснение качества и степени понимания учащимися лекционного материала;</w:t>
            </w:r>
          </w:p>
          <w:p w:rsidR="00FC4BF7" w:rsidRDefault="00AC40CD">
            <w:pPr>
              <w:pStyle w:val="TableParagraph"/>
              <w:numPr>
                <w:ilvl w:val="0"/>
                <w:numId w:val="11"/>
              </w:numPr>
              <w:ind w:right="33"/>
              <w:jc w:val="both"/>
              <w:rPr>
                <w:sz w:val="24"/>
                <w:szCs w:val="24"/>
              </w:rPr>
            </w:pPr>
            <w:r>
              <w:rPr>
                <w:sz w:val="24"/>
                <w:szCs w:val="24"/>
              </w:rPr>
              <w:t>развитие и закрепление навыков выражения учащимися своих мыслей;</w:t>
            </w:r>
          </w:p>
          <w:p w:rsidR="00FC4BF7" w:rsidRDefault="00AC40CD">
            <w:pPr>
              <w:pStyle w:val="TableParagraph"/>
              <w:numPr>
                <w:ilvl w:val="0"/>
                <w:numId w:val="11"/>
              </w:numPr>
              <w:ind w:right="33"/>
              <w:jc w:val="both"/>
              <w:rPr>
                <w:sz w:val="24"/>
                <w:szCs w:val="24"/>
              </w:rPr>
            </w:pPr>
            <w:r>
              <w:rPr>
                <w:sz w:val="24"/>
                <w:szCs w:val="24"/>
              </w:rPr>
              <w:t>расширение вариантов самостоятельной целенаправленной подготовки учащихся;</w:t>
            </w:r>
          </w:p>
          <w:p w:rsidR="00FC4BF7" w:rsidRDefault="00AC40CD">
            <w:pPr>
              <w:pStyle w:val="TableParagraph"/>
              <w:numPr>
                <w:ilvl w:val="0"/>
                <w:numId w:val="11"/>
              </w:numPr>
              <w:ind w:right="33"/>
              <w:jc w:val="both"/>
              <w:rPr>
                <w:sz w:val="24"/>
                <w:szCs w:val="24"/>
              </w:rPr>
            </w:pPr>
            <w:r>
              <w:rPr>
                <w:sz w:val="24"/>
                <w:szCs w:val="24"/>
              </w:rPr>
              <w:t>развитие навыков обобщения различных литературных источников;</w:t>
            </w:r>
          </w:p>
          <w:p w:rsidR="00FC4BF7" w:rsidRDefault="00AC40CD">
            <w:pPr>
              <w:pStyle w:val="TableParagraph"/>
              <w:numPr>
                <w:ilvl w:val="0"/>
                <w:numId w:val="11"/>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FC4BF7" w:rsidRDefault="00AC40CD">
            <w:pPr>
              <w:jc w:val="both"/>
              <w:rPr>
                <w:szCs w:val="24"/>
              </w:rPr>
            </w:pPr>
            <w:r>
              <w:t>В результате проведения коллоквиума преподаватель должен иметь представление:</w:t>
            </w:r>
          </w:p>
          <w:p w:rsidR="00FC4BF7" w:rsidRDefault="00AC40CD">
            <w:pPr>
              <w:pStyle w:val="TableParagraph"/>
              <w:numPr>
                <w:ilvl w:val="0"/>
                <w:numId w:val="11"/>
              </w:numPr>
              <w:ind w:right="33"/>
              <w:jc w:val="both"/>
              <w:rPr>
                <w:sz w:val="24"/>
                <w:szCs w:val="24"/>
              </w:rPr>
            </w:pPr>
            <w:r>
              <w:rPr>
                <w:sz w:val="24"/>
                <w:szCs w:val="24"/>
              </w:rPr>
              <w:t>о качестве лекционного материала;</w:t>
            </w:r>
          </w:p>
          <w:p w:rsidR="00FC4BF7" w:rsidRDefault="00AC40CD">
            <w:pPr>
              <w:pStyle w:val="TableParagraph"/>
              <w:numPr>
                <w:ilvl w:val="0"/>
                <w:numId w:val="11"/>
              </w:numPr>
              <w:ind w:right="33"/>
              <w:jc w:val="both"/>
              <w:rPr>
                <w:sz w:val="24"/>
                <w:szCs w:val="24"/>
              </w:rPr>
            </w:pPr>
            <w:r>
              <w:rPr>
                <w:sz w:val="24"/>
                <w:szCs w:val="24"/>
              </w:rPr>
              <w:t>о сильных и слабых сторонах своей методики чтения лекций;</w:t>
            </w:r>
          </w:p>
          <w:p w:rsidR="00FC4BF7" w:rsidRDefault="00AC40CD">
            <w:pPr>
              <w:pStyle w:val="TableParagraph"/>
              <w:numPr>
                <w:ilvl w:val="0"/>
                <w:numId w:val="11"/>
              </w:numPr>
              <w:ind w:right="33"/>
              <w:jc w:val="both"/>
              <w:rPr>
                <w:sz w:val="24"/>
                <w:szCs w:val="24"/>
              </w:rPr>
            </w:pPr>
            <w:r>
              <w:rPr>
                <w:sz w:val="24"/>
                <w:szCs w:val="24"/>
              </w:rPr>
              <w:t>о сильных и слабых сторонах своей методики проведения семинарских занятий;</w:t>
            </w:r>
          </w:p>
          <w:p w:rsidR="00FC4BF7" w:rsidRDefault="00AC40CD">
            <w:pPr>
              <w:pStyle w:val="TableParagraph"/>
              <w:numPr>
                <w:ilvl w:val="0"/>
                <w:numId w:val="11"/>
              </w:numPr>
              <w:ind w:right="33"/>
              <w:jc w:val="both"/>
              <w:rPr>
                <w:sz w:val="24"/>
                <w:szCs w:val="24"/>
              </w:rPr>
            </w:pPr>
            <w:r>
              <w:rPr>
                <w:sz w:val="24"/>
                <w:szCs w:val="24"/>
              </w:rPr>
              <w:t>об уровне самостоятельной работы учащихся;</w:t>
            </w:r>
          </w:p>
          <w:p w:rsidR="00FC4BF7" w:rsidRDefault="00AC40CD">
            <w:pPr>
              <w:pStyle w:val="TableParagraph"/>
              <w:numPr>
                <w:ilvl w:val="0"/>
                <w:numId w:val="11"/>
              </w:numPr>
              <w:ind w:right="33"/>
              <w:jc w:val="both"/>
              <w:rPr>
                <w:sz w:val="24"/>
                <w:szCs w:val="24"/>
              </w:rPr>
            </w:pPr>
            <w:r>
              <w:rPr>
                <w:sz w:val="24"/>
                <w:szCs w:val="24"/>
              </w:rPr>
              <w:t>об умении студентов вести дискуссию и доказывать свою точку зрения;</w:t>
            </w:r>
          </w:p>
          <w:p w:rsidR="00FC4BF7" w:rsidRDefault="00AC40CD">
            <w:pPr>
              <w:pStyle w:val="TableParagraph"/>
              <w:numPr>
                <w:ilvl w:val="0"/>
                <w:numId w:val="11"/>
              </w:numPr>
              <w:ind w:right="33"/>
              <w:jc w:val="both"/>
              <w:rPr>
                <w:sz w:val="24"/>
                <w:szCs w:val="24"/>
              </w:rPr>
            </w:pPr>
            <w:r>
              <w:rPr>
                <w:sz w:val="24"/>
                <w:szCs w:val="24"/>
              </w:rPr>
              <w:t>о степени эрудированности учащихся;</w:t>
            </w:r>
          </w:p>
          <w:p w:rsidR="00FC4BF7" w:rsidRDefault="00AC40CD">
            <w:pPr>
              <w:pStyle w:val="TableParagraph"/>
              <w:numPr>
                <w:ilvl w:val="0"/>
                <w:numId w:val="11"/>
              </w:numPr>
              <w:ind w:right="33"/>
              <w:jc w:val="both"/>
              <w:rPr>
                <w:sz w:val="24"/>
                <w:szCs w:val="24"/>
              </w:rPr>
            </w:pPr>
            <w:r>
              <w:rPr>
                <w:sz w:val="24"/>
                <w:szCs w:val="24"/>
              </w:rPr>
              <w:t>о степени индивидуального освоения материала конкретными студентами.</w:t>
            </w:r>
          </w:p>
          <w:p w:rsidR="00FC4BF7" w:rsidRDefault="00AC40CD">
            <w:pPr>
              <w:jc w:val="both"/>
              <w:rPr>
                <w:szCs w:val="24"/>
              </w:rPr>
            </w:pPr>
            <w:r>
              <w:t>В результате проведения коллоквиума обучающийся должен иметь представление:</w:t>
            </w:r>
          </w:p>
          <w:p w:rsidR="00FC4BF7" w:rsidRDefault="00AC40CD">
            <w:pPr>
              <w:pStyle w:val="TableParagraph"/>
              <w:numPr>
                <w:ilvl w:val="0"/>
                <w:numId w:val="11"/>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FC4BF7" w:rsidRDefault="00AC40CD">
            <w:pPr>
              <w:pStyle w:val="TableParagraph"/>
              <w:numPr>
                <w:ilvl w:val="0"/>
                <w:numId w:val="11"/>
              </w:numPr>
              <w:ind w:right="33"/>
              <w:jc w:val="both"/>
              <w:rPr>
                <w:sz w:val="24"/>
                <w:szCs w:val="24"/>
              </w:rPr>
            </w:pPr>
            <w:r>
              <w:rPr>
                <w:sz w:val="24"/>
                <w:szCs w:val="24"/>
              </w:rPr>
              <w:t>о недостатках самостоятельной проработки материала;</w:t>
            </w:r>
          </w:p>
          <w:p w:rsidR="00FC4BF7" w:rsidRDefault="00AC40CD">
            <w:pPr>
              <w:pStyle w:val="TableParagraph"/>
              <w:numPr>
                <w:ilvl w:val="0"/>
                <w:numId w:val="11"/>
              </w:numPr>
              <w:ind w:right="33"/>
              <w:jc w:val="both"/>
              <w:rPr>
                <w:sz w:val="24"/>
                <w:szCs w:val="24"/>
              </w:rPr>
            </w:pPr>
            <w:r>
              <w:rPr>
                <w:sz w:val="24"/>
                <w:szCs w:val="24"/>
              </w:rPr>
              <w:t>о своем умении излагать материал;</w:t>
            </w:r>
          </w:p>
          <w:p w:rsidR="00FC4BF7" w:rsidRDefault="00AC40CD">
            <w:pPr>
              <w:pStyle w:val="TableParagraph"/>
              <w:numPr>
                <w:ilvl w:val="0"/>
                <w:numId w:val="11"/>
              </w:numPr>
              <w:ind w:right="33"/>
              <w:jc w:val="both"/>
              <w:rPr>
                <w:sz w:val="24"/>
                <w:szCs w:val="24"/>
              </w:rPr>
            </w:pPr>
            <w:r>
              <w:rPr>
                <w:sz w:val="24"/>
                <w:szCs w:val="24"/>
              </w:rPr>
              <w:t>о своем умении вести дискуссию и доказывать свою точку зрения.</w:t>
            </w:r>
          </w:p>
          <w:p w:rsidR="00FC4BF7" w:rsidRDefault="00AC40CD">
            <w:pPr>
              <w:jc w:val="both"/>
              <w:rPr>
                <w:szCs w:val="24"/>
              </w:rPr>
            </w:pPr>
            <w:r>
              <w:t xml:space="preserve">В зависимости от степени подготовки группы можно использовать разные подходы к проведению коллоквиума. В </w:t>
            </w:r>
            <w:r>
              <w:lastRenderedPageBreak/>
              <w:t>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FC4BF7">
        <w:tc>
          <w:tcPr>
            <w:tcW w:w="2618" w:type="dxa"/>
            <w:shd w:val="clear" w:color="auto" w:fill="auto"/>
            <w:tcMar>
              <w:left w:w="108" w:type="dxa"/>
            </w:tcMar>
          </w:tcPr>
          <w:p w:rsidR="00FC4BF7" w:rsidRDefault="00AC40CD">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FC4BF7" w:rsidRDefault="00AC40CD">
            <w:pPr>
              <w:jc w:val="both"/>
              <w:rPr>
                <w:szCs w:val="24"/>
              </w:rPr>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FC4BF7" w:rsidRDefault="00AC40CD">
            <w:pPr>
              <w:pStyle w:val="TableParagraph"/>
              <w:numPr>
                <w:ilvl w:val="0"/>
                <w:numId w:val="12"/>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FC4BF7" w:rsidRDefault="00AC40CD">
            <w:pPr>
              <w:pStyle w:val="TableParagraph"/>
              <w:numPr>
                <w:ilvl w:val="0"/>
                <w:numId w:val="12"/>
              </w:numPr>
              <w:ind w:right="33"/>
              <w:jc w:val="both"/>
              <w:rPr>
                <w:sz w:val="24"/>
                <w:szCs w:val="24"/>
              </w:rPr>
            </w:pPr>
            <w:r>
              <w:rPr>
                <w:sz w:val="24"/>
                <w:szCs w:val="24"/>
              </w:rPr>
              <w:t xml:space="preserve">в этой форме самостоятельной работы вполне </w:t>
            </w:r>
            <w:r>
              <w:rPr>
                <w:sz w:val="24"/>
                <w:szCs w:val="24"/>
              </w:rPr>
              <w:lastRenderedPageBreak/>
              <w:t>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FC4BF7" w:rsidRDefault="00AC40CD">
            <w:pPr>
              <w:pStyle w:val="TableParagraph"/>
              <w:numPr>
                <w:ilvl w:val="0"/>
                <w:numId w:val="12"/>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FC4BF7" w:rsidRDefault="00AC40CD">
            <w:pPr>
              <w:pStyle w:val="TableParagraph"/>
              <w:numPr>
                <w:ilvl w:val="0"/>
                <w:numId w:val="12"/>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FC4BF7" w:rsidRDefault="00AC40CD">
            <w:pPr>
              <w:pStyle w:val="TableParagraph"/>
              <w:numPr>
                <w:ilvl w:val="0"/>
                <w:numId w:val="12"/>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FC4BF7" w:rsidRDefault="00AC40CD">
            <w:pPr>
              <w:pStyle w:val="TableParagraph"/>
              <w:numPr>
                <w:ilvl w:val="0"/>
                <w:numId w:val="12"/>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FC4BF7" w:rsidRDefault="00AC40CD">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lastRenderedPageBreak/>
              <w:t>Контрольная работа</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FC4BF7" w:rsidRDefault="00AC40CD">
            <w:pPr>
              <w:pStyle w:val="TableParagraph"/>
              <w:numPr>
                <w:ilvl w:val="0"/>
                <w:numId w:val="12"/>
              </w:numPr>
              <w:ind w:right="33"/>
              <w:jc w:val="both"/>
              <w:rPr>
                <w:sz w:val="24"/>
                <w:szCs w:val="24"/>
              </w:rPr>
            </w:pPr>
            <w:r>
              <w:rPr>
                <w:sz w:val="24"/>
                <w:szCs w:val="24"/>
              </w:rPr>
              <w:t>выбор темы и подбор научных источников;</w:t>
            </w:r>
          </w:p>
          <w:p w:rsidR="00FC4BF7" w:rsidRDefault="00AC40CD">
            <w:pPr>
              <w:pStyle w:val="TableParagraph"/>
              <w:numPr>
                <w:ilvl w:val="0"/>
                <w:numId w:val="12"/>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FC4BF7" w:rsidRDefault="00AC40CD">
            <w:pPr>
              <w:pStyle w:val="TableParagraph"/>
              <w:numPr>
                <w:ilvl w:val="0"/>
                <w:numId w:val="12"/>
              </w:numPr>
              <w:ind w:right="33"/>
              <w:jc w:val="both"/>
              <w:rPr>
                <w:sz w:val="24"/>
                <w:szCs w:val="24"/>
              </w:rPr>
            </w:pPr>
            <w:r>
              <w:rPr>
                <w:sz w:val="24"/>
                <w:szCs w:val="24"/>
              </w:rPr>
              <w:t>формулирование основных положений и выводов;</w:t>
            </w:r>
          </w:p>
          <w:p w:rsidR="00FC4BF7" w:rsidRDefault="00AC40CD">
            <w:pPr>
              <w:pStyle w:val="TableParagraph"/>
              <w:numPr>
                <w:ilvl w:val="0"/>
                <w:numId w:val="12"/>
              </w:numPr>
              <w:ind w:right="33"/>
              <w:jc w:val="both"/>
              <w:rPr>
                <w:sz w:val="24"/>
                <w:szCs w:val="24"/>
              </w:rPr>
            </w:pPr>
            <w:r>
              <w:rPr>
                <w:sz w:val="24"/>
                <w:szCs w:val="24"/>
              </w:rPr>
              <w:t>оформление контрольной работы.</w:t>
            </w:r>
          </w:p>
          <w:p w:rsidR="00FC4BF7" w:rsidRDefault="00AC40CD">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FC4BF7" w:rsidRDefault="00AC40CD">
            <w:pPr>
              <w:pStyle w:val="TableParagraph"/>
              <w:ind w:right="33"/>
              <w:jc w:val="both"/>
              <w:rPr>
                <w:sz w:val="24"/>
                <w:szCs w:val="24"/>
              </w:rPr>
            </w:pPr>
            <w:r>
              <w:rPr>
                <w:sz w:val="24"/>
                <w:szCs w:val="24"/>
              </w:rPr>
              <w:lastRenderedPageBreak/>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FC4BF7" w:rsidRDefault="00AC40CD">
            <w:pPr>
              <w:pStyle w:val="TableParagraph"/>
              <w:numPr>
                <w:ilvl w:val="0"/>
                <w:numId w:val="12"/>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FC4BF7" w:rsidRDefault="00AC40CD">
            <w:pPr>
              <w:pStyle w:val="TableParagraph"/>
              <w:numPr>
                <w:ilvl w:val="0"/>
                <w:numId w:val="12"/>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FC4BF7" w:rsidRDefault="00AC40CD">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FC4BF7" w:rsidRDefault="00AC40CD">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FC4BF7" w:rsidRDefault="00AC40CD">
            <w:pPr>
              <w:pStyle w:val="TableParagraph"/>
              <w:ind w:right="33"/>
              <w:jc w:val="both"/>
              <w:rPr>
                <w:sz w:val="24"/>
                <w:szCs w:val="24"/>
              </w:rPr>
            </w:pPr>
            <w:r>
              <w:rPr>
                <w:sz w:val="24"/>
                <w:szCs w:val="24"/>
              </w:rPr>
              <w:t>- «отлично» – более 80% ответов правильные;</w:t>
            </w:r>
          </w:p>
          <w:p w:rsidR="00FC4BF7" w:rsidRDefault="00AC40CD">
            <w:pPr>
              <w:pStyle w:val="TableParagraph"/>
              <w:ind w:right="33"/>
              <w:jc w:val="both"/>
              <w:rPr>
                <w:sz w:val="24"/>
                <w:szCs w:val="24"/>
              </w:rPr>
            </w:pPr>
            <w:r>
              <w:rPr>
                <w:sz w:val="24"/>
                <w:szCs w:val="24"/>
              </w:rPr>
              <w:t xml:space="preserve">- «хорошо» – более 65% ответов правильные; </w:t>
            </w:r>
          </w:p>
          <w:p w:rsidR="00FC4BF7" w:rsidRDefault="00AC40CD">
            <w:pPr>
              <w:pStyle w:val="TableParagraph"/>
              <w:ind w:right="33"/>
              <w:jc w:val="both"/>
              <w:rPr>
                <w:sz w:val="24"/>
                <w:szCs w:val="24"/>
              </w:rPr>
            </w:pPr>
            <w:r>
              <w:rPr>
                <w:sz w:val="24"/>
                <w:szCs w:val="24"/>
              </w:rPr>
              <w:t>- «удовлетворительно» – более 50% ответов правильные.</w:t>
            </w:r>
          </w:p>
          <w:p w:rsidR="00FC4BF7" w:rsidRDefault="00AC40CD">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FC4BF7" w:rsidRDefault="00AC40CD">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FC4BF7" w:rsidRDefault="00AC40CD">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FC4BF7">
        <w:tc>
          <w:tcPr>
            <w:tcW w:w="2618" w:type="dxa"/>
            <w:shd w:val="clear" w:color="auto" w:fill="auto"/>
            <w:tcMar>
              <w:left w:w="108" w:type="dxa"/>
            </w:tcMar>
          </w:tcPr>
          <w:p w:rsidR="00FC4BF7" w:rsidRDefault="00AC40CD">
            <w:pPr>
              <w:pStyle w:val="TableParagraph"/>
              <w:ind w:right="224"/>
              <w:rPr>
                <w:sz w:val="24"/>
                <w:szCs w:val="24"/>
              </w:rPr>
            </w:pPr>
            <w:r>
              <w:rPr>
                <w:sz w:val="24"/>
                <w:szCs w:val="24"/>
              </w:rPr>
              <w:t>Подготовка к экзамену (зачету)</w:t>
            </w:r>
          </w:p>
        </w:tc>
        <w:tc>
          <w:tcPr>
            <w:tcW w:w="6952" w:type="dxa"/>
            <w:shd w:val="clear" w:color="auto" w:fill="auto"/>
            <w:tcMar>
              <w:left w:w="108" w:type="dxa"/>
            </w:tcMar>
          </w:tcPr>
          <w:p w:rsidR="00FC4BF7" w:rsidRDefault="00AC40CD">
            <w:pPr>
              <w:pStyle w:val="TableParagraph"/>
              <w:ind w:right="33"/>
              <w:jc w:val="both"/>
              <w:rPr>
                <w:sz w:val="24"/>
                <w:szCs w:val="24"/>
              </w:rPr>
            </w:pPr>
            <w:r>
              <w:rPr>
                <w:sz w:val="24"/>
                <w:szCs w:val="24"/>
              </w:rPr>
              <w:t xml:space="preserve">При подготовке к экзамену (зачету) необходимо ориентироваться на конспекты лекций, рекомендуемую литературу и др. Основное в подготовке к сдаче зачета и экзамена по дисциплине «Макроэкономика» - это повторение всего материала дисциплины, по которому необходимо сдавать </w:t>
            </w:r>
            <w:r>
              <w:rPr>
                <w:sz w:val="24"/>
                <w:szCs w:val="24"/>
              </w:rPr>
              <w:lastRenderedPageBreak/>
              <w:t>экзамен. При подготовке к сдаче зачета или экзамена обучающийся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обучающегося к зачету (экзамену) включает в себя три этапа:</w:t>
            </w:r>
          </w:p>
          <w:p w:rsidR="00FC4BF7" w:rsidRDefault="00AC40CD">
            <w:pPr>
              <w:pStyle w:val="TableParagraph"/>
              <w:numPr>
                <w:ilvl w:val="0"/>
                <w:numId w:val="12"/>
              </w:numPr>
              <w:ind w:right="33"/>
              <w:jc w:val="both"/>
              <w:rPr>
                <w:sz w:val="24"/>
                <w:szCs w:val="24"/>
              </w:rPr>
            </w:pPr>
            <w:r>
              <w:rPr>
                <w:sz w:val="24"/>
                <w:szCs w:val="24"/>
              </w:rPr>
              <w:t>самостоятельная работа в течение семестра;</w:t>
            </w:r>
          </w:p>
          <w:p w:rsidR="00FC4BF7" w:rsidRDefault="00AC40CD">
            <w:pPr>
              <w:pStyle w:val="TableParagraph"/>
              <w:numPr>
                <w:ilvl w:val="0"/>
                <w:numId w:val="12"/>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FC4BF7" w:rsidRDefault="00AC40CD">
            <w:pPr>
              <w:pStyle w:val="TableParagraph"/>
              <w:numPr>
                <w:ilvl w:val="0"/>
                <w:numId w:val="12"/>
              </w:numPr>
              <w:ind w:right="33"/>
              <w:jc w:val="both"/>
              <w:rPr>
                <w:sz w:val="24"/>
                <w:szCs w:val="24"/>
              </w:rPr>
            </w:pPr>
            <w:r>
              <w:rPr>
                <w:sz w:val="24"/>
                <w:szCs w:val="24"/>
              </w:rPr>
              <w:t>подготовка к ответу на задания, содержащиеся в билетах (тестах) зачета (экзамена).</w:t>
            </w:r>
          </w:p>
          <w:p w:rsidR="00FC4BF7" w:rsidRDefault="00AC40CD">
            <w:pPr>
              <w:pStyle w:val="TableParagraph"/>
              <w:ind w:right="33"/>
              <w:jc w:val="both"/>
              <w:rPr>
                <w:sz w:val="24"/>
                <w:szCs w:val="24"/>
              </w:rPr>
            </w:pPr>
            <w:r>
              <w:rPr>
                <w:sz w:val="24"/>
                <w:szCs w:val="24"/>
              </w:rPr>
              <w:t>Для успешной сдачи зачета (экзамена) по дисциплине «Макроэкономика» обучающиеся должны принимать во внимание, что:</w:t>
            </w:r>
          </w:p>
          <w:p w:rsidR="00FC4BF7" w:rsidRDefault="00AC40CD">
            <w:pPr>
              <w:pStyle w:val="TableParagraph"/>
              <w:numPr>
                <w:ilvl w:val="0"/>
                <w:numId w:val="12"/>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FC4BF7" w:rsidRDefault="00AC40CD">
            <w:pPr>
              <w:pStyle w:val="TableParagraph"/>
              <w:numPr>
                <w:ilvl w:val="0"/>
                <w:numId w:val="12"/>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FC4BF7" w:rsidRDefault="00AC40CD">
            <w:pPr>
              <w:pStyle w:val="TableParagraph"/>
              <w:numPr>
                <w:ilvl w:val="0"/>
                <w:numId w:val="12"/>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FC4BF7" w:rsidRDefault="00AC40CD">
            <w:pPr>
              <w:pStyle w:val="TableParagraph"/>
              <w:numPr>
                <w:ilvl w:val="0"/>
                <w:numId w:val="12"/>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FC4BF7" w:rsidRDefault="00FC4BF7">
      <w:pPr>
        <w:jc w:val="center"/>
        <w:rPr>
          <w:b/>
        </w:rPr>
      </w:pPr>
    </w:p>
    <w:p w:rsidR="00FC4BF7" w:rsidRDefault="00AC40CD">
      <w:pPr>
        <w:tabs>
          <w:tab w:val="left" w:pos="567"/>
          <w:tab w:val="left" w:pos="851"/>
        </w:tabs>
        <w:spacing w:before="1"/>
        <w:ind w:right="227" w:firstLine="567"/>
        <w:jc w:val="center"/>
        <w:outlineLvl w:val="0"/>
        <w:rPr>
          <w:b/>
        </w:rPr>
      </w:pPr>
      <w:r>
        <w:rPr>
          <w:b/>
        </w:rPr>
        <w:t>10. Лицензионное программное обеспечение</w:t>
      </w:r>
    </w:p>
    <w:p w:rsidR="00FC4BF7" w:rsidRDefault="00FC4BF7">
      <w:pPr>
        <w:numPr>
          <w:ilvl w:val="0"/>
          <w:numId w:val="2"/>
        </w:numPr>
        <w:ind w:left="0"/>
        <w:jc w:val="center"/>
        <w:rPr>
          <w:b/>
        </w:rPr>
      </w:pPr>
    </w:p>
    <w:p w:rsidR="00FC4BF7" w:rsidRDefault="00AC40CD">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FC4BF7" w:rsidRDefault="00FC4BF7">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b/>
                <w:bCs/>
                <w:sz w:val="24"/>
                <w:szCs w:val="24"/>
              </w:rPr>
              <w:t>Дополнительные сведения</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Поставляются в составе готового компьютера</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Поставляются в составе готового компьютера</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 № 45829385 от 26.08.2009 (бессрочно)</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Лицензия № 126408928, действует до 13.03.2018</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 xml:space="preserve">Лицензионный договор </w:t>
            </w:r>
            <w:r>
              <w:rPr>
                <w:sz w:val="24"/>
                <w:szCs w:val="24"/>
              </w:rPr>
              <w:lastRenderedPageBreak/>
              <w:t>№ 20130218-1 от 12.03.2013</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lastRenderedPageBreak/>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Лицензионный договор № 456600 от 19.03.2013</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Договор № 01/200213 от 20.02.2013</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Оферта (свободная лицензия)</w:t>
            </w:r>
          </w:p>
        </w:tc>
      </w:tr>
      <w:tr w:rsidR="00FC4BF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C4BF7" w:rsidRDefault="00AC40CD">
            <w:pPr>
              <w:pStyle w:val="aff1"/>
              <w:spacing w:line="240" w:lineRule="auto"/>
              <w:ind w:firstLine="0"/>
              <w:rPr>
                <w:sz w:val="24"/>
                <w:szCs w:val="24"/>
              </w:rPr>
            </w:pPr>
            <w:r>
              <w:rPr>
                <w:sz w:val="24"/>
                <w:szCs w:val="24"/>
              </w:rPr>
              <w:t>Оферта (свободная лицензия)</w:t>
            </w:r>
          </w:p>
        </w:tc>
      </w:tr>
    </w:tbl>
    <w:p w:rsidR="00FC4BF7" w:rsidRDefault="00FC4BF7"/>
    <w:p w:rsidR="00FC4BF7" w:rsidRDefault="00AC40CD">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FC4BF7" w:rsidRDefault="00FC4BF7"/>
    <w:p w:rsidR="00FC4BF7" w:rsidRDefault="00AC40CD">
      <w:pPr>
        <w:numPr>
          <w:ilvl w:val="0"/>
          <w:numId w:val="2"/>
        </w:numPr>
        <w:ind w:left="0"/>
        <w:jc w:val="both"/>
      </w:pPr>
      <w:r>
        <w:t>Для построения эффективного учебного процесса кафедра "Экономика и управление" располагает следующими материально-техническими средствами, которые используются в процессе изучения дисциплины:</w:t>
      </w:r>
    </w:p>
    <w:p w:rsidR="00FC4BF7" w:rsidRDefault="00AC40CD">
      <w:pPr>
        <w:widowControl/>
        <w:numPr>
          <w:ilvl w:val="0"/>
          <w:numId w:val="2"/>
        </w:numPr>
        <w:ind w:left="0"/>
        <w:jc w:val="both"/>
        <w:rPr>
          <w:bCs/>
        </w:rPr>
      </w:pPr>
      <w:r>
        <w:rPr>
          <w:bCs/>
        </w:rPr>
        <w:t>- доска;</w:t>
      </w:r>
    </w:p>
    <w:p w:rsidR="00FC4BF7" w:rsidRDefault="00AC40CD">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FC4BF7" w:rsidRDefault="00AC40CD">
      <w:pPr>
        <w:widowControl/>
        <w:numPr>
          <w:ilvl w:val="0"/>
          <w:numId w:val="2"/>
        </w:numPr>
        <w:ind w:left="0"/>
        <w:jc w:val="both"/>
        <w:rPr>
          <w:bCs/>
        </w:rPr>
      </w:pPr>
      <w:r>
        <w:rPr>
          <w:bCs/>
        </w:rPr>
        <w:t>- экран;</w:t>
      </w:r>
    </w:p>
    <w:p w:rsidR="00FC4BF7" w:rsidRDefault="00AC40CD">
      <w:pPr>
        <w:widowControl/>
        <w:numPr>
          <w:ilvl w:val="0"/>
          <w:numId w:val="2"/>
        </w:numPr>
        <w:ind w:left="0"/>
        <w:jc w:val="both"/>
        <w:rPr>
          <w:bCs/>
        </w:rPr>
      </w:pPr>
      <w:r>
        <w:rPr>
          <w:bCs/>
        </w:rPr>
        <w:t>- мультимедийный проектор.</w:t>
      </w:r>
    </w:p>
    <w:p w:rsidR="00FC4BF7" w:rsidRDefault="00AC40CD">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FC4BF7" w:rsidRDefault="00FC4BF7"/>
    <w:p w:rsidR="00FC4BF7" w:rsidRDefault="00AC40CD">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FC4BF7" w:rsidRDefault="00FC4BF7">
      <w:pPr>
        <w:shd w:val="clear" w:color="auto" w:fill="FFFFFF"/>
        <w:ind w:firstLine="567"/>
        <w:jc w:val="both"/>
        <w:rPr>
          <w:rFonts w:eastAsia="Times New Roman"/>
          <w:color w:val="222222"/>
        </w:rPr>
      </w:pPr>
    </w:p>
    <w:p w:rsidR="00FC4BF7" w:rsidRDefault="00AC40CD">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C4BF7" w:rsidRDefault="00AC40CD">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C4BF7" w:rsidRDefault="00FC4BF7">
      <w:pPr>
        <w:shd w:val="clear" w:color="auto" w:fill="FFFFFF"/>
        <w:ind w:firstLine="567"/>
        <w:jc w:val="both"/>
        <w:rPr>
          <w:rFonts w:eastAsia="Times New Roman"/>
          <w:color w:val="222222"/>
        </w:rPr>
      </w:pPr>
    </w:p>
    <w:p w:rsidR="00FC4BF7" w:rsidRDefault="00AC40CD">
      <w:pPr>
        <w:shd w:val="clear" w:color="auto" w:fill="FFFFFF"/>
        <w:ind w:firstLine="567"/>
        <w:jc w:val="both"/>
        <w:rPr>
          <w:b/>
        </w:rPr>
      </w:pPr>
      <w:r>
        <w:rPr>
          <w:b/>
        </w:rPr>
        <w:t xml:space="preserve">13. </w:t>
      </w:r>
      <w:bookmarkStart w:id="9" w:name="_Toc459975991"/>
      <w:bookmarkEnd w:id="9"/>
      <w:r>
        <w:rPr>
          <w:b/>
        </w:rPr>
        <w:t>Иные сведения и (или) материалы</w:t>
      </w:r>
    </w:p>
    <w:p w:rsidR="00FC4BF7" w:rsidRDefault="00FC4BF7">
      <w:pPr>
        <w:shd w:val="clear" w:color="auto" w:fill="FFFFFF"/>
        <w:ind w:firstLine="567"/>
        <w:jc w:val="both"/>
        <w:rPr>
          <w:b/>
        </w:rPr>
      </w:pPr>
    </w:p>
    <w:p w:rsidR="00FC4BF7" w:rsidRDefault="00AC40CD">
      <w:pPr>
        <w:spacing w:line="360" w:lineRule="auto"/>
        <w:jc w:val="both"/>
      </w:pPr>
      <w:r>
        <w:t xml:space="preserve">           Не предусмотрены.</w:t>
      </w:r>
    </w:p>
    <w:p w:rsidR="00FC4BF7" w:rsidRDefault="00FC4BF7">
      <w:pPr>
        <w:shd w:val="clear" w:color="auto" w:fill="FFFFFF"/>
        <w:ind w:firstLine="567"/>
        <w:jc w:val="both"/>
        <w:rPr>
          <w:rFonts w:eastAsia="Times New Roman"/>
          <w:color w:val="222222"/>
        </w:rPr>
      </w:pPr>
    </w:p>
    <w:p w:rsidR="00FC4BF7" w:rsidRDefault="00AC40CD">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Железнов И.А., к.э.н., зав. кафедрой «Экономики и управления»</w:t>
      </w:r>
    </w:p>
    <w:p w:rsidR="00FC4BF7" w:rsidRDefault="00AC40CD">
      <w:pPr>
        <w:widowControl/>
        <w:spacing w:after="160" w:line="256" w:lineRule="auto"/>
        <w:rPr>
          <w:rFonts w:eastAsia="Times New Roman"/>
          <w:b/>
          <w:color w:val="222222"/>
        </w:rPr>
      </w:pPr>
      <w:r>
        <w:br w:type="page"/>
      </w:r>
    </w:p>
    <w:p w:rsidR="00FC4BF7" w:rsidRDefault="00AC40C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FC4BF7" w:rsidRDefault="00FC4BF7">
      <w:pPr>
        <w:tabs>
          <w:tab w:val="left" w:pos="567"/>
          <w:tab w:val="left" w:pos="851"/>
        </w:tabs>
        <w:spacing w:line="276" w:lineRule="auto"/>
        <w:ind w:left="284" w:firstLine="567"/>
        <w:rPr>
          <w:rFonts w:eastAsia="Times New Roman"/>
          <w:lang w:eastAsia="zh-CN"/>
        </w:rPr>
      </w:pPr>
    </w:p>
    <w:p w:rsidR="00FC4BF7" w:rsidRDefault="00AC40C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FC4BF7" w:rsidRDefault="00FC4BF7">
      <w:pPr>
        <w:tabs>
          <w:tab w:val="left" w:pos="567"/>
          <w:tab w:val="left" w:pos="851"/>
        </w:tabs>
        <w:spacing w:line="276" w:lineRule="auto"/>
        <w:ind w:left="284" w:firstLine="567"/>
        <w:rPr>
          <w:rFonts w:eastAsia="Times New Roman"/>
          <w:lang w:eastAsia="zh-CN"/>
        </w:rPr>
      </w:pPr>
    </w:p>
    <w:p w:rsidR="00FC4BF7" w:rsidRDefault="00AC40C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FC4BF7" w:rsidRDefault="00FC4BF7">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C4BF7" w:rsidTr="00CA3FB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FC4BF7">
            <w:pPr>
              <w:ind w:right="-143"/>
              <w:jc w:val="center"/>
              <w:rPr>
                <w:rFonts w:eastAsia="Times New Roman"/>
                <w:color w:val="000000"/>
              </w:rPr>
            </w:pPr>
          </w:p>
          <w:p w:rsidR="00FC4BF7" w:rsidRDefault="00AC40CD">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FC4BF7" w:rsidTr="00CA3FB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01.09.2015</w:t>
            </w:r>
          </w:p>
        </w:tc>
      </w:tr>
      <w:tr w:rsidR="00FC4BF7" w:rsidTr="00CA3FB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29.12.2015</w:t>
            </w:r>
          </w:p>
        </w:tc>
      </w:tr>
      <w:tr w:rsidR="00FC4BF7" w:rsidTr="00CA3FB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FC4BF7" w:rsidRDefault="00FC4BF7">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01.09.2016</w:t>
            </w:r>
          </w:p>
        </w:tc>
      </w:tr>
      <w:tr w:rsidR="00FC4BF7" w:rsidTr="00CA3FB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FC4BF7">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C4BF7" w:rsidRDefault="00AC40C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C4BF7" w:rsidRDefault="00AC40CD">
            <w:pPr>
              <w:ind w:left="-108" w:right="-143"/>
              <w:jc w:val="center"/>
              <w:rPr>
                <w:rFonts w:eastAsia="Times New Roman"/>
                <w:color w:val="000000"/>
              </w:rPr>
            </w:pPr>
            <w:r>
              <w:rPr>
                <w:rFonts w:eastAsia="Times New Roman"/>
                <w:color w:val="000000"/>
              </w:rPr>
              <w:t>01.09.2017</w:t>
            </w:r>
          </w:p>
        </w:tc>
      </w:tr>
      <w:tr w:rsidR="00CA3FBD" w:rsidTr="00CA3FB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A3FBD" w:rsidRDefault="00CA3FBD" w:rsidP="00CA3FBD">
            <w:pPr>
              <w:widowControl/>
              <w:numPr>
                <w:ilvl w:val="0"/>
                <w:numId w:val="24"/>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A3FBD" w:rsidRDefault="00CA3FBD" w:rsidP="00CA3FB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A3FBD" w:rsidRPr="008F6096" w:rsidRDefault="00CA3FBD" w:rsidP="00CA3FBD">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A3FBD" w:rsidRPr="008F6096" w:rsidRDefault="00CA3FBD" w:rsidP="00CA3FBD">
            <w:pPr>
              <w:ind w:left="-108" w:right="-143"/>
              <w:jc w:val="center"/>
            </w:pPr>
            <w:r w:rsidRPr="008F6096">
              <w:rPr>
                <w:rFonts w:eastAsia="Times New Roman"/>
                <w:color w:val="000000"/>
              </w:rPr>
              <w:t>01.09.201</w:t>
            </w:r>
            <w:r>
              <w:rPr>
                <w:rFonts w:eastAsia="Times New Roman"/>
                <w:color w:val="000000"/>
              </w:rPr>
              <w:t>8</w:t>
            </w:r>
          </w:p>
        </w:tc>
      </w:tr>
      <w:tr w:rsidR="00CA3FBD" w:rsidTr="00CA3FB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CA3FBD" w:rsidRDefault="00CA3FBD" w:rsidP="00CA3FBD">
            <w:pPr>
              <w:widowControl/>
              <w:numPr>
                <w:ilvl w:val="0"/>
                <w:numId w:val="24"/>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CA3FBD" w:rsidRDefault="00CA3FBD" w:rsidP="00CA3FB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CA3FBD" w:rsidRDefault="00CA3FBD" w:rsidP="00CA3FB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CA3FBD" w:rsidRDefault="00CA3FBD" w:rsidP="00CA3FBD">
            <w:pPr>
              <w:autoSpaceDE w:val="0"/>
              <w:ind w:left="-108" w:right="-143"/>
              <w:jc w:val="center"/>
              <w:rPr>
                <w:color w:val="000000"/>
                <w:szCs w:val="26"/>
              </w:rPr>
            </w:pPr>
            <w:r>
              <w:rPr>
                <w:color w:val="000000"/>
                <w:szCs w:val="26"/>
              </w:rPr>
              <w:t>01.09.2019</w:t>
            </w:r>
          </w:p>
        </w:tc>
      </w:tr>
    </w:tbl>
    <w:p w:rsidR="00FC4BF7" w:rsidRDefault="00FC4BF7">
      <w:pPr>
        <w:tabs>
          <w:tab w:val="left" w:pos="567"/>
          <w:tab w:val="left" w:pos="851"/>
        </w:tabs>
        <w:spacing w:line="276" w:lineRule="auto"/>
        <w:ind w:left="284" w:firstLine="567"/>
      </w:pPr>
    </w:p>
    <w:sectPr w:rsidR="00FC4BF7">
      <w:footerReference w:type="default" r:id="rId22"/>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6A" w:rsidRDefault="00AE526A">
      <w:r>
        <w:separator/>
      </w:r>
    </w:p>
  </w:endnote>
  <w:endnote w:type="continuationSeparator" w:id="0">
    <w:p w:rsidR="00AE526A" w:rsidRDefault="00AE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54144"/>
      <w:docPartObj>
        <w:docPartGallery w:val="Page Numbers (Bottom of Page)"/>
        <w:docPartUnique/>
      </w:docPartObj>
    </w:sdtPr>
    <w:sdtEndPr/>
    <w:sdtContent>
      <w:p w:rsidR="00FC4BF7" w:rsidRDefault="00AC40CD">
        <w:pPr>
          <w:pStyle w:val="afc"/>
          <w:jc w:val="center"/>
        </w:pPr>
        <w:r>
          <w:fldChar w:fldCharType="begin"/>
        </w:r>
        <w:r>
          <w:instrText>PAGE</w:instrText>
        </w:r>
        <w:r>
          <w:fldChar w:fldCharType="separate"/>
        </w:r>
        <w:r w:rsidR="00F451D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6A" w:rsidRDefault="00AE526A">
      <w:r>
        <w:separator/>
      </w:r>
    </w:p>
  </w:footnote>
  <w:footnote w:type="continuationSeparator" w:id="0">
    <w:p w:rsidR="00AE526A" w:rsidRDefault="00AE52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C03"/>
    <w:multiLevelType w:val="multilevel"/>
    <w:tmpl w:val="ADAE80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AE46E98"/>
    <w:multiLevelType w:val="multilevel"/>
    <w:tmpl w:val="19DA13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B49257A"/>
    <w:multiLevelType w:val="multilevel"/>
    <w:tmpl w:val="C1CE93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91F7F92"/>
    <w:multiLevelType w:val="multilevel"/>
    <w:tmpl w:val="8F8EE1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2913D1B"/>
    <w:multiLevelType w:val="multilevel"/>
    <w:tmpl w:val="F736711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07614"/>
    <w:multiLevelType w:val="multilevel"/>
    <w:tmpl w:val="82AC76E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E8F702A"/>
    <w:multiLevelType w:val="multilevel"/>
    <w:tmpl w:val="B0F09110"/>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2FD133C7"/>
    <w:multiLevelType w:val="multilevel"/>
    <w:tmpl w:val="253CED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560302"/>
    <w:multiLevelType w:val="multilevel"/>
    <w:tmpl w:val="08DACC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442C170C"/>
    <w:multiLevelType w:val="multilevel"/>
    <w:tmpl w:val="BB3ECA2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49D40C49"/>
    <w:multiLevelType w:val="multilevel"/>
    <w:tmpl w:val="D7824D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FDF6C28"/>
    <w:multiLevelType w:val="multilevel"/>
    <w:tmpl w:val="2A9AE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1D810CE"/>
    <w:multiLevelType w:val="multilevel"/>
    <w:tmpl w:val="B9F6A6C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5BE06E4E"/>
    <w:multiLevelType w:val="multilevel"/>
    <w:tmpl w:val="E9C609F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C252F49"/>
    <w:multiLevelType w:val="multilevel"/>
    <w:tmpl w:val="8940E5E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FA360D"/>
    <w:multiLevelType w:val="multilevel"/>
    <w:tmpl w:val="86C6FC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E25793C"/>
    <w:multiLevelType w:val="multilevel"/>
    <w:tmpl w:val="A042835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C61147"/>
    <w:multiLevelType w:val="multilevel"/>
    <w:tmpl w:val="2B64FE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9907A5C"/>
    <w:multiLevelType w:val="multilevel"/>
    <w:tmpl w:val="02921D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E8649FB"/>
    <w:multiLevelType w:val="multilevel"/>
    <w:tmpl w:val="C43245B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71353C7E"/>
    <w:multiLevelType w:val="multilevel"/>
    <w:tmpl w:val="EB42DF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13E21E8"/>
    <w:multiLevelType w:val="multilevel"/>
    <w:tmpl w:val="E2B8620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736E100B"/>
    <w:multiLevelType w:val="multilevel"/>
    <w:tmpl w:val="4064B63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76CF22D5"/>
    <w:multiLevelType w:val="multilevel"/>
    <w:tmpl w:val="2026B9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AC9492E"/>
    <w:multiLevelType w:val="multilevel"/>
    <w:tmpl w:val="60B6B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16"/>
  </w:num>
  <w:num w:numId="4">
    <w:abstractNumId w:val="4"/>
  </w:num>
  <w:num w:numId="5">
    <w:abstractNumId w:val="7"/>
  </w:num>
  <w:num w:numId="6">
    <w:abstractNumId w:val="22"/>
  </w:num>
  <w:num w:numId="7">
    <w:abstractNumId w:val="11"/>
  </w:num>
  <w:num w:numId="8">
    <w:abstractNumId w:val="3"/>
  </w:num>
  <w:num w:numId="9">
    <w:abstractNumId w:val="14"/>
  </w:num>
  <w:num w:numId="10">
    <w:abstractNumId w:val="9"/>
  </w:num>
  <w:num w:numId="11">
    <w:abstractNumId w:val="19"/>
  </w:num>
  <w:num w:numId="12">
    <w:abstractNumId w:val="12"/>
  </w:num>
  <w:num w:numId="13">
    <w:abstractNumId w:val="21"/>
  </w:num>
  <w:num w:numId="14">
    <w:abstractNumId w:val="23"/>
  </w:num>
  <w:num w:numId="15">
    <w:abstractNumId w:val="5"/>
  </w:num>
  <w:num w:numId="16">
    <w:abstractNumId w:val="0"/>
  </w:num>
  <w:num w:numId="17">
    <w:abstractNumId w:val="10"/>
  </w:num>
  <w:num w:numId="18">
    <w:abstractNumId w:val="1"/>
  </w:num>
  <w:num w:numId="19">
    <w:abstractNumId w:val="18"/>
  </w:num>
  <w:num w:numId="20">
    <w:abstractNumId w:val="17"/>
  </w:num>
  <w:num w:numId="21">
    <w:abstractNumId w:val="13"/>
  </w:num>
  <w:num w:numId="22">
    <w:abstractNumId w:val="15"/>
  </w:num>
  <w:num w:numId="23">
    <w:abstractNumId w:val="20"/>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4BF7"/>
    <w:rsid w:val="00AC40CD"/>
    <w:rsid w:val="00AE526A"/>
    <w:rsid w:val="00CA3FBD"/>
    <w:rsid w:val="00F451D3"/>
    <w:rsid w:val="00FC4B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A4D80-6CB2-4381-A003-39E4DCC9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3B064B"/>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economictheory.narod.ru/" TargetMode="External"/><Relationship Id="rId3" Type="http://schemas.openxmlformats.org/officeDocument/2006/relationships/settings" Target="settings.xml"/><Relationship Id="rId21" Type="http://schemas.openxmlformats.org/officeDocument/2006/relationships/hyperlink" Target="http://www.vopreco.ru/" TargetMode="Externa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mybi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ntTable" Target="fontTable.xml"/><Relationship Id="rId10" Type="http://schemas.openxmlformats.org/officeDocument/2006/relationships/hyperlink" Target="http://www.ict.edu.ru/" TargetMode="External"/><Relationship Id="rId19" Type="http://schemas.openxmlformats.org/officeDocument/2006/relationships/hyperlink" Target="http://www.e-rej.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25</Pages>
  <Words>7237</Words>
  <Characters>41256</Characters>
  <Application>Microsoft Office Word</Application>
  <DocSecurity>0</DocSecurity>
  <Lines>343</Lines>
  <Paragraphs>96</Paragraphs>
  <ScaleCrop>false</ScaleCrop>
  <Company>Microsoft</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91</cp:revision>
  <dcterms:created xsi:type="dcterms:W3CDTF">2016-10-24T20:25:00Z</dcterms:created>
  <dcterms:modified xsi:type="dcterms:W3CDTF">2022-09-14T09:27:00Z</dcterms:modified>
  <dc:language>ru-RU</dc:language>
</cp:coreProperties>
</file>