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2772" w:rsidRPr="00070F5E" w:rsidRDefault="00B41BE1" w:rsidP="00D62772">
      <w:pPr>
        <w:overflowPunct w:val="0"/>
        <w:autoSpaceDE w:val="0"/>
        <w:spacing w:after="120"/>
        <w:textAlignment w:val="baseline"/>
        <w:rPr>
          <w:sz w:val="28"/>
        </w:rPr>
      </w:pPr>
      <w:r>
        <w:rPr>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1in;visibility:visible">
            <v:imagedata r:id="rId8" o:title=""/>
          </v:shape>
        </w:pict>
      </w:r>
    </w:p>
    <w:p w:rsidR="00D62772" w:rsidRPr="00070F5E" w:rsidRDefault="00D62772" w:rsidP="00D62772">
      <w:pPr>
        <w:spacing w:after="120"/>
        <w:rPr>
          <w:sz w:val="28"/>
        </w:rPr>
      </w:pPr>
    </w:p>
    <w:p w:rsidR="00841FB1" w:rsidRDefault="00841FB1" w:rsidP="00841FB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841FB1" w:rsidRDefault="00841FB1" w:rsidP="00841FB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841FB1" w:rsidRPr="006E3A4A" w:rsidRDefault="00841FB1" w:rsidP="00841FB1">
      <w:pPr>
        <w:pStyle w:val="af7"/>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841FB1" w:rsidRDefault="00841FB1" w:rsidP="00841FB1"/>
    <w:p w:rsidR="00841FB1" w:rsidRPr="007E2DDD" w:rsidRDefault="00841FB1" w:rsidP="00841FB1">
      <w:pPr>
        <w:pStyle w:val="paragraph"/>
        <w:spacing w:before="0" w:beforeAutospacing="0" w:after="0" w:afterAutospacing="0"/>
        <w:jc w:val="center"/>
        <w:textAlignment w:val="baseline"/>
        <w:rPr>
          <w:kern w:val="1"/>
          <w:lang w:eastAsia="zh-CN"/>
        </w:rPr>
      </w:pPr>
    </w:p>
    <w:p w:rsidR="00B41BE1" w:rsidRDefault="00B41BE1" w:rsidP="00B41BE1">
      <w:pPr>
        <w:pStyle w:val="af7"/>
        <w:spacing w:before="8" w:after="0"/>
        <w:rPr>
          <w:sz w:val="25"/>
        </w:rPr>
      </w:pPr>
      <w:r>
        <w:rPr>
          <w:sz w:val="25"/>
        </w:rPr>
        <w:t>Принято:</w:t>
      </w:r>
    </w:p>
    <w:p w:rsidR="00B41BE1" w:rsidRDefault="00B41BE1" w:rsidP="00B41BE1">
      <w:pPr>
        <w:pStyle w:val="af7"/>
        <w:spacing w:before="8" w:after="0"/>
        <w:rPr>
          <w:sz w:val="25"/>
        </w:rPr>
      </w:pPr>
      <w:r>
        <w:rPr>
          <w:sz w:val="25"/>
        </w:rPr>
        <w:t xml:space="preserve">Решение Ученого совета </w:t>
      </w:r>
    </w:p>
    <w:p w:rsidR="00B41BE1" w:rsidRDefault="00B41BE1" w:rsidP="00B41BE1">
      <w:pPr>
        <w:pStyle w:val="af7"/>
        <w:spacing w:before="8" w:after="0"/>
        <w:rPr>
          <w:sz w:val="25"/>
        </w:rPr>
      </w:pPr>
      <w:r>
        <w:rPr>
          <w:sz w:val="25"/>
        </w:rPr>
        <w:t>От «13» мая 2020 г.</w:t>
      </w:r>
    </w:p>
    <w:p w:rsidR="00B41BE1" w:rsidRDefault="00B41BE1" w:rsidP="00B41BE1">
      <w:pPr>
        <w:pStyle w:val="af7"/>
        <w:spacing w:before="8" w:after="0"/>
        <w:rPr>
          <w:sz w:val="25"/>
        </w:rPr>
      </w:pPr>
      <w:r>
        <w:rPr>
          <w:sz w:val="25"/>
        </w:rPr>
        <w:t>Протокол №7</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keepNext/>
        <w:jc w:val="center"/>
        <w:outlineLvl w:val="2"/>
        <w:rPr>
          <w:b/>
          <w:bCs/>
          <w:sz w:val="28"/>
          <w:szCs w:val="28"/>
        </w:rPr>
      </w:pPr>
      <w:r w:rsidRPr="00070F5E">
        <w:rPr>
          <w:b/>
          <w:bCs/>
          <w:sz w:val="28"/>
          <w:szCs w:val="28"/>
        </w:rPr>
        <w:t>Рабочая программа учебной дисциплины</w:t>
      </w:r>
    </w:p>
    <w:p w:rsidR="00D62772" w:rsidRPr="00855F7D" w:rsidRDefault="00D62772" w:rsidP="00D62772">
      <w:pPr>
        <w:suppressAutoHyphens w:val="0"/>
        <w:autoSpaceDE w:val="0"/>
        <w:autoSpaceDN w:val="0"/>
        <w:adjustRightInd w:val="0"/>
        <w:jc w:val="center"/>
        <w:rPr>
          <w:b/>
          <w:sz w:val="28"/>
          <w:szCs w:val="28"/>
          <w:lang w:eastAsia="ru-RU"/>
        </w:rPr>
      </w:pPr>
      <w:r>
        <w:rPr>
          <w:b/>
          <w:sz w:val="28"/>
          <w:szCs w:val="28"/>
          <w:lang w:eastAsia="ru-RU"/>
        </w:rPr>
        <w:t>Принятие и исполнение государственных решений</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Направление подготовки</w:t>
      </w: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38.03.04 Государственное и муниципальное управление</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 xml:space="preserve">Направленность (профиль) подготовки </w:t>
      </w: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Региональное управление</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Квалификация (степень) выпускника</w:t>
      </w: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Бакалавр</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szCs w:val="28"/>
          <w:lang w:eastAsia="ru-RU"/>
        </w:rPr>
      </w:pPr>
      <w:r w:rsidRPr="00070F5E">
        <w:rPr>
          <w:sz w:val="28"/>
          <w:szCs w:val="28"/>
          <w:lang w:eastAsia="ru-RU"/>
        </w:rPr>
        <w:t>Форма обучения</w:t>
      </w:r>
    </w:p>
    <w:p w:rsidR="00D62772" w:rsidRPr="00070F5E" w:rsidRDefault="00D62772" w:rsidP="00D62772">
      <w:pPr>
        <w:jc w:val="center"/>
        <w:rPr>
          <w:sz w:val="28"/>
          <w:szCs w:val="28"/>
        </w:rPr>
      </w:pPr>
      <w:r w:rsidRPr="00070F5E">
        <w:rPr>
          <w:sz w:val="28"/>
          <w:szCs w:val="28"/>
        </w:rPr>
        <w:t>Очная, заочная</w:t>
      </w:r>
    </w:p>
    <w:p w:rsidR="00D62772" w:rsidRPr="00070F5E" w:rsidRDefault="00D62772" w:rsidP="00D62772">
      <w:pPr>
        <w:spacing w:before="8" w:after="120"/>
        <w:jc w:val="center"/>
        <w:rPr>
          <w:sz w:val="28"/>
          <w:szCs w:val="28"/>
        </w:rPr>
      </w:pPr>
    </w:p>
    <w:p w:rsidR="00D62772" w:rsidRPr="00070F5E" w:rsidRDefault="00D62772" w:rsidP="00D62772">
      <w:pPr>
        <w:spacing w:after="120"/>
        <w:jc w:val="center"/>
        <w:rPr>
          <w:color w:val="00000A"/>
        </w:rPr>
      </w:pPr>
      <w:r w:rsidRPr="00070F5E">
        <w:rPr>
          <w:sz w:val="28"/>
          <w:szCs w:val="28"/>
        </w:rPr>
        <w:t xml:space="preserve">Москва, </w:t>
      </w:r>
      <w:r w:rsidR="00B41BE1">
        <w:rPr>
          <w:sz w:val="28"/>
          <w:szCs w:val="28"/>
        </w:rPr>
        <w:t>2020</w:t>
      </w:r>
    </w:p>
    <w:p w:rsidR="005437D2" w:rsidRDefault="00D62772" w:rsidP="00D62772">
      <w:pPr>
        <w:ind w:left="0" w:firstLine="0"/>
        <w:jc w:val="center"/>
      </w:pPr>
      <w:r>
        <w:br w:type="page"/>
      </w:r>
      <w:r w:rsidR="005437D2" w:rsidRPr="005437D2">
        <w:lastRenderedPageBreak/>
        <w:t>СОДЕРЖАНИЕ</w:t>
      </w:r>
    </w:p>
    <w:p w:rsidR="00BD2EC8" w:rsidRPr="005437D2" w:rsidRDefault="00BD2EC8" w:rsidP="005437D2">
      <w:pPr>
        <w:ind w:left="0" w:firstLine="0"/>
        <w:jc w:val="center"/>
      </w:pPr>
    </w:p>
    <w:tbl>
      <w:tblPr>
        <w:tblW w:w="10030" w:type="dxa"/>
        <w:tblLook w:val="04A0" w:firstRow="1" w:lastRow="0" w:firstColumn="1" w:lastColumn="0" w:noHBand="0" w:noVBand="1"/>
      </w:tblPr>
      <w:tblGrid>
        <w:gridCol w:w="9180"/>
        <w:gridCol w:w="850"/>
      </w:tblGrid>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Перечень планируемых результатов обучения по учебной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491139" w:rsidRPr="00CF31AE" w:rsidRDefault="00491139" w:rsidP="00AA2C46">
            <w:pPr>
              <w:suppressAutoHyphens w:val="0"/>
              <w:jc w:val="center"/>
            </w:pPr>
            <w:r w:rsidRPr="00CF31AE">
              <w:t>3</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491139" w:rsidRPr="00CF31AE" w:rsidRDefault="00AB0E82" w:rsidP="00AA2C46">
            <w:pPr>
              <w:suppressAutoHyphens w:val="0"/>
              <w:jc w:val="center"/>
            </w:pPr>
            <w:r>
              <w:t>4</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Объем учебной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B31E5D" w:rsidP="00AA2C46">
            <w:pPr>
              <w:tabs>
                <w:tab w:val="left" w:pos="567"/>
                <w:tab w:val="left" w:pos="1276"/>
              </w:tabs>
              <w:suppressAutoHyphens w:val="0"/>
              <w:ind w:left="0" w:firstLine="0"/>
            </w:pPr>
            <w:r>
              <w:t xml:space="preserve">3.1 </w:t>
            </w:r>
            <w:r w:rsidR="00491139" w:rsidRPr="00CF31AE">
              <w:t>Объём учебной дисциплины (мо</w:t>
            </w:r>
            <w:r w:rsidR="00AA2C46">
              <w:t xml:space="preserve">дуля) по видам учебных занятий </w:t>
            </w:r>
            <w:r w:rsidR="00491139" w:rsidRPr="00CF31AE">
              <w:t>(в часах)</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Содержание учебной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491139" w:rsidP="00AA2C46">
            <w:pPr>
              <w:numPr>
                <w:ilvl w:val="1"/>
                <w:numId w:val="30"/>
              </w:numPr>
              <w:tabs>
                <w:tab w:val="left" w:pos="0"/>
              </w:tabs>
              <w:suppressAutoHyphens w:val="0"/>
              <w:ind w:left="0" w:firstLine="0"/>
            </w:pPr>
            <w:r w:rsidRPr="00CF31AE">
              <w:t xml:space="preserve"> Разделы учебной дисциплины (модуля) и трудоемкость по видам учебных занятий (в академических часах)</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491139" w:rsidP="00AA2C46">
            <w:pPr>
              <w:numPr>
                <w:ilvl w:val="1"/>
                <w:numId w:val="30"/>
              </w:numPr>
              <w:tabs>
                <w:tab w:val="left" w:pos="0"/>
              </w:tabs>
              <w:suppressAutoHyphens w:val="0"/>
              <w:ind w:left="0" w:firstLine="0"/>
            </w:pPr>
            <w:r w:rsidRPr="00CF31AE">
              <w:t xml:space="preserve"> Содержание учебной дисциплины (модуля), структурированное по разделам (темам)</w:t>
            </w:r>
          </w:p>
        </w:tc>
        <w:tc>
          <w:tcPr>
            <w:tcW w:w="850" w:type="dxa"/>
            <w:shd w:val="clear" w:color="auto" w:fill="auto"/>
          </w:tcPr>
          <w:p w:rsidR="00491139" w:rsidRPr="00CF31AE" w:rsidRDefault="00AB0E82" w:rsidP="00AA2C46">
            <w:pPr>
              <w:suppressAutoHyphens w:val="0"/>
              <w:jc w:val="center"/>
            </w:pPr>
            <w:r>
              <w:t>8</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Перечень учебно-методического обеспечения для самостоятельной работы обучающихся по учебной дисциплине (модулю)</w:t>
            </w:r>
          </w:p>
        </w:tc>
        <w:tc>
          <w:tcPr>
            <w:tcW w:w="850" w:type="dxa"/>
            <w:shd w:val="clear" w:color="auto" w:fill="auto"/>
          </w:tcPr>
          <w:p w:rsidR="00491139" w:rsidRPr="00CF31AE" w:rsidRDefault="00AB0E82" w:rsidP="00AA2C46">
            <w:pPr>
              <w:suppressAutoHyphens w:val="0"/>
              <w:jc w:val="center"/>
            </w:pPr>
            <w:r>
              <w:t>11</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Фонд оценочных средств для проведения промежуточной аттестации обучающихся по учебной дисциплине (модулю)</w:t>
            </w:r>
          </w:p>
        </w:tc>
        <w:tc>
          <w:tcPr>
            <w:tcW w:w="850" w:type="dxa"/>
            <w:shd w:val="clear" w:color="auto" w:fill="auto"/>
          </w:tcPr>
          <w:p w:rsidR="00491139" w:rsidRPr="00CF31AE" w:rsidRDefault="00AB0E82" w:rsidP="00AA2C46">
            <w:pPr>
              <w:suppressAutoHyphens w:val="0"/>
              <w:jc w:val="center"/>
            </w:pPr>
            <w:r>
              <w:t>12</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Перечень основной и дополнительной учебной литературы, необходимой для освоения учебной дисциплины (модуля)</w:t>
            </w:r>
          </w:p>
        </w:tc>
        <w:tc>
          <w:tcPr>
            <w:tcW w:w="850" w:type="dxa"/>
            <w:shd w:val="clear" w:color="auto" w:fill="auto"/>
          </w:tcPr>
          <w:p w:rsidR="00491139" w:rsidRPr="00CF31AE" w:rsidRDefault="00AB0E82" w:rsidP="00AA2C46">
            <w:pPr>
              <w:suppressAutoHyphens w:val="0"/>
              <w:jc w:val="center"/>
            </w:pPr>
            <w:r>
              <w:t>12</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Современные профессиональные базы данных и информационные справочные системы</w:t>
            </w:r>
          </w:p>
        </w:tc>
        <w:tc>
          <w:tcPr>
            <w:tcW w:w="850" w:type="dxa"/>
            <w:shd w:val="clear" w:color="auto" w:fill="auto"/>
          </w:tcPr>
          <w:p w:rsidR="00491139" w:rsidRPr="00CF31AE" w:rsidRDefault="00491139" w:rsidP="00AA2C46">
            <w:pPr>
              <w:suppressAutoHyphens w:val="0"/>
              <w:jc w:val="center"/>
            </w:pPr>
            <w:r w:rsidRPr="00CF31AE">
              <w:t>1</w:t>
            </w:r>
            <w:r w:rsidR="00AB0E82">
              <w:t>3</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Методические указания для обучающихся по освоению учебной дисциплины (модуля)</w:t>
            </w:r>
          </w:p>
        </w:tc>
        <w:tc>
          <w:tcPr>
            <w:tcW w:w="850" w:type="dxa"/>
            <w:shd w:val="clear" w:color="auto" w:fill="auto"/>
          </w:tcPr>
          <w:p w:rsidR="00491139" w:rsidRPr="00CF31AE" w:rsidRDefault="00491139" w:rsidP="00AA2C46">
            <w:pPr>
              <w:suppressAutoHyphens w:val="0"/>
              <w:jc w:val="center"/>
            </w:pPr>
            <w:r w:rsidRPr="00CF31AE">
              <w:t>1</w:t>
            </w:r>
            <w:r w:rsidR="00AB0E82">
              <w:t>4</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Лицензионное программное обеспечение</w:t>
            </w:r>
          </w:p>
        </w:tc>
        <w:tc>
          <w:tcPr>
            <w:tcW w:w="850" w:type="dxa"/>
            <w:shd w:val="clear" w:color="auto" w:fill="auto"/>
          </w:tcPr>
          <w:p w:rsidR="00491139" w:rsidRPr="00DB795C" w:rsidRDefault="00AB0E82" w:rsidP="00AA2C46">
            <w:pPr>
              <w:suppressAutoHyphens w:val="0"/>
              <w:jc w:val="center"/>
              <w:rPr>
                <w:lang w:val="en-US"/>
              </w:rPr>
            </w:pPr>
            <w:r>
              <w:rPr>
                <w:lang w:val="en-US"/>
              </w:rP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Описание материально-технической базы, необходимой для осуществления образовательного процесса по учебной дисциплине (модулю)</w:t>
            </w:r>
          </w:p>
        </w:tc>
        <w:tc>
          <w:tcPr>
            <w:tcW w:w="850" w:type="dxa"/>
            <w:shd w:val="clear" w:color="auto" w:fill="auto"/>
          </w:tcPr>
          <w:p w:rsidR="00491139" w:rsidRPr="00DB795C" w:rsidRDefault="00AB0E82" w:rsidP="00AA2C46">
            <w:pPr>
              <w:suppressAutoHyphens w:val="0"/>
              <w:jc w:val="center"/>
              <w:rPr>
                <w:lang w:val="en-US"/>
              </w:rPr>
            </w:pPr>
            <w:r>
              <w:rPr>
                <w:lang w:val="en-US"/>
              </w:rP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Особенности реализации учебной дисциплины для инвалидов и лиц с ограниченными возможностями здоровья</w:t>
            </w:r>
          </w:p>
        </w:tc>
        <w:tc>
          <w:tcPr>
            <w:tcW w:w="850" w:type="dxa"/>
            <w:shd w:val="clear" w:color="auto" w:fill="auto"/>
          </w:tcPr>
          <w:p w:rsidR="00491139" w:rsidRPr="00DB795C" w:rsidRDefault="00AB0E82" w:rsidP="00AA2C46">
            <w:pPr>
              <w:suppressAutoHyphens w:val="0"/>
              <w:jc w:val="center"/>
              <w:rPr>
                <w:lang w:val="en-US"/>
              </w:rPr>
            </w:pPr>
            <w:r>
              <w:rPr>
                <w:lang w:val="en-US"/>
              </w:rP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Иные сведения и (или) материалы</w:t>
            </w:r>
          </w:p>
        </w:tc>
        <w:tc>
          <w:tcPr>
            <w:tcW w:w="850" w:type="dxa"/>
            <w:shd w:val="clear" w:color="auto" w:fill="auto"/>
          </w:tcPr>
          <w:p w:rsidR="00491139" w:rsidRPr="00F03694" w:rsidRDefault="00AB0E82" w:rsidP="00AA2C46">
            <w:pPr>
              <w:suppressAutoHyphens w:val="0"/>
              <w:jc w:val="center"/>
            </w:pPr>
            <w:r>
              <w:t>17</w:t>
            </w:r>
          </w:p>
        </w:tc>
      </w:tr>
      <w:tr w:rsidR="00491139" w:rsidRPr="00CF31AE" w:rsidTr="00AA2C46">
        <w:tc>
          <w:tcPr>
            <w:tcW w:w="9180" w:type="dxa"/>
            <w:shd w:val="clear" w:color="auto" w:fill="auto"/>
          </w:tcPr>
          <w:p w:rsidR="00491139" w:rsidRPr="00CF31AE" w:rsidRDefault="00491139" w:rsidP="00AA2C46">
            <w:pPr>
              <w:numPr>
                <w:ilvl w:val="1"/>
                <w:numId w:val="30"/>
              </w:numPr>
              <w:tabs>
                <w:tab w:val="left" w:pos="0"/>
              </w:tabs>
              <w:suppressAutoHyphens w:val="0"/>
              <w:ind w:left="0" w:firstLine="0"/>
            </w:pPr>
            <w:r w:rsidRPr="00CF31AE">
              <w:t>Перечень образовательных технологий, используемых при осуществлении образовательного процесса по учебной дисциплине (модулю)</w:t>
            </w:r>
          </w:p>
        </w:tc>
        <w:tc>
          <w:tcPr>
            <w:tcW w:w="850" w:type="dxa"/>
            <w:shd w:val="clear" w:color="auto" w:fill="auto"/>
          </w:tcPr>
          <w:p w:rsidR="00491139" w:rsidRPr="00DB795C" w:rsidRDefault="00AB0E82" w:rsidP="00AA2C46">
            <w:pPr>
              <w:suppressAutoHyphens w:val="0"/>
              <w:jc w:val="center"/>
              <w:rPr>
                <w:lang w:val="en-US"/>
              </w:rPr>
            </w:pPr>
            <w: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 xml:space="preserve"> Лист регистрации изменений</w:t>
            </w:r>
          </w:p>
        </w:tc>
        <w:tc>
          <w:tcPr>
            <w:tcW w:w="850" w:type="dxa"/>
            <w:shd w:val="clear" w:color="auto" w:fill="auto"/>
          </w:tcPr>
          <w:p w:rsidR="00491139" w:rsidRPr="00DB795C" w:rsidRDefault="00AB0E82" w:rsidP="00AA2C46">
            <w:pPr>
              <w:suppressAutoHyphens w:val="0"/>
              <w:jc w:val="center"/>
              <w:rPr>
                <w:lang w:val="en-US"/>
              </w:rPr>
            </w:pPr>
            <w:r>
              <w:t>18</w:t>
            </w:r>
          </w:p>
        </w:tc>
      </w:tr>
    </w:tbl>
    <w:p w:rsidR="005437D2" w:rsidRDefault="005437D2" w:rsidP="00491139">
      <w:pPr>
        <w:suppressAutoHyphens w:val="0"/>
        <w:ind w:left="0" w:firstLine="0"/>
        <w:rPr>
          <w:sz w:val="28"/>
          <w:szCs w:val="28"/>
        </w:rPr>
      </w:pPr>
    </w:p>
    <w:p w:rsidR="005437D2" w:rsidRDefault="005437D2" w:rsidP="00682C15">
      <w:pPr>
        <w:suppressAutoHyphens w:val="0"/>
        <w:ind w:left="0" w:firstLine="0"/>
        <w:jc w:val="center"/>
        <w:rPr>
          <w:sz w:val="28"/>
          <w:szCs w:val="28"/>
        </w:rPr>
      </w:pPr>
    </w:p>
    <w:p w:rsidR="00682C15" w:rsidRDefault="00682C15" w:rsidP="00CA6AD9">
      <w:pPr>
        <w:ind w:left="0" w:firstLine="0"/>
      </w:pPr>
    </w:p>
    <w:p w:rsidR="00682C15" w:rsidRDefault="00682C15" w:rsidP="00CA6AD9">
      <w:pPr>
        <w:ind w:left="0" w:firstLine="0"/>
      </w:pPr>
    </w:p>
    <w:p w:rsidR="00682C15" w:rsidRDefault="00682C15" w:rsidP="00CA6AD9">
      <w:pPr>
        <w:ind w:left="0" w:firstLine="0"/>
      </w:pPr>
    </w:p>
    <w:p w:rsidR="00682C15" w:rsidRDefault="00682C15"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4464" w:rsidRPr="00AA4464" w:rsidRDefault="00AA4464" w:rsidP="00AA4464">
      <w:pPr>
        <w:ind w:left="0" w:firstLine="0"/>
        <w:rPr>
          <w:b/>
        </w:rPr>
      </w:pPr>
    </w:p>
    <w:p w:rsidR="00AA4464" w:rsidRDefault="00AA4464" w:rsidP="00AA4464">
      <w:pPr>
        <w:tabs>
          <w:tab w:val="left" w:pos="0"/>
          <w:tab w:val="left" w:pos="851"/>
        </w:tabs>
        <w:suppressAutoHyphens w:val="0"/>
        <w:autoSpaceDE w:val="0"/>
        <w:autoSpaceDN w:val="0"/>
        <w:adjustRightInd w:val="0"/>
        <w:ind w:left="0" w:firstLine="0"/>
        <w:rPr>
          <w:b/>
          <w:lang w:eastAsia="ru-RU"/>
        </w:rPr>
      </w:pPr>
      <w:r w:rsidRPr="00AA4464">
        <w:rPr>
          <w:b/>
          <w:lang w:eastAsia="ru-RU"/>
        </w:rPr>
        <w:lastRenderedPageBreak/>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AA2C46" w:rsidRPr="00AA4464" w:rsidRDefault="00AA2C46" w:rsidP="00AA4464">
      <w:pPr>
        <w:tabs>
          <w:tab w:val="left" w:pos="0"/>
          <w:tab w:val="left" w:pos="851"/>
        </w:tabs>
        <w:suppressAutoHyphens w:val="0"/>
        <w:autoSpaceDE w:val="0"/>
        <w:autoSpaceDN w:val="0"/>
        <w:adjustRightInd w:val="0"/>
        <w:ind w:left="0" w:firstLine="0"/>
        <w:rPr>
          <w:rFonts w:eastAsia="TimesNewRomanPSMT"/>
          <w:lang w:eastAsia="en-US"/>
        </w:rPr>
      </w:pPr>
    </w:p>
    <w:p w:rsidR="00AA4464" w:rsidRDefault="00491139" w:rsidP="00AA4464">
      <w:pPr>
        <w:tabs>
          <w:tab w:val="left" w:pos="0"/>
          <w:tab w:val="left" w:pos="851"/>
        </w:tabs>
        <w:suppressAutoHyphens w:val="0"/>
        <w:autoSpaceDE w:val="0"/>
        <w:autoSpaceDN w:val="0"/>
        <w:adjustRightInd w:val="0"/>
        <w:ind w:left="0" w:firstLine="0"/>
        <w:rPr>
          <w:rFonts w:eastAsia="TimesNewRomanPSMT"/>
          <w:lang w:eastAsia="en-US"/>
        </w:rPr>
      </w:pPr>
      <w:r>
        <w:rPr>
          <w:rFonts w:eastAsia="TimesNewRomanPSMT"/>
          <w:lang w:eastAsia="en-US"/>
        </w:rPr>
        <w:tab/>
      </w:r>
      <w:r w:rsidR="00AA4464" w:rsidRPr="00AA4464">
        <w:rPr>
          <w:rFonts w:eastAsia="TimesNewRomanPSMT"/>
          <w:lang w:eastAsia="en-US"/>
        </w:rPr>
        <w:t xml:space="preserve">В результате освоения ОПОП </w:t>
      </w:r>
      <w:r w:rsidR="00AA2C46" w:rsidRPr="00AA4464">
        <w:rPr>
          <w:rFonts w:eastAsia="TimesNewRomanPSMT"/>
          <w:lang w:eastAsia="en-US"/>
        </w:rPr>
        <w:t>бакалавриата обучающийся</w:t>
      </w:r>
      <w:r w:rsidR="00AA4464" w:rsidRPr="00AA4464">
        <w:rPr>
          <w:rFonts w:eastAsia="TimesNewRomanPSMT"/>
          <w:lang w:eastAsia="en-US"/>
        </w:rPr>
        <w:t xml:space="preserve"> должен овладеть следующими </w:t>
      </w:r>
      <w:r w:rsidR="00AA2C46" w:rsidRPr="00AA4464">
        <w:rPr>
          <w:rFonts w:eastAsia="TimesNewRomanPSMT"/>
          <w:lang w:eastAsia="en-US"/>
        </w:rPr>
        <w:t>результатами обучения</w:t>
      </w:r>
      <w:r w:rsidR="00AA4464" w:rsidRPr="00AA4464">
        <w:rPr>
          <w:rFonts w:eastAsia="TimesNewRomanPSMT"/>
          <w:lang w:eastAsia="en-US"/>
        </w:rPr>
        <w:t xml:space="preserve"> по </w:t>
      </w:r>
      <w:r>
        <w:rPr>
          <w:rFonts w:eastAsia="TimesNewRomanPSMT"/>
          <w:lang w:eastAsia="en-US"/>
        </w:rPr>
        <w:t xml:space="preserve">учебной </w:t>
      </w:r>
      <w:r w:rsidR="00AA4464" w:rsidRPr="00AA4464">
        <w:rPr>
          <w:rFonts w:eastAsia="TimesNewRomanPSMT"/>
          <w:lang w:eastAsia="en-US"/>
        </w:rPr>
        <w:t>дисциплине (модулю)</w:t>
      </w:r>
      <w:r w:rsidR="00AA4464" w:rsidRPr="00AA4464">
        <w:rPr>
          <w:rFonts w:ascii="Calibri" w:eastAsia="Calibri" w:hAnsi="Calibri"/>
          <w:sz w:val="22"/>
          <w:szCs w:val="22"/>
        </w:rPr>
        <w:t xml:space="preserve"> </w:t>
      </w:r>
      <w:r w:rsidR="00AA4464" w:rsidRPr="00AA4464">
        <w:rPr>
          <w:rFonts w:eastAsia="TimesNewRomanPSMT"/>
          <w:lang w:eastAsia="en-US"/>
        </w:rPr>
        <w:t>Б1.Б.2</w:t>
      </w:r>
      <w:r w:rsidR="00AA2C46">
        <w:rPr>
          <w:rFonts w:eastAsia="TimesNewRomanPSMT"/>
          <w:lang w:eastAsia="en-US"/>
        </w:rPr>
        <w:t>1</w:t>
      </w:r>
      <w:r w:rsidR="00AA4464" w:rsidRPr="00AA4464">
        <w:rPr>
          <w:rFonts w:ascii="Calibri" w:eastAsia="Calibri" w:hAnsi="Calibri"/>
          <w:sz w:val="22"/>
          <w:szCs w:val="22"/>
        </w:rPr>
        <w:t xml:space="preserve"> </w:t>
      </w:r>
      <w:r w:rsidR="00AA4464" w:rsidRPr="00AA4464">
        <w:rPr>
          <w:rFonts w:eastAsia="TimesNewRomanPSMT"/>
          <w:lang w:eastAsia="en-US"/>
        </w:rPr>
        <w:t>Принятие и исполнение государственных решений:</w:t>
      </w:r>
    </w:p>
    <w:p w:rsidR="00AA2C46" w:rsidRPr="00AA4464" w:rsidRDefault="00AA2C46" w:rsidP="00AA4464">
      <w:pPr>
        <w:tabs>
          <w:tab w:val="left" w:pos="0"/>
          <w:tab w:val="left" w:pos="851"/>
        </w:tabs>
        <w:suppressAutoHyphens w:val="0"/>
        <w:autoSpaceDE w:val="0"/>
        <w:autoSpaceDN w:val="0"/>
        <w:adjustRightInd w:val="0"/>
        <w:ind w:left="0" w:firstLine="0"/>
        <w:rPr>
          <w:rFonts w:eastAsia="TimesNewRomanPSMT"/>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822"/>
        <w:gridCol w:w="4520"/>
      </w:tblGrid>
      <w:tr w:rsidR="00AA4464" w:rsidRPr="00AA4464" w:rsidTr="00AA2C46">
        <w:tc>
          <w:tcPr>
            <w:tcW w:w="1689" w:type="dxa"/>
            <w:shd w:val="clear" w:color="auto" w:fill="auto"/>
          </w:tcPr>
          <w:p w:rsidR="00AA4464" w:rsidRPr="00AA4464" w:rsidRDefault="00AA4464" w:rsidP="00AA2C46">
            <w:pPr>
              <w:tabs>
                <w:tab w:val="left" w:pos="-4820"/>
                <w:tab w:val="left" w:pos="-4253"/>
              </w:tabs>
              <w:suppressAutoHyphens w:val="0"/>
              <w:ind w:left="0" w:firstLine="0"/>
              <w:rPr>
                <w:b/>
                <w:i/>
              </w:rPr>
            </w:pPr>
            <w:r w:rsidRPr="00AA4464">
              <w:rPr>
                <w:b/>
                <w:i/>
              </w:rPr>
              <w:t>Коды компетенции</w:t>
            </w:r>
          </w:p>
        </w:tc>
        <w:tc>
          <w:tcPr>
            <w:tcW w:w="3822" w:type="dxa"/>
            <w:shd w:val="clear" w:color="auto" w:fill="auto"/>
          </w:tcPr>
          <w:p w:rsidR="00AA4464" w:rsidRPr="00AA4464" w:rsidRDefault="00AA4464" w:rsidP="00AA2C46">
            <w:pPr>
              <w:tabs>
                <w:tab w:val="left" w:pos="-4820"/>
                <w:tab w:val="left" w:pos="-4253"/>
              </w:tabs>
              <w:suppressAutoHyphens w:val="0"/>
              <w:ind w:left="0" w:firstLine="0"/>
              <w:rPr>
                <w:b/>
              </w:rPr>
            </w:pPr>
            <w:r w:rsidRPr="00AA4464">
              <w:rPr>
                <w:b/>
              </w:rPr>
              <w:t>результаты освоения ОПОП</w:t>
            </w:r>
          </w:p>
          <w:p w:rsidR="00AA4464" w:rsidRPr="00AA4464" w:rsidRDefault="00AA4464" w:rsidP="00AA2C46">
            <w:pPr>
              <w:tabs>
                <w:tab w:val="left" w:pos="-4820"/>
                <w:tab w:val="left" w:pos="-4253"/>
              </w:tabs>
              <w:suppressAutoHyphens w:val="0"/>
              <w:ind w:left="0" w:firstLine="0"/>
              <w:rPr>
                <w:b/>
              </w:rPr>
            </w:pPr>
            <w:r w:rsidRPr="00AA4464">
              <w:rPr>
                <w:b/>
              </w:rPr>
              <w:t>Содержание компетенций</w:t>
            </w:r>
          </w:p>
        </w:tc>
        <w:tc>
          <w:tcPr>
            <w:tcW w:w="4520" w:type="dxa"/>
            <w:shd w:val="clear" w:color="auto" w:fill="auto"/>
          </w:tcPr>
          <w:p w:rsidR="00AA4464" w:rsidRPr="00AA4464" w:rsidRDefault="00AA4464" w:rsidP="00AA2C46">
            <w:pPr>
              <w:tabs>
                <w:tab w:val="left" w:pos="-4820"/>
                <w:tab w:val="left" w:pos="-4253"/>
              </w:tabs>
              <w:suppressAutoHyphens w:val="0"/>
              <w:ind w:left="0" w:firstLine="0"/>
              <w:rPr>
                <w:b/>
              </w:rPr>
            </w:pPr>
            <w:r w:rsidRPr="00AA4464">
              <w:rPr>
                <w:b/>
              </w:rPr>
              <w:t>Перечень планируемых результатов обучения по учебной дисциплине</w:t>
            </w:r>
          </w:p>
        </w:tc>
      </w:tr>
      <w:tr w:rsidR="00AA4464" w:rsidRPr="00AA4464" w:rsidTr="00AA2C46">
        <w:tc>
          <w:tcPr>
            <w:tcW w:w="1689" w:type="dxa"/>
            <w:shd w:val="clear" w:color="auto" w:fill="auto"/>
          </w:tcPr>
          <w:p w:rsidR="00AA4464" w:rsidRPr="00491139" w:rsidRDefault="00AA2C46" w:rsidP="00AA2C46">
            <w:pPr>
              <w:ind w:left="0" w:firstLine="0"/>
              <w:rPr>
                <w:b/>
              </w:rPr>
            </w:pPr>
            <w:r>
              <w:rPr>
                <w:b/>
              </w:rPr>
              <w:t>ОК-4</w:t>
            </w:r>
          </w:p>
        </w:tc>
        <w:tc>
          <w:tcPr>
            <w:tcW w:w="3822" w:type="dxa"/>
            <w:shd w:val="clear" w:color="auto" w:fill="auto"/>
          </w:tcPr>
          <w:p w:rsidR="00AA4464" w:rsidRPr="00AA4464" w:rsidRDefault="00AA2C46" w:rsidP="00AA2C46">
            <w:pPr>
              <w:ind w:left="0" w:firstLine="0"/>
            </w:pPr>
            <w:r w:rsidRPr="00AA2C46">
              <w:t>способностью использовать основы правовых знаний в различных сферах деятельности</w:t>
            </w:r>
          </w:p>
        </w:tc>
        <w:tc>
          <w:tcPr>
            <w:tcW w:w="4520" w:type="dxa"/>
            <w:shd w:val="clear" w:color="auto" w:fill="auto"/>
          </w:tcPr>
          <w:p w:rsidR="00AA2C46" w:rsidRPr="00AA2C46" w:rsidRDefault="00AA2C46" w:rsidP="00AA2C46">
            <w:pPr>
              <w:ind w:left="0" w:firstLine="0"/>
              <w:rPr>
                <w:b/>
              </w:rPr>
            </w:pPr>
            <w:r w:rsidRPr="00AA2C46">
              <w:rPr>
                <w:b/>
              </w:rPr>
              <w:t xml:space="preserve">Знать: </w:t>
            </w:r>
          </w:p>
          <w:p w:rsidR="00AA2C46" w:rsidRPr="00AA2C46" w:rsidRDefault="00AA2C46" w:rsidP="00AA2C46">
            <w:pPr>
              <w:ind w:left="0" w:firstLine="0"/>
            </w:pPr>
            <w:r w:rsidRPr="00AA2C46">
              <w:t xml:space="preserve">основные экономические методы для управления государственным и муниципальным имуществом, принятия управленческих решений бюджетированию и структуре государственных (муниципальных) активов </w:t>
            </w:r>
          </w:p>
          <w:p w:rsidR="00AA2C46" w:rsidRPr="00AA2C46" w:rsidRDefault="00AA2C46" w:rsidP="00AA2C46">
            <w:pPr>
              <w:ind w:left="0" w:firstLine="0"/>
              <w:rPr>
                <w:b/>
              </w:rPr>
            </w:pPr>
            <w:r w:rsidRPr="00AA2C46">
              <w:rPr>
                <w:b/>
              </w:rPr>
              <w:t>Уметь:</w:t>
            </w:r>
          </w:p>
          <w:p w:rsidR="00AA2C46" w:rsidRPr="00AA2C46" w:rsidRDefault="00AA2C46" w:rsidP="00AA2C46">
            <w:pPr>
              <w:ind w:left="0" w:firstLine="0"/>
            </w:pPr>
            <w:r w:rsidRPr="00AA2C46">
              <w:t xml:space="preserve">применять основные экономические методы для управления государственным и муниципальным имуществом, принятия управленческих решений бюджетированию и структуре государственных (муниципальных) активов </w:t>
            </w:r>
          </w:p>
          <w:p w:rsidR="00AA2C46" w:rsidRPr="00AA2C46" w:rsidRDefault="00AA2C46" w:rsidP="00AA2C46">
            <w:pPr>
              <w:ind w:left="0" w:firstLine="0"/>
              <w:rPr>
                <w:b/>
              </w:rPr>
            </w:pPr>
            <w:r w:rsidRPr="00AA2C46">
              <w:rPr>
                <w:b/>
              </w:rPr>
              <w:t>Владеть:</w:t>
            </w:r>
          </w:p>
          <w:p w:rsidR="00AA4464" w:rsidRPr="00AA4464" w:rsidRDefault="00AA2C46" w:rsidP="00AA2C46">
            <w:pPr>
              <w:ind w:left="0" w:firstLine="0"/>
              <w:rPr>
                <w:i/>
              </w:rPr>
            </w:pPr>
            <w:r w:rsidRPr="00AA2C46">
              <w:t>Навыками применения основных экономических методов для управления государственным и муниципальным имуществом, принятия управленческих решений бюджетированию и структуре государственных (муниципальных) активов</w:t>
            </w:r>
          </w:p>
        </w:tc>
      </w:tr>
      <w:tr w:rsidR="00AA2C46" w:rsidRPr="00AA4464" w:rsidTr="00AA2C46">
        <w:tc>
          <w:tcPr>
            <w:tcW w:w="1689" w:type="dxa"/>
            <w:shd w:val="clear" w:color="auto" w:fill="auto"/>
          </w:tcPr>
          <w:p w:rsidR="00AA2C46" w:rsidRPr="00491139" w:rsidRDefault="00AA2C46" w:rsidP="00AA2C46">
            <w:pPr>
              <w:ind w:left="0" w:firstLine="0"/>
              <w:rPr>
                <w:b/>
              </w:rPr>
            </w:pPr>
            <w:r w:rsidRPr="00491139">
              <w:rPr>
                <w:b/>
              </w:rPr>
              <w:t>ОПК-2</w:t>
            </w:r>
          </w:p>
        </w:tc>
        <w:tc>
          <w:tcPr>
            <w:tcW w:w="3822" w:type="dxa"/>
            <w:shd w:val="clear" w:color="auto" w:fill="auto"/>
          </w:tcPr>
          <w:p w:rsidR="00AA2C46" w:rsidRPr="00AA4464" w:rsidRDefault="00AA2C46" w:rsidP="00AA2C46">
            <w:pPr>
              <w:ind w:left="0" w:firstLine="0"/>
            </w:pPr>
            <w:r w:rsidRPr="00AA4464">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4520" w:type="dxa"/>
            <w:shd w:val="clear" w:color="auto" w:fill="auto"/>
          </w:tcPr>
          <w:p w:rsidR="00AA2C46" w:rsidRPr="00AA4464" w:rsidRDefault="00AA2C46" w:rsidP="00AA2C46">
            <w:pPr>
              <w:ind w:left="0" w:firstLine="0"/>
              <w:rPr>
                <w:b/>
              </w:rPr>
            </w:pPr>
            <w:r w:rsidRPr="00AA4464">
              <w:rPr>
                <w:b/>
              </w:rPr>
              <w:t>Знать:</w:t>
            </w:r>
          </w:p>
          <w:p w:rsidR="00AA2C46" w:rsidRPr="00AA4464" w:rsidRDefault="00AA2C46" w:rsidP="00AA2C46">
            <w:pPr>
              <w:ind w:left="0" w:firstLine="0"/>
            </w:pPr>
            <w:r w:rsidRPr="00AA4464">
              <w:t>Основы принятия управленческих решений, оценки их качества.</w:t>
            </w:r>
          </w:p>
          <w:p w:rsidR="00AA2C46" w:rsidRPr="00AA4464" w:rsidRDefault="00AA2C46" w:rsidP="00AA2C46">
            <w:pPr>
              <w:ind w:left="0" w:firstLine="0"/>
              <w:rPr>
                <w:b/>
              </w:rPr>
            </w:pPr>
            <w:r w:rsidRPr="00AA4464">
              <w:rPr>
                <w:b/>
              </w:rPr>
              <w:t>Уметь:</w:t>
            </w:r>
          </w:p>
          <w:p w:rsidR="00AA2C46" w:rsidRPr="00AA4464" w:rsidRDefault="00AA2C46" w:rsidP="00AA2C46">
            <w:pPr>
              <w:ind w:left="0" w:firstLine="0"/>
              <w:rPr>
                <w:b/>
              </w:rPr>
            </w:pPr>
            <w:r w:rsidRPr="00AA4464">
              <w:t xml:space="preserve"> находить организационно-управленческие решения, оценивать результаты и последствия принятого управленческого решения и готовность нести за ответственность с позиций социальной значимости принимаемых решении</w:t>
            </w:r>
          </w:p>
          <w:p w:rsidR="00AA2C46" w:rsidRPr="00AA4464" w:rsidRDefault="00AA2C46" w:rsidP="00AA2C46">
            <w:pPr>
              <w:ind w:left="0" w:firstLine="0"/>
              <w:rPr>
                <w:b/>
              </w:rPr>
            </w:pPr>
            <w:r w:rsidRPr="00AA4464">
              <w:rPr>
                <w:b/>
              </w:rPr>
              <w:t>Владеть:</w:t>
            </w:r>
          </w:p>
          <w:p w:rsidR="00AA2C46" w:rsidRPr="00AA4464" w:rsidRDefault="00AA2C46" w:rsidP="00AA2C46">
            <w:pPr>
              <w:ind w:left="0" w:firstLine="0"/>
              <w:rPr>
                <w:i/>
              </w:rPr>
            </w:pPr>
            <w:r w:rsidRPr="00AA4464">
              <w:t xml:space="preserve">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ответственность с позиций социальной значимости принимаемых </w:t>
            </w:r>
            <w:r w:rsidRPr="00AA4464">
              <w:lastRenderedPageBreak/>
              <w:t>решении</w:t>
            </w:r>
          </w:p>
        </w:tc>
      </w:tr>
      <w:tr w:rsidR="00AA2C46" w:rsidRPr="00AA4464" w:rsidTr="00AA2C46">
        <w:tc>
          <w:tcPr>
            <w:tcW w:w="1689" w:type="dxa"/>
            <w:shd w:val="clear" w:color="auto" w:fill="auto"/>
          </w:tcPr>
          <w:p w:rsidR="00AA2C46" w:rsidRPr="00491139" w:rsidRDefault="00AA2C46" w:rsidP="00AA2C46">
            <w:pPr>
              <w:ind w:left="0" w:firstLine="0"/>
              <w:rPr>
                <w:b/>
              </w:rPr>
            </w:pPr>
            <w:r w:rsidRPr="00491139">
              <w:rPr>
                <w:b/>
              </w:rPr>
              <w:lastRenderedPageBreak/>
              <w:t>ПК-1</w:t>
            </w:r>
          </w:p>
        </w:tc>
        <w:tc>
          <w:tcPr>
            <w:tcW w:w="3822" w:type="dxa"/>
            <w:shd w:val="clear" w:color="auto" w:fill="auto"/>
          </w:tcPr>
          <w:p w:rsidR="00AA2C46" w:rsidRPr="00AA4464" w:rsidRDefault="00AA2C46" w:rsidP="00AA2C46">
            <w:pPr>
              <w:ind w:left="0" w:firstLine="0"/>
            </w:pPr>
            <w:r w:rsidRPr="00AA4464">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520" w:type="dxa"/>
            <w:shd w:val="clear" w:color="auto" w:fill="auto"/>
          </w:tcPr>
          <w:p w:rsidR="00AA2C46" w:rsidRPr="00AA4464" w:rsidRDefault="00AA2C46" w:rsidP="00AA2C46">
            <w:pPr>
              <w:ind w:left="0" w:firstLine="0"/>
              <w:rPr>
                <w:b/>
              </w:rPr>
            </w:pPr>
            <w:r w:rsidRPr="00AA4464">
              <w:rPr>
                <w:b/>
              </w:rPr>
              <w:t>Знать:</w:t>
            </w:r>
          </w:p>
          <w:p w:rsidR="00AA2C46" w:rsidRPr="00AA4464" w:rsidRDefault="00AA2C46" w:rsidP="00AA2C46">
            <w:pPr>
              <w:ind w:left="0" w:firstLine="0"/>
            </w:pPr>
            <w:r w:rsidRPr="00AA4464">
              <w:t xml:space="preserve">приоритеты профессиональной деятельности, методику разработки управленческих решений, методики контроля исполнения решений. </w:t>
            </w:r>
          </w:p>
          <w:p w:rsidR="00AA2C46" w:rsidRPr="00AA4464" w:rsidRDefault="00AA2C46" w:rsidP="00AA2C46">
            <w:pPr>
              <w:ind w:left="0" w:firstLine="0"/>
              <w:rPr>
                <w:b/>
              </w:rPr>
            </w:pPr>
            <w:r w:rsidRPr="00AA4464">
              <w:rPr>
                <w:b/>
              </w:rPr>
              <w:t>Уметь:</w:t>
            </w:r>
          </w:p>
          <w:p w:rsidR="00AA2C46" w:rsidRPr="00AA4464" w:rsidRDefault="00AA2C46" w:rsidP="00AA2C46">
            <w:pPr>
              <w:ind w:left="0" w:firstLine="0"/>
            </w:pPr>
            <w:r w:rsidRPr="00AA4464">
              <w:t xml:space="preserve"> определять приоритеты профессиональной деятельности, разрабатывать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rsidR="00AA2C46" w:rsidRPr="00AA4464" w:rsidRDefault="00AA2C46" w:rsidP="00AA2C46">
            <w:pPr>
              <w:ind w:left="0" w:firstLine="0"/>
              <w:rPr>
                <w:b/>
              </w:rPr>
            </w:pPr>
            <w:r w:rsidRPr="00AA4464">
              <w:rPr>
                <w:b/>
              </w:rPr>
              <w:t>Владеть:</w:t>
            </w:r>
          </w:p>
          <w:p w:rsidR="00AA2C46" w:rsidRPr="00AA4464" w:rsidRDefault="00AA2C46" w:rsidP="00AA2C46">
            <w:pPr>
              <w:ind w:left="0" w:firstLine="0"/>
              <w:rPr>
                <w:b/>
              </w:rPr>
            </w:pPr>
            <w:r w:rsidRPr="00AA4464">
              <w:t>Навыками определения приоритетов профессиональной деятельности, разрабатывать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r>
      <w:tr w:rsidR="00AA2C46" w:rsidRPr="00AA4464" w:rsidTr="00AA2C46">
        <w:tc>
          <w:tcPr>
            <w:tcW w:w="1689" w:type="dxa"/>
            <w:shd w:val="clear" w:color="auto" w:fill="auto"/>
          </w:tcPr>
          <w:p w:rsidR="00AA2C46" w:rsidRPr="00491139" w:rsidRDefault="00AA2C46" w:rsidP="00AA2C46">
            <w:pPr>
              <w:ind w:left="0" w:firstLine="0"/>
              <w:rPr>
                <w:b/>
              </w:rPr>
            </w:pPr>
            <w:r w:rsidRPr="00491139">
              <w:rPr>
                <w:b/>
              </w:rPr>
              <w:t>ПК-25</w:t>
            </w:r>
          </w:p>
        </w:tc>
        <w:tc>
          <w:tcPr>
            <w:tcW w:w="3822" w:type="dxa"/>
            <w:shd w:val="clear" w:color="auto" w:fill="auto"/>
          </w:tcPr>
          <w:p w:rsidR="00AA2C46" w:rsidRPr="00AA4464" w:rsidRDefault="00AA2C46" w:rsidP="00AA2C46">
            <w:pPr>
              <w:ind w:left="0" w:firstLine="0"/>
            </w:pPr>
            <w:r w:rsidRPr="00AA4464">
              <w:t>умением организовывать контроль исполнения, проводить оценку качества управленческих решений и осуществление административных процессов</w:t>
            </w:r>
          </w:p>
        </w:tc>
        <w:tc>
          <w:tcPr>
            <w:tcW w:w="4520" w:type="dxa"/>
            <w:shd w:val="clear" w:color="auto" w:fill="auto"/>
          </w:tcPr>
          <w:p w:rsidR="00AA2C46" w:rsidRPr="00AA4464" w:rsidRDefault="00AA2C46" w:rsidP="00AA2C46">
            <w:pPr>
              <w:ind w:left="0" w:firstLine="0"/>
              <w:rPr>
                <w:b/>
              </w:rPr>
            </w:pPr>
            <w:r w:rsidRPr="00AA4464">
              <w:rPr>
                <w:b/>
              </w:rPr>
              <w:t>Знать:</w:t>
            </w:r>
          </w:p>
          <w:p w:rsidR="00AA2C46" w:rsidRPr="00AA4464" w:rsidRDefault="00AA2C46" w:rsidP="00AA2C46">
            <w:pPr>
              <w:ind w:left="0" w:firstLine="0"/>
              <w:rPr>
                <w:b/>
              </w:rPr>
            </w:pPr>
            <w:r w:rsidRPr="00AA4464">
              <w:t xml:space="preserve">Алгоритмы организации контроля исполнения, проведения оценки качества управленческих решений и осуществления административных процессов </w:t>
            </w:r>
          </w:p>
          <w:p w:rsidR="00AA2C46" w:rsidRPr="00AA4464" w:rsidRDefault="00AA2C46" w:rsidP="00AA2C46">
            <w:pPr>
              <w:ind w:left="0" w:firstLine="0"/>
              <w:rPr>
                <w:b/>
              </w:rPr>
            </w:pPr>
            <w:r w:rsidRPr="00AA4464">
              <w:rPr>
                <w:b/>
              </w:rPr>
              <w:t>Уметь:</w:t>
            </w:r>
          </w:p>
          <w:p w:rsidR="00AA2C46" w:rsidRPr="00AA4464" w:rsidRDefault="00AA2C46" w:rsidP="00AA2C46">
            <w:pPr>
              <w:ind w:left="0" w:firstLine="0"/>
            </w:pPr>
            <w:r w:rsidRPr="00AA4464">
              <w:t xml:space="preserve">организовывать контроль исполнения, проводить оценку качества управленческих решений и осуществление административных процессов </w:t>
            </w:r>
          </w:p>
          <w:p w:rsidR="00AA2C46" w:rsidRPr="00AA4464" w:rsidRDefault="00AA2C46" w:rsidP="00AA2C46">
            <w:pPr>
              <w:ind w:left="0" w:firstLine="0"/>
            </w:pPr>
            <w:r w:rsidRPr="00AA4464">
              <w:rPr>
                <w:b/>
              </w:rPr>
              <w:t>Владеть</w:t>
            </w:r>
          </w:p>
          <w:p w:rsidR="00AA2C46" w:rsidRPr="00AA4464" w:rsidRDefault="00AA2C46" w:rsidP="00AA2C46">
            <w:pPr>
              <w:ind w:left="0" w:firstLine="0"/>
              <w:rPr>
                <w:b/>
              </w:rPr>
            </w:pPr>
            <w:r w:rsidRPr="00AA4464">
              <w:t xml:space="preserve"> навыками организации контроля исполнения, проведения оценки качества управленческих решений и осуществления административных процессов </w:t>
            </w:r>
          </w:p>
        </w:tc>
      </w:tr>
    </w:tbl>
    <w:p w:rsidR="00682C15" w:rsidRDefault="00682C15" w:rsidP="00682C15">
      <w:pPr>
        <w:ind w:left="0" w:firstLine="0"/>
        <w:rPr>
          <w:b/>
        </w:rPr>
      </w:pPr>
    </w:p>
    <w:p w:rsidR="00682C15" w:rsidRPr="00682C15" w:rsidRDefault="00682C15" w:rsidP="00077CAF">
      <w:pPr>
        <w:numPr>
          <w:ilvl w:val="0"/>
          <w:numId w:val="38"/>
        </w:numPr>
        <w:tabs>
          <w:tab w:val="left" w:pos="851"/>
          <w:tab w:val="left" w:pos="993"/>
        </w:tabs>
        <w:suppressAutoHyphens w:val="0"/>
        <w:rPr>
          <w:b/>
          <w:lang w:eastAsia="ru-RU"/>
        </w:rPr>
      </w:pPr>
      <w:r w:rsidRPr="00682C15">
        <w:rPr>
          <w:b/>
          <w:lang w:eastAsia="ru-RU"/>
        </w:rPr>
        <w:t xml:space="preserve">Место </w:t>
      </w:r>
      <w:r w:rsidR="00491139">
        <w:rPr>
          <w:b/>
          <w:lang w:eastAsia="ru-RU"/>
        </w:rPr>
        <w:t xml:space="preserve">учебной </w:t>
      </w:r>
      <w:r w:rsidR="00AA2C46" w:rsidRPr="00682C15">
        <w:rPr>
          <w:b/>
          <w:lang w:eastAsia="ru-RU"/>
        </w:rPr>
        <w:t>дисциплины в</w:t>
      </w:r>
      <w:r w:rsidRPr="00682C15">
        <w:rPr>
          <w:b/>
          <w:lang w:eastAsia="ru-RU"/>
        </w:rPr>
        <w:t xml:space="preserve"> структуре образовательной программы бакалавриата:</w:t>
      </w:r>
    </w:p>
    <w:p w:rsidR="00682C15" w:rsidRPr="00682C15" w:rsidRDefault="00AA419E" w:rsidP="00077CAF">
      <w:pPr>
        <w:suppressAutoHyphens w:val="0"/>
        <w:autoSpaceDE w:val="0"/>
        <w:autoSpaceDN w:val="0"/>
        <w:adjustRightInd w:val="0"/>
        <w:ind w:left="0" w:firstLine="360"/>
        <w:rPr>
          <w:rFonts w:eastAsia="TimesNewRomanPSMT"/>
          <w:lang w:eastAsia="en-US"/>
        </w:rPr>
      </w:pPr>
      <w:r>
        <w:rPr>
          <w:rFonts w:eastAsia="TimesNewRomanPSMT"/>
          <w:lang w:eastAsia="en-US"/>
        </w:rPr>
        <w:t xml:space="preserve">Учебная </w:t>
      </w:r>
      <w:r w:rsidR="00AA2C46">
        <w:rPr>
          <w:rFonts w:eastAsia="TimesNewRomanPSMT"/>
          <w:lang w:eastAsia="en-US"/>
        </w:rPr>
        <w:t>д</w:t>
      </w:r>
      <w:r w:rsidR="00AA2C46" w:rsidRPr="00682C15">
        <w:rPr>
          <w:rFonts w:eastAsia="TimesNewRomanPSMT"/>
          <w:lang w:eastAsia="en-US"/>
        </w:rPr>
        <w:t>исциплина Б1.Б.2</w:t>
      </w:r>
      <w:r w:rsidR="00AA2C46">
        <w:rPr>
          <w:rFonts w:eastAsia="TimesNewRomanPSMT"/>
          <w:lang w:eastAsia="en-US"/>
        </w:rPr>
        <w:t>1</w:t>
      </w:r>
      <w:r w:rsidR="00682C15" w:rsidRPr="00682C15">
        <w:rPr>
          <w:rFonts w:eastAsia="TimesNewRomanPSMT"/>
          <w:lang w:eastAsia="en-US"/>
        </w:rPr>
        <w:t xml:space="preserve"> Принятие и исполнение государственных решений - реализуется в </w:t>
      </w:r>
      <w:r w:rsidR="00AA2C46" w:rsidRPr="00682C15">
        <w:rPr>
          <w:rFonts w:eastAsia="TimesNewRomanPSMT"/>
          <w:lang w:eastAsia="en-US"/>
        </w:rPr>
        <w:t>рамках базовой</w:t>
      </w:r>
      <w:r w:rsidR="00682C15" w:rsidRPr="00682C15">
        <w:rPr>
          <w:rFonts w:eastAsia="TimesNewRomanPSMT"/>
          <w:lang w:eastAsia="en-US"/>
        </w:rPr>
        <w:t xml:space="preserve"> части. </w:t>
      </w:r>
    </w:p>
    <w:p w:rsidR="00682C15" w:rsidRPr="00682C15" w:rsidRDefault="00682C15" w:rsidP="00077CAF">
      <w:pPr>
        <w:suppressAutoHyphens w:val="0"/>
        <w:autoSpaceDE w:val="0"/>
        <w:autoSpaceDN w:val="0"/>
        <w:adjustRightInd w:val="0"/>
        <w:ind w:left="0" w:firstLine="0"/>
        <w:rPr>
          <w:rFonts w:eastAsia="TimesNewRomanPSMT"/>
          <w:lang w:eastAsia="en-US"/>
        </w:rPr>
      </w:pPr>
      <w:r w:rsidRPr="00682C15">
        <w:rPr>
          <w:rFonts w:eastAsia="TimesNewRomanPSMT"/>
          <w:lang w:eastAsia="en-US"/>
        </w:rPr>
        <w:t xml:space="preserve">          Для освоения </w:t>
      </w:r>
      <w:r w:rsidR="005B66FD">
        <w:rPr>
          <w:rFonts w:eastAsia="TimesNewRomanPSMT"/>
          <w:lang w:eastAsia="en-US"/>
        </w:rPr>
        <w:t xml:space="preserve">учебной </w:t>
      </w:r>
      <w:r w:rsidRPr="00682C15">
        <w:rPr>
          <w:rFonts w:eastAsia="TimesNewRomanPSMT"/>
          <w:lang w:eastAsia="en-US"/>
        </w:rPr>
        <w:t xml:space="preserve">дисциплины необходимы компетенции, сформированные в рамках следующих </w:t>
      </w:r>
      <w:r w:rsidR="005B66FD">
        <w:rPr>
          <w:rFonts w:eastAsia="TimesNewRomanPSMT"/>
          <w:lang w:eastAsia="en-US"/>
        </w:rPr>
        <w:t xml:space="preserve">учебных </w:t>
      </w:r>
      <w:r w:rsidRPr="00682C15">
        <w:rPr>
          <w:rFonts w:eastAsia="TimesNewRomanPSMT"/>
          <w:lang w:eastAsia="en-US"/>
        </w:rPr>
        <w:t>дисциплин ОП</w:t>
      </w:r>
      <w:r w:rsidR="00AA4464">
        <w:rPr>
          <w:rFonts w:eastAsia="TimesNewRomanPSMT"/>
          <w:lang w:eastAsia="en-US"/>
        </w:rPr>
        <w:t>ОП</w:t>
      </w:r>
      <w:r w:rsidRPr="00682C15">
        <w:rPr>
          <w:rFonts w:eastAsia="TimesNewRomanPSMT"/>
          <w:lang w:eastAsia="en-US"/>
        </w:rPr>
        <w:t>: Основы государственно</w:t>
      </w:r>
      <w:r w:rsidR="005B66FD">
        <w:rPr>
          <w:rFonts w:eastAsia="TimesNewRomanPSMT"/>
          <w:lang w:eastAsia="en-US"/>
        </w:rPr>
        <w:t xml:space="preserve">го и муниципального управления; </w:t>
      </w:r>
      <w:r w:rsidR="00077CAF" w:rsidRPr="00077CAF">
        <w:rPr>
          <w:rFonts w:eastAsia="TimesNewRomanPSMT"/>
          <w:lang w:eastAsia="en-US"/>
        </w:rPr>
        <w:t>Теория организации</w:t>
      </w:r>
      <w:r w:rsidRPr="00682C15">
        <w:rPr>
          <w:rFonts w:eastAsia="TimesNewRomanPSMT"/>
          <w:lang w:eastAsia="en-US"/>
        </w:rPr>
        <w:t xml:space="preserve">; </w:t>
      </w:r>
      <w:r w:rsidR="00077CAF" w:rsidRPr="00077CAF">
        <w:rPr>
          <w:rFonts w:eastAsia="TimesNewRomanPSMT"/>
          <w:lang w:eastAsia="en-US"/>
        </w:rPr>
        <w:t>Инновационный менеджмент</w:t>
      </w:r>
      <w:r w:rsidRPr="00682C15">
        <w:rPr>
          <w:rFonts w:eastAsia="TimesNewRomanPSMT"/>
          <w:lang w:eastAsia="en-US"/>
        </w:rPr>
        <w:t>.</w:t>
      </w:r>
    </w:p>
    <w:p w:rsidR="00682C15" w:rsidRDefault="00682C15" w:rsidP="00077CAF">
      <w:pPr>
        <w:ind w:left="0" w:firstLine="0"/>
        <w:jc w:val="center"/>
        <w:rPr>
          <w:b/>
        </w:rPr>
      </w:pPr>
    </w:p>
    <w:p w:rsidR="00682C15" w:rsidRPr="00682C15" w:rsidRDefault="005B66FD" w:rsidP="00077CAF">
      <w:pPr>
        <w:widowControl w:val="0"/>
        <w:tabs>
          <w:tab w:val="left" w:pos="5605"/>
          <w:tab w:val="left" w:pos="8323"/>
        </w:tabs>
        <w:autoSpaceDE w:val="0"/>
        <w:ind w:left="0" w:right="102" w:firstLine="0"/>
      </w:pPr>
      <w:r>
        <w:t>Учебная д</w:t>
      </w:r>
      <w:r w:rsidR="00682C15" w:rsidRPr="00682C15">
        <w:t xml:space="preserve">исциплина изучается на </w:t>
      </w:r>
      <w:r w:rsidR="00682C15">
        <w:t>3</w:t>
      </w:r>
      <w:r w:rsidR="00682C15" w:rsidRPr="00682C15">
        <w:t xml:space="preserve"> курсе в </w:t>
      </w:r>
      <w:r w:rsidR="00682C15">
        <w:t>5</w:t>
      </w:r>
      <w:r w:rsidR="00682C15" w:rsidRPr="00682C15">
        <w:t xml:space="preserve"> семестре (для очной формы обучения).</w:t>
      </w:r>
    </w:p>
    <w:p w:rsidR="00682C15" w:rsidRDefault="005B66FD" w:rsidP="00077CAF">
      <w:pPr>
        <w:widowControl w:val="0"/>
        <w:tabs>
          <w:tab w:val="left" w:pos="5605"/>
          <w:tab w:val="left" w:pos="8323"/>
        </w:tabs>
        <w:autoSpaceDE w:val="0"/>
        <w:ind w:left="0" w:right="102" w:firstLine="0"/>
      </w:pPr>
      <w:r>
        <w:t>Учебная д</w:t>
      </w:r>
      <w:r w:rsidR="00682C15" w:rsidRPr="00682C15">
        <w:t xml:space="preserve">исциплина изучается на </w:t>
      </w:r>
      <w:r>
        <w:t>4</w:t>
      </w:r>
      <w:r w:rsidR="00682C15" w:rsidRPr="00682C15">
        <w:t xml:space="preserve"> курсе в </w:t>
      </w:r>
      <w:r w:rsidR="00077CAF">
        <w:t>8</w:t>
      </w:r>
      <w:r w:rsidR="00682C15" w:rsidRPr="00682C15">
        <w:t xml:space="preserve"> семестре (для заочной формы обучения).</w:t>
      </w:r>
    </w:p>
    <w:p w:rsidR="00682C15" w:rsidRDefault="00682C15" w:rsidP="00077CAF">
      <w:pPr>
        <w:widowControl w:val="0"/>
        <w:tabs>
          <w:tab w:val="left" w:pos="5605"/>
          <w:tab w:val="left" w:pos="8323"/>
        </w:tabs>
        <w:autoSpaceDE w:val="0"/>
        <w:ind w:left="652" w:right="102" w:firstLine="0"/>
        <w:jc w:val="left"/>
      </w:pPr>
    </w:p>
    <w:p w:rsidR="00682C15" w:rsidRPr="00D932CF" w:rsidRDefault="00682C15" w:rsidP="00077CAF">
      <w:pPr>
        <w:pStyle w:val="afc"/>
        <w:widowControl w:val="0"/>
        <w:numPr>
          <w:ilvl w:val="0"/>
          <w:numId w:val="34"/>
        </w:numPr>
        <w:tabs>
          <w:tab w:val="left" w:pos="851"/>
          <w:tab w:val="left" w:pos="9298"/>
        </w:tabs>
        <w:autoSpaceDE w:val="0"/>
        <w:spacing w:after="0" w:line="240" w:lineRule="auto"/>
        <w:ind w:right="218"/>
        <w:outlineLvl w:val="0"/>
        <w:rPr>
          <w:rFonts w:ascii="Times New Roman" w:hAnsi="Times New Roman" w:cs="Times New Roman"/>
          <w:sz w:val="24"/>
          <w:szCs w:val="24"/>
        </w:rPr>
      </w:pPr>
      <w:bookmarkStart w:id="0" w:name="_Toc459975978"/>
      <w:r w:rsidRPr="00D932CF">
        <w:rPr>
          <w:rFonts w:ascii="Times New Roman" w:hAnsi="Times New Roman" w:cs="Times New Roman"/>
          <w:b/>
          <w:sz w:val="24"/>
          <w:szCs w:val="24"/>
        </w:rPr>
        <w:t xml:space="preserve">Объем </w:t>
      </w:r>
      <w:r w:rsidR="00AD5E17">
        <w:rPr>
          <w:rFonts w:ascii="Times New Roman" w:hAnsi="Times New Roman" w:cs="Times New Roman"/>
          <w:b/>
          <w:sz w:val="24"/>
          <w:szCs w:val="24"/>
          <w:lang w:val="ru-RU"/>
        </w:rPr>
        <w:t xml:space="preserve">учебной </w:t>
      </w:r>
      <w:r w:rsidRPr="00D932CF">
        <w:rPr>
          <w:rFonts w:ascii="Times New Roman" w:hAnsi="Times New Roman" w:cs="Times New Roman"/>
          <w:b/>
          <w:sz w:val="24"/>
          <w:szCs w:val="24"/>
        </w:rPr>
        <w:t>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D932CF">
        <w:rPr>
          <w:rFonts w:ascii="Times New Roman" w:hAnsi="Times New Roman" w:cs="Times New Roman"/>
          <w:b/>
          <w:spacing w:val="-11"/>
          <w:sz w:val="24"/>
          <w:szCs w:val="24"/>
        </w:rPr>
        <w:t xml:space="preserve"> </w:t>
      </w:r>
      <w:r w:rsidRPr="00D932CF">
        <w:rPr>
          <w:rFonts w:ascii="Times New Roman" w:hAnsi="Times New Roman" w:cs="Times New Roman"/>
          <w:b/>
          <w:sz w:val="24"/>
          <w:szCs w:val="24"/>
        </w:rPr>
        <w:t>обучающихся</w:t>
      </w:r>
      <w:bookmarkEnd w:id="0"/>
    </w:p>
    <w:p w:rsidR="00AD5E17" w:rsidRDefault="00AD5E17" w:rsidP="00077CAF">
      <w:pPr>
        <w:ind w:left="0" w:firstLine="0"/>
      </w:pPr>
    </w:p>
    <w:p w:rsidR="00AD5E17" w:rsidRPr="00110241" w:rsidRDefault="00682C15" w:rsidP="00077CAF">
      <w:pPr>
        <w:ind w:left="0" w:firstLine="0"/>
        <w:rPr>
          <w:rFonts w:eastAsia="Andale Sans UI"/>
          <w:kern w:val="1"/>
        </w:rPr>
      </w:pPr>
      <w:r w:rsidRPr="00AD5E17">
        <w:t>Общая трудоёмкость (объём) дисциплины (модуля) составляет</w:t>
      </w:r>
      <w:r w:rsidRPr="00682C15">
        <w:rPr>
          <w:b/>
        </w:rPr>
        <w:t xml:space="preserve"> </w:t>
      </w:r>
      <w:r w:rsidRPr="00682C15">
        <w:t>108 часов</w:t>
      </w:r>
      <w:r w:rsidRPr="00682C15">
        <w:rPr>
          <w:b/>
        </w:rPr>
        <w:t>,</w:t>
      </w:r>
      <w:r w:rsidR="00AD5E17">
        <w:rPr>
          <w:rFonts w:eastAsia="Andale Sans UI"/>
          <w:kern w:val="1"/>
        </w:rPr>
        <w:t xml:space="preserve"> 3 зачетные единицы</w:t>
      </w:r>
      <w:bookmarkStart w:id="1" w:name="_Toc459975979"/>
      <w:r w:rsidR="00110241">
        <w:rPr>
          <w:rFonts w:eastAsia="Andale Sans UI"/>
          <w:kern w:val="1"/>
        </w:rPr>
        <w:t>.</w:t>
      </w:r>
    </w:p>
    <w:p w:rsidR="00682C15" w:rsidRPr="00682C15" w:rsidRDefault="00682C15" w:rsidP="00077CAF">
      <w:pPr>
        <w:numPr>
          <w:ilvl w:val="1"/>
          <w:numId w:val="1"/>
        </w:numPr>
        <w:ind w:firstLine="646"/>
        <w:jc w:val="left"/>
        <w:outlineLvl w:val="1"/>
        <w:rPr>
          <w:b/>
          <w:bCs/>
          <w:i/>
        </w:rPr>
      </w:pPr>
      <w:r w:rsidRPr="00682C15">
        <w:rPr>
          <w:b/>
          <w:bCs/>
          <w:i/>
        </w:rPr>
        <w:t xml:space="preserve">3.1 Объём </w:t>
      </w:r>
      <w:r w:rsidR="00AD5E17">
        <w:rPr>
          <w:b/>
          <w:bCs/>
          <w:i/>
        </w:rPr>
        <w:t xml:space="preserve">учебной </w:t>
      </w:r>
      <w:r w:rsidRPr="00682C15">
        <w:rPr>
          <w:b/>
          <w:bCs/>
          <w:i/>
        </w:rPr>
        <w:t>дисциплины по видам учебных занятий (в</w:t>
      </w:r>
      <w:r w:rsidRPr="00682C15">
        <w:rPr>
          <w:b/>
          <w:bCs/>
          <w:i/>
          <w:spacing w:val="-21"/>
        </w:rPr>
        <w:t xml:space="preserve"> </w:t>
      </w:r>
      <w:r w:rsidRPr="00682C15">
        <w:rPr>
          <w:b/>
          <w:bCs/>
          <w:i/>
        </w:rPr>
        <w:t>часах)</w:t>
      </w:r>
      <w:bookmarkEnd w:id="1"/>
    </w:p>
    <w:tbl>
      <w:tblPr>
        <w:tblW w:w="8647" w:type="dxa"/>
        <w:jc w:val="center"/>
        <w:tblLook w:val="04A0" w:firstRow="1" w:lastRow="0" w:firstColumn="1" w:lastColumn="0" w:noHBand="0" w:noVBand="1"/>
      </w:tblPr>
      <w:tblGrid>
        <w:gridCol w:w="3844"/>
        <w:gridCol w:w="2237"/>
        <w:gridCol w:w="2566"/>
      </w:tblGrid>
      <w:tr w:rsidR="00682C15" w:rsidRPr="00682C15" w:rsidTr="00202E3E">
        <w:trPr>
          <w:trHeight w:val="480"/>
          <w:jc w:val="center"/>
        </w:trPr>
        <w:tc>
          <w:tcPr>
            <w:tcW w:w="38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right="2018" w:firstLine="0"/>
              <w:jc w:val="center"/>
              <w:rPr>
                <w:b/>
                <w:bCs/>
                <w:color w:val="000000"/>
                <w:sz w:val="28"/>
                <w:szCs w:val="28"/>
                <w:lang w:eastAsia="ru-RU"/>
              </w:rPr>
            </w:pPr>
            <w:r w:rsidRPr="00682C15">
              <w:rPr>
                <w:b/>
                <w:bCs/>
                <w:color w:val="000000"/>
                <w:sz w:val="28"/>
                <w:szCs w:val="20"/>
                <w:lang w:eastAsia="ru-RU"/>
              </w:rPr>
              <w:t xml:space="preserve">                    </w:t>
            </w:r>
            <w:r w:rsidRPr="00AD5E17">
              <w:rPr>
                <w:b/>
                <w:bCs/>
                <w:color w:val="000000"/>
                <w:szCs w:val="20"/>
                <w:lang w:eastAsia="ru-RU"/>
              </w:rPr>
              <w:t xml:space="preserve">Объём </w:t>
            </w:r>
            <w:r w:rsidR="00AD5E17" w:rsidRPr="00AD5E17">
              <w:rPr>
                <w:b/>
                <w:bCs/>
                <w:color w:val="000000"/>
                <w:szCs w:val="20"/>
                <w:lang w:eastAsia="ru-RU"/>
              </w:rPr>
              <w:t xml:space="preserve">учебной </w:t>
            </w:r>
            <w:r w:rsidRPr="00AD5E17">
              <w:rPr>
                <w:b/>
                <w:bCs/>
                <w:color w:val="000000"/>
                <w:szCs w:val="20"/>
                <w:lang w:eastAsia="ru-RU"/>
              </w:rPr>
              <w:t>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b/>
                <w:bCs/>
                <w:color w:val="000000"/>
                <w:sz w:val="28"/>
                <w:szCs w:val="28"/>
                <w:lang w:eastAsia="ru-RU"/>
              </w:rPr>
            </w:pPr>
            <w:r w:rsidRPr="00AD5E17">
              <w:rPr>
                <w:b/>
                <w:bCs/>
                <w:color w:val="000000"/>
                <w:szCs w:val="20"/>
                <w:lang w:eastAsia="ru-RU"/>
              </w:rPr>
              <w:t>Всего часов</w:t>
            </w:r>
          </w:p>
        </w:tc>
      </w:tr>
      <w:tr w:rsidR="00682C15" w:rsidRPr="00682C15" w:rsidTr="00202E3E">
        <w:trPr>
          <w:trHeight w:val="691"/>
          <w:jc w:val="center"/>
        </w:trPr>
        <w:tc>
          <w:tcPr>
            <w:tcW w:w="3844" w:type="dxa"/>
            <w:vMerge/>
            <w:tcBorders>
              <w:top w:val="single" w:sz="8" w:space="0" w:color="000000"/>
              <w:left w:val="single" w:sz="8" w:space="0" w:color="000000"/>
              <w:bottom w:val="single" w:sz="8" w:space="0" w:color="000000"/>
              <w:right w:val="single" w:sz="8" w:space="0" w:color="000000"/>
            </w:tcBorders>
            <w:vAlign w:val="center"/>
            <w:hideMark/>
          </w:tcPr>
          <w:p w:rsidR="00682C15" w:rsidRPr="00682C15" w:rsidRDefault="00682C15" w:rsidP="00682C15">
            <w:pPr>
              <w:suppressAutoHyphens w:val="0"/>
              <w:ind w:left="0" w:firstLine="0"/>
              <w:jc w:val="left"/>
              <w:rPr>
                <w:b/>
                <w:bCs/>
                <w:color w:val="000000"/>
                <w:sz w:val="28"/>
                <w:szCs w:val="28"/>
                <w:lang w:eastAsia="ru-RU"/>
              </w:rPr>
            </w:pPr>
          </w:p>
        </w:tc>
        <w:tc>
          <w:tcPr>
            <w:tcW w:w="2237" w:type="dxa"/>
            <w:tcBorders>
              <w:top w:val="nil"/>
              <w:left w:val="nil"/>
              <w:bottom w:val="single" w:sz="8" w:space="0" w:color="000000"/>
              <w:right w:val="single" w:sz="8" w:space="0" w:color="000000"/>
            </w:tcBorders>
            <w:shd w:val="clear" w:color="auto" w:fill="auto"/>
            <w:vAlign w:val="center"/>
            <w:hideMark/>
          </w:tcPr>
          <w:p w:rsidR="00682C15" w:rsidRPr="00AD5E17" w:rsidRDefault="00682C15" w:rsidP="00682C15">
            <w:pPr>
              <w:suppressAutoHyphens w:val="0"/>
              <w:ind w:left="0" w:firstLine="0"/>
              <w:jc w:val="center"/>
              <w:rPr>
                <w:b/>
                <w:color w:val="000000"/>
                <w:lang w:eastAsia="ru-RU"/>
              </w:rPr>
            </w:pPr>
            <w:r w:rsidRPr="00AD5E17">
              <w:rPr>
                <w:b/>
                <w:color w:val="000000"/>
                <w:szCs w:val="20"/>
                <w:lang w:eastAsia="ru-RU"/>
              </w:rPr>
              <w:t>очная форма обучения</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AD5E17" w:rsidRDefault="00682C15" w:rsidP="00682C15">
            <w:pPr>
              <w:suppressAutoHyphens w:val="0"/>
              <w:ind w:left="0" w:firstLine="0"/>
              <w:jc w:val="center"/>
              <w:rPr>
                <w:b/>
                <w:color w:val="000000"/>
                <w:lang w:eastAsia="ru-RU"/>
              </w:rPr>
            </w:pPr>
            <w:r w:rsidRPr="00AD5E17">
              <w:rPr>
                <w:b/>
                <w:color w:val="000000"/>
                <w:szCs w:val="20"/>
                <w:lang w:eastAsia="ru-RU"/>
              </w:rPr>
              <w:t>заочная форма обучения</w:t>
            </w:r>
          </w:p>
        </w:tc>
      </w:tr>
      <w:tr w:rsidR="00682C15" w:rsidRPr="00682C15" w:rsidTr="00202E3E">
        <w:trPr>
          <w:trHeight w:hRule="exact" w:val="571"/>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Общая трудоемкость 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Pr>
                <w:color w:val="000000"/>
                <w:lang w:eastAsia="ru-RU"/>
              </w:rPr>
              <w:t>108</w:t>
            </w:r>
          </w:p>
        </w:tc>
      </w:tr>
      <w:tr w:rsidR="00682C15" w:rsidRPr="00682C15" w:rsidTr="00202E3E">
        <w:trPr>
          <w:trHeight w:hRule="exact" w:val="990"/>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Контактная</w:t>
            </w:r>
            <w:r w:rsidRPr="00682C15">
              <w:rPr>
                <w:b/>
                <w:bCs/>
                <w:color w:val="000000"/>
                <w:lang w:eastAsia="ru-RU"/>
              </w:rPr>
              <w:t xml:space="preserve"> </w:t>
            </w:r>
            <w:r w:rsidRPr="00682C15">
              <w:rPr>
                <w:color w:val="000000"/>
                <w:lang w:eastAsia="ru-RU"/>
              </w:rPr>
              <w:t>работа обучающихся с преподавателем (всего)</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077CAF" w:rsidP="00682C15">
            <w:pPr>
              <w:suppressAutoHyphens w:val="0"/>
              <w:ind w:left="0" w:firstLine="0"/>
              <w:jc w:val="center"/>
              <w:rPr>
                <w:b/>
                <w:lang w:eastAsia="ru-RU"/>
              </w:rPr>
            </w:pPr>
            <w:r>
              <w:rPr>
                <w:b/>
                <w:lang w:eastAsia="ru-RU"/>
              </w:rPr>
              <w:t>40</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b/>
                <w:lang w:eastAsia="ru-RU"/>
              </w:rPr>
            </w:pPr>
            <w:r>
              <w:rPr>
                <w:b/>
                <w:lang w:eastAsia="ru-RU"/>
              </w:rPr>
              <w:t>12</w:t>
            </w:r>
          </w:p>
        </w:tc>
      </w:tr>
      <w:tr w:rsidR="00682C15" w:rsidRPr="00682C15" w:rsidTr="00202E3E">
        <w:trPr>
          <w:trHeight w:hRule="exact" w:val="565"/>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Аудиторная работа (всего</w:t>
            </w:r>
            <w:r w:rsidRPr="00682C15">
              <w:rPr>
                <w:b/>
                <w:bCs/>
                <w:color w:val="000000"/>
                <w:lang w:eastAsia="ru-RU"/>
              </w:rPr>
              <w:t>)</w:t>
            </w:r>
            <w:r w:rsidRPr="00682C15">
              <w:rPr>
                <w:color w:val="000000"/>
                <w:lang w:eastAsia="ru-RU"/>
              </w:rPr>
              <w:t>:</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077CAF" w:rsidP="00682C15">
            <w:pPr>
              <w:suppressAutoHyphens w:val="0"/>
              <w:ind w:left="0" w:firstLine="0"/>
              <w:jc w:val="center"/>
              <w:rPr>
                <w:color w:val="000000"/>
                <w:lang w:eastAsia="ru-RU"/>
              </w:rPr>
            </w:pPr>
            <w:r>
              <w:rPr>
                <w:color w:val="000000"/>
                <w:lang w:eastAsia="ru-RU"/>
              </w:rPr>
              <w:t>40</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12</w:t>
            </w:r>
          </w:p>
        </w:tc>
      </w:tr>
      <w:tr w:rsidR="00682C15" w:rsidRPr="00682C15" w:rsidTr="00202E3E">
        <w:trPr>
          <w:trHeight w:hRule="exact" w:val="43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 том числе:</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p>
        </w:tc>
      </w:tr>
      <w:tr w:rsidR="00682C15" w:rsidRPr="00682C15" w:rsidTr="00202E3E">
        <w:trPr>
          <w:trHeight w:hRule="exact" w:val="296"/>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лекции</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16</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6</w:t>
            </w:r>
          </w:p>
        </w:tc>
      </w:tr>
      <w:tr w:rsidR="00682C15" w:rsidRPr="00682C15" w:rsidTr="00202E3E">
        <w:trPr>
          <w:trHeight w:hRule="exact" w:val="587"/>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семинары, практические занятия</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077CAF" w:rsidP="00682C15">
            <w:pPr>
              <w:suppressAutoHyphens w:val="0"/>
              <w:ind w:left="0" w:firstLine="0"/>
              <w:jc w:val="center"/>
              <w:rPr>
                <w:color w:val="000000"/>
                <w:lang w:eastAsia="ru-RU"/>
              </w:rPr>
            </w:pPr>
            <w:r>
              <w:rPr>
                <w:color w:val="000000"/>
                <w:lang w:eastAsia="ru-RU"/>
              </w:rPr>
              <w:t>24</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6</w:t>
            </w:r>
          </w:p>
        </w:tc>
      </w:tr>
      <w:tr w:rsidR="00682C15" w:rsidRPr="00682C15" w:rsidTr="00202E3E">
        <w:trPr>
          <w:trHeight w:hRule="exact" w:val="39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лабораторные работы</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r>
      <w:tr w:rsidR="00682C15" w:rsidRPr="00682C15" w:rsidTr="00202E3E">
        <w:trPr>
          <w:trHeight w:hRule="exact" w:val="870"/>
          <w:jc w:val="center"/>
        </w:trPr>
        <w:tc>
          <w:tcPr>
            <w:tcW w:w="3844" w:type="dxa"/>
            <w:tcBorders>
              <w:top w:val="nil"/>
              <w:left w:val="single" w:sz="8" w:space="0" w:color="000000"/>
              <w:bottom w:val="single" w:sz="4" w:space="0" w:color="auto"/>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Внеаудиторная работа (всего):</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r w:rsidR="00077CAF">
              <w:rPr>
                <w:color w:val="000000"/>
                <w:lang w:eastAsia="ru-RU"/>
              </w:rPr>
              <w:t>68</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r w:rsidR="00077CAF">
              <w:rPr>
                <w:color w:val="000000"/>
                <w:lang w:eastAsia="ru-RU"/>
              </w:rPr>
              <w:t>92</w:t>
            </w:r>
          </w:p>
        </w:tc>
      </w:tr>
      <w:tr w:rsidR="00682C15" w:rsidRPr="00682C15" w:rsidTr="00202E3E">
        <w:trPr>
          <w:trHeight w:hRule="exact" w:val="303"/>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 том числе:</w:t>
            </w:r>
          </w:p>
        </w:tc>
        <w:tc>
          <w:tcPr>
            <w:tcW w:w="2237" w:type="dxa"/>
            <w:vMerge w:val="restart"/>
            <w:tcBorders>
              <w:top w:val="nil"/>
              <w:left w:val="single" w:sz="4" w:space="0" w:color="auto"/>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c>
          <w:tcPr>
            <w:tcW w:w="2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r>
      <w:tr w:rsidR="00682C15" w:rsidRPr="00682C15" w:rsidTr="00202E3E">
        <w:trPr>
          <w:trHeight w:val="263"/>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iCs/>
                <w:color w:val="000000"/>
                <w:lang w:eastAsia="ru-RU"/>
              </w:rPr>
            </w:pPr>
            <w:r w:rsidRPr="00682C15">
              <w:rPr>
                <w:iCs/>
                <w:color w:val="000000"/>
                <w:lang w:eastAsia="ru-RU"/>
              </w:rPr>
              <w:t>консультация по дисциплине</w:t>
            </w:r>
          </w:p>
        </w:tc>
        <w:tc>
          <w:tcPr>
            <w:tcW w:w="2237" w:type="dxa"/>
            <w:vMerge/>
            <w:tcBorders>
              <w:top w:val="nil"/>
              <w:left w:val="single" w:sz="4" w:space="0" w:color="auto"/>
              <w:bottom w:val="single" w:sz="8" w:space="0" w:color="000000"/>
              <w:right w:val="single" w:sz="8" w:space="0" w:color="000000"/>
            </w:tcBorders>
            <w:vAlign w:val="center"/>
            <w:hideMark/>
          </w:tcPr>
          <w:p w:rsidR="00682C15" w:rsidRPr="00682C15" w:rsidRDefault="00682C15" w:rsidP="00682C15">
            <w:pPr>
              <w:suppressAutoHyphens w:val="0"/>
              <w:ind w:left="0" w:firstLine="0"/>
              <w:jc w:val="left"/>
              <w:rPr>
                <w:color w:val="000000"/>
                <w:lang w:eastAsia="ru-RU"/>
              </w:rPr>
            </w:pPr>
          </w:p>
        </w:tc>
        <w:tc>
          <w:tcPr>
            <w:tcW w:w="2566" w:type="dxa"/>
            <w:vMerge/>
            <w:tcBorders>
              <w:top w:val="nil"/>
              <w:left w:val="single" w:sz="8" w:space="0" w:color="000000"/>
              <w:bottom w:val="single" w:sz="8" w:space="0" w:color="000000"/>
              <w:right w:val="single" w:sz="8" w:space="0" w:color="000000"/>
            </w:tcBorders>
            <w:vAlign w:val="center"/>
            <w:hideMark/>
          </w:tcPr>
          <w:p w:rsidR="00682C15" w:rsidRPr="00682C15" w:rsidRDefault="00682C15" w:rsidP="00682C15">
            <w:pPr>
              <w:suppressAutoHyphens w:val="0"/>
              <w:ind w:left="0" w:firstLine="0"/>
              <w:jc w:val="left"/>
              <w:rPr>
                <w:color w:val="000000"/>
                <w:lang w:eastAsia="ru-RU"/>
              </w:rPr>
            </w:pPr>
          </w:p>
        </w:tc>
      </w:tr>
      <w:tr w:rsidR="00682C15" w:rsidRPr="00682C15" w:rsidTr="00202E3E">
        <w:trPr>
          <w:trHeight w:hRule="exact" w:val="728"/>
          <w:jc w:val="center"/>
        </w:trPr>
        <w:tc>
          <w:tcPr>
            <w:tcW w:w="384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Самостоятельная работа обучающихся</w:t>
            </w:r>
            <w:r w:rsidRPr="00682C15">
              <w:rPr>
                <w:b/>
                <w:bCs/>
                <w:color w:val="000000"/>
                <w:lang w:eastAsia="ru-RU"/>
              </w:rPr>
              <w:t xml:space="preserve"> </w:t>
            </w:r>
            <w:r w:rsidRPr="00682C15">
              <w:rPr>
                <w:color w:val="000000"/>
                <w:lang w:eastAsia="ru-RU"/>
              </w:rPr>
              <w:t>(всего)</w:t>
            </w:r>
          </w:p>
        </w:tc>
        <w:tc>
          <w:tcPr>
            <w:tcW w:w="2237" w:type="dxa"/>
            <w:tcBorders>
              <w:top w:val="nil"/>
              <w:left w:val="nil"/>
              <w:bottom w:val="single" w:sz="4" w:space="0" w:color="auto"/>
              <w:right w:val="single" w:sz="8" w:space="0" w:color="000000"/>
            </w:tcBorders>
            <w:shd w:val="clear" w:color="auto" w:fill="auto"/>
            <w:vAlign w:val="center"/>
            <w:hideMark/>
          </w:tcPr>
          <w:p w:rsidR="00682C15" w:rsidRPr="00682C15" w:rsidRDefault="00077CAF" w:rsidP="00682C15">
            <w:pPr>
              <w:suppressAutoHyphens w:val="0"/>
              <w:ind w:left="0" w:firstLine="0"/>
              <w:jc w:val="center"/>
              <w:rPr>
                <w:color w:val="000000"/>
                <w:lang w:eastAsia="ru-RU"/>
              </w:rPr>
            </w:pPr>
            <w:r>
              <w:rPr>
                <w:color w:val="000000"/>
                <w:lang w:eastAsia="ru-RU"/>
              </w:rPr>
              <w:t>68</w:t>
            </w:r>
          </w:p>
        </w:tc>
        <w:tc>
          <w:tcPr>
            <w:tcW w:w="2566" w:type="dxa"/>
            <w:tcBorders>
              <w:top w:val="nil"/>
              <w:left w:val="nil"/>
              <w:bottom w:val="single" w:sz="4" w:space="0" w:color="auto"/>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92</w:t>
            </w:r>
          </w:p>
        </w:tc>
      </w:tr>
      <w:tr w:rsidR="00682C15" w:rsidRPr="00682C15" w:rsidTr="00202E3E">
        <w:trPr>
          <w:trHeight w:hRule="exact" w:val="597"/>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Вид промежуточной аттестации обучающегося</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4</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4</w:t>
            </w:r>
          </w:p>
        </w:tc>
      </w:tr>
      <w:tr w:rsidR="00682C15" w:rsidRPr="00682C15" w:rsidTr="00202E3E">
        <w:trPr>
          <w:trHeight w:val="362"/>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зачет</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682C15" w:rsidRPr="00682C15" w:rsidRDefault="00682C15" w:rsidP="00682C15">
            <w:pPr>
              <w:suppressAutoHyphens w:val="0"/>
              <w:ind w:left="0" w:firstLine="0"/>
              <w:jc w:val="left"/>
              <w:rPr>
                <w:color w:val="000000"/>
                <w:lang w:eastAsia="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682C15" w:rsidRPr="00682C15" w:rsidRDefault="00682C15" w:rsidP="00682C15">
            <w:pPr>
              <w:suppressAutoHyphens w:val="0"/>
              <w:ind w:left="0" w:firstLine="0"/>
              <w:jc w:val="left"/>
              <w:rPr>
                <w:color w:val="000000"/>
                <w:lang w:eastAsia="ru-RU"/>
              </w:rPr>
            </w:pPr>
          </w:p>
        </w:tc>
      </w:tr>
    </w:tbl>
    <w:p w:rsidR="00682C15" w:rsidRPr="00682C15" w:rsidRDefault="00682C15" w:rsidP="00682C15">
      <w:pPr>
        <w:spacing w:before="59"/>
        <w:ind w:left="0" w:right="179" w:firstLine="0"/>
        <w:jc w:val="left"/>
        <w:rPr>
          <w:i/>
        </w:rPr>
      </w:pPr>
    </w:p>
    <w:p w:rsidR="00682C15" w:rsidRPr="00682C15" w:rsidRDefault="00682C15" w:rsidP="00682C15">
      <w:pPr>
        <w:ind w:left="0" w:firstLine="0"/>
        <w:rPr>
          <w:rFonts w:eastAsia="Andale Sans UI"/>
          <w:kern w:val="1"/>
        </w:rPr>
      </w:pPr>
    </w:p>
    <w:p w:rsidR="00AD5E17" w:rsidRPr="00AD5E17" w:rsidRDefault="00AD5E17" w:rsidP="00AD5E17">
      <w:pPr>
        <w:ind w:left="142" w:firstLine="0"/>
        <w:rPr>
          <w:rFonts w:eastAsia="Calibri" w:cs="Arial"/>
          <w:b/>
          <w:bCs/>
          <w:kern w:val="1"/>
        </w:rPr>
      </w:pPr>
      <w:r w:rsidRPr="00AD5E17">
        <w:rPr>
          <w:rFonts w:eastAsia="Calibri" w:cs="Arial"/>
          <w:b/>
          <w:bCs/>
          <w:kern w:val="1"/>
        </w:rPr>
        <w:t>4. Содержание учебной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AD5E17" w:rsidRPr="00AA598C" w:rsidRDefault="00AD5E17" w:rsidP="00077CAF">
      <w:pPr>
        <w:spacing w:before="280" w:after="280" w:line="360" w:lineRule="auto"/>
        <w:ind w:left="576" w:firstLine="0"/>
        <w:outlineLvl w:val="1"/>
        <w:rPr>
          <w:rFonts w:eastAsia="Calibri"/>
          <w:b/>
          <w:bCs/>
          <w:i/>
          <w:iCs/>
        </w:rPr>
      </w:pPr>
      <w:bookmarkStart w:id="2" w:name="_Toc459975981"/>
      <w:r w:rsidRPr="00AD5E17">
        <w:rPr>
          <w:rFonts w:eastAsia="Calibri"/>
          <w:b/>
          <w:bCs/>
          <w:i/>
          <w:iCs/>
        </w:rPr>
        <w:t xml:space="preserve">4.1 </w:t>
      </w:r>
      <w:bookmarkEnd w:id="2"/>
      <w:r w:rsidRPr="00AD5E17">
        <w:rPr>
          <w:rFonts w:eastAsia="Calibri"/>
          <w:b/>
          <w:bCs/>
          <w:i/>
          <w:iCs/>
        </w:rPr>
        <w:t xml:space="preserve">Разделы учебной дисциплины (модуля) и трудоемкость по видам учебных </w:t>
      </w:r>
      <w:r w:rsidR="00077CAF" w:rsidRPr="00AD5E17">
        <w:rPr>
          <w:rFonts w:eastAsia="Calibri"/>
          <w:b/>
          <w:bCs/>
          <w:i/>
          <w:iCs/>
        </w:rPr>
        <w:t>занятий (</w:t>
      </w:r>
      <w:r w:rsidRPr="00AD5E17">
        <w:rPr>
          <w:rFonts w:eastAsia="Calibri"/>
          <w:b/>
          <w:bCs/>
          <w:i/>
          <w:iCs/>
        </w:rPr>
        <w:t>в академических часах)</w:t>
      </w:r>
    </w:p>
    <w:p w:rsidR="001F21AF" w:rsidRDefault="001F21AF" w:rsidP="00AD5E17">
      <w:pPr>
        <w:spacing w:line="360" w:lineRule="auto"/>
        <w:ind w:left="0" w:firstLine="0"/>
        <w:jc w:val="center"/>
        <w:rPr>
          <w:b/>
          <w:szCs w:val="28"/>
        </w:rPr>
      </w:pPr>
      <w:r w:rsidRPr="00AD5E17">
        <w:rPr>
          <w:b/>
          <w:szCs w:val="28"/>
        </w:rPr>
        <w:lastRenderedPageBreak/>
        <w:t>Очная форма</w:t>
      </w:r>
      <w:r w:rsidR="00AD5E17" w:rsidRPr="00AD5E17">
        <w:rPr>
          <w:b/>
          <w:szCs w:val="28"/>
        </w:rPr>
        <w:t xml:space="preserve"> обучения</w:t>
      </w:r>
    </w:p>
    <w:p w:rsidR="00077CAF" w:rsidRPr="00AD5E17" w:rsidRDefault="00077CAF" w:rsidP="00AD5E17">
      <w:pPr>
        <w:spacing w:line="360" w:lineRule="auto"/>
        <w:ind w:left="0" w:firstLine="0"/>
        <w:jc w:val="center"/>
        <w:rPr>
          <w:b/>
          <w:kern w:val="1"/>
          <w:szCs w:val="28"/>
          <w:lang w:eastAsia="ru-RU"/>
        </w:rPr>
      </w:pPr>
    </w:p>
    <w:tbl>
      <w:tblPr>
        <w:tblW w:w="5000" w:type="pct"/>
        <w:tblLook w:val="0000" w:firstRow="0" w:lastRow="0" w:firstColumn="0" w:lastColumn="0" w:noHBand="0" w:noVBand="0"/>
      </w:tblPr>
      <w:tblGrid>
        <w:gridCol w:w="531"/>
        <w:gridCol w:w="2315"/>
        <w:gridCol w:w="504"/>
        <w:gridCol w:w="576"/>
        <w:gridCol w:w="475"/>
        <w:gridCol w:w="648"/>
        <w:gridCol w:w="636"/>
        <w:gridCol w:w="519"/>
        <w:gridCol w:w="504"/>
        <w:gridCol w:w="505"/>
        <w:gridCol w:w="505"/>
        <w:gridCol w:w="1852"/>
      </w:tblGrid>
      <w:tr w:rsidR="001F21AF" w:rsidTr="00A5437A">
        <w:trPr>
          <w:cantSplit/>
          <w:trHeight w:val="742"/>
        </w:trPr>
        <w:tc>
          <w:tcPr>
            <w:tcW w:w="267"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w:t>
            </w:r>
          </w:p>
          <w:p w:rsidR="001F21AF" w:rsidRDefault="001F21AF" w:rsidP="00A5437A">
            <w:pPr>
              <w:tabs>
                <w:tab w:val="left" w:pos="643"/>
              </w:tabs>
              <w:suppressAutoHyphens w:val="0"/>
              <w:ind w:left="0" w:firstLine="0"/>
              <w:jc w:val="center"/>
              <w:rPr>
                <w:b/>
                <w:kern w:val="1"/>
                <w:sz w:val="22"/>
                <w:szCs w:val="22"/>
                <w:lang w:eastAsia="ru-RU"/>
              </w:rPr>
            </w:pPr>
            <w:r>
              <w:rPr>
                <w:b/>
                <w:kern w:val="1"/>
                <w:sz w:val="22"/>
                <w:szCs w:val="22"/>
                <w:lang w:eastAsia="ru-RU"/>
              </w:rPr>
              <w:t>п/п</w:t>
            </w:r>
          </w:p>
        </w:tc>
        <w:tc>
          <w:tcPr>
            <w:tcW w:w="1213"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p>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Разделы и темы дисциплины</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22"/>
                <w:szCs w:val="22"/>
                <w:lang w:eastAsia="ru-RU"/>
              </w:rPr>
            </w:pPr>
            <w:r>
              <w:rPr>
                <w:b/>
                <w:kern w:val="1"/>
                <w:sz w:val="22"/>
                <w:szCs w:val="22"/>
                <w:lang w:eastAsia="ru-RU"/>
              </w:rPr>
              <w:t>Семестр</w:t>
            </w:r>
          </w:p>
        </w:tc>
        <w:tc>
          <w:tcPr>
            <w:tcW w:w="2281" w:type="pct"/>
            <w:gridSpan w:val="8"/>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Виды учебной работы, включая самостоятельную работу студентов и трудоемкость (в часах)</w:t>
            </w:r>
          </w:p>
        </w:tc>
        <w:tc>
          <w:tcPr>
            <w:tcW w:w="9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 xml:space="preserve">Формы текущего контроля успеваемости </w:t>
            </w:r>
          </w:p>
          <w:p w:rsidR="001F21AF" w:rsidRDefault="001F21AF" w:rsidP="00A5437A">
            <w:pPr>
              <w:tabs>
                <w:tab w:val="left" w:pos="643"/>
              </w:tabs>
              <w:suppressAutoHyphens w:val="0"/>
              <w:snapToGrid w:val="0"/>
              <w:ind w:left="0" w:firstLine="0"/>
              <w:jc w:val="center"/>
              <w:rPr>
                <w:i/>
                <w:kern w:val="1"/>
                <w:sz w:val="22"/>
                <w:szCs w:val="22"/>
                <w:lang w:eastAsia="ru-RU"/>
              </w:rPr>
            </w:pPr>
            <w:r>
              <w:rPr>
                <w:b/>
                <w:kern w:val="1"/>
                <w:sz w:val="22"/>
                <w:szCs w:val="22"/>
                <w:lang w:eastAsia="ru-RU"/>
              </w:rPr>
              <w:t xml:space="preserve">Форма промежуточной аттестации </w:t>
            </w:r>
          </w:p>
          <w:p w:rsidR="001F21AF" w:rsidRDefault="001F21AF" w:rsidP="00A5437A">
            <w:pPr>
              <w:tabs>
                <w:tab w:val="left" w:pos="643"/>
              </w:tabs>
              <w:suppressAutoHyphens w:val="0"/>
              <w:ind w:left="0" w:firstLine="0"/>
              <w:jc w:val="center"/>
              <w:rPr>
                <w:kern w:val="1"/>
                <w:lang w:eastAsia="ru-RU"/>
              </w:rPr>
            </w:pPr>
            <w:r>
              <w:rPr>
                <w:i/>
                <w:kern w:val="1"/>
                <w:sz w:val="22"/>
                <w:szCs w:val="22"/>
                <w:lang w:eastAsia="ru-RU"/>
              </w:rPr>
              <w:t>(по семестрам)</w:t>
            </w:r>
          </w:p>
        </w:tc>
      </w:tr>
      <w:tr w:rsidR="001F21AF" w:rsidTr="00A5437A">
        <w:trPr>
          <w:cantSplit/>
          <w:trHeight w:val="438"/>
        </w:trPr>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jc w:val="center"/>
              <w:rPr>
                <w:kern w:val="1"/>
                <w:lang w:eastAsia="ru-RU"/>
              </w:rPr>
            </w:pPr>
          </w:p>
        </w:tc>
        <w:tc>
          <w:tcPr>
            <w:tcW w:w="1213"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282"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113" w:right="113" w:firstLine="0"/>
              <w:jc w:val="center"/>
              <w:rPr>
                <w:b/>
                <w:kern w:val="1"/>
                <w:sz w:val="18"/>
                <w:szCs w:val="18"/>
                <w:lang w:eastAsia="ru-RU"/>
              </w:rPr>
            </w:pPr>
            <w:r>
              <w:rPr>
                <w:b/>
                <w:kern w:val="1"/>
                <w:sz w:val="18"/>
                <w:szCs w:val="18"/>
                <w:lang w:eastAsia="ru-RU"/>
              </w:rPr>
              <w:t>ВСЕГО</w:t>
            </w:r>
          </w:p>
        </w:tc>
        <w:tc>
          <w:tcPr>
            <w:tcW w:w="1198" w:type="pct"/>
            <w:gridSpan w:val="4"/>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18"/>
                <w:szCs w:val="18"/>
                <w:lang w:eastAsia="ru-RU"/>
              </w:rPr>
            </w:pPr>
            <w:r>
              <w:rPr>
                <w:b/>
                <w:kern w:val="1"/>
                <w:sz w:val="18"/>
                <w:szCs w:val="18"/>
                <w:lang w:eastAsia="ru-RU"/>
              </w:rPr>
              <w:t>Из них аудиторные занятия</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Самостоятельная работа</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Контрольная работа</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kern w:val="1"/>
                <w:lang w:eastAsia="ru-RU"/>
              </w:rPr>
            </w:pPr>
            <w:r>
              <w:rPr>
                <w:b/>
                <w:kern w:val="1"/>
                <w:sz w:val="18"/>
                <w:szCs w:val="18"/>
                <w:lang w:eastAsia="ru-RU"/>
              </w:rPr>
              <w:t>Курсовая работа</w:t>
            </w:r>
          </w:p>
        </w:tc>
        <w:tc>
          <w:tcPr>
            <w:tcW w:w="9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r>
      <w:tr w:rsidR="001F21AF" w:rsidTr="00A5437A">
        <w:trPr>
          <w:cantSplit/>
          <w:trHeight w:val="1761"/>
        </w:trPr>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1213"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282" w:type="pct"/>
            <w:vMerge/>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kern w:val="1"/>
                <w:sz w:val="18"/>
                <w:szCs w:val="18"/>
                <w:lang w:eastAsia="ru-RU"/>
              </w:rPr>
            </w:pPr>
          </w:p>
        </w:tc>
        <w:tc>
          <w:tcPr>
            <w:tcW w:w="252"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Лекции </w:t>
            </w:r>
          </w:p>
        </w:tc>
        <w:tc>
          <w:tcPr>
            <w:tcW w:w="336"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ind w:left="113" w:right="113" w:firstLine="0"/>
              <w:jc w:val="center"/>
              <w:rPr>
                <w:b/>
                <w:kern w:val="1"/>
                <w:sz w:val="18"/>
                <w:szCs w:val="18"/>
                <w:lang w:eastAsia="ru-RU"/>
              </w:rPr>
            </w:pPr>
            <w:r>
              <w:rPr>
                <w:b/>
                <w:kern w:val="1"/>
                <w:sz w:val="18"/>
                <w:szCs w:val="18"/>
                <w:lang w:eastAsia="ru-RU"/>
              </w:rPr>
              <w:t>Практикум</w:t>
            </w:r>
          </w:p>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Лаборатор</w:t>
            </w:r>
          </w:p>
        </w:tc>
        <w:tc>
          <w:tcPr>
            <w:tcW w:w="336"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Практическ.занятия /семинары </w:t>
            </w:r>
          </w:p>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75"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18"/>
                <w:szCs w:val="18"/>
                <w:lang w:eastAsia="ru-RU"/>
              </w:rPr>
            </w:pPr>
            <w:r>
              <w:rPr>
                <w:b/>
                <w:kern w:val="1"/>
                <w:sz w:val="18"/>
                <w:szCs w:val="18"/>
                <w:lang w:eastAsia="ru-RU"/>
              </w:rPr>
              <w:t>Интерактив</w:t>
            </w: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9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r>
      <w:tr w:rsidR="001F21AF" w:rsidTr="00A5437A">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1</w:t>
            </w:r>
          </w:p>
        </w:tc>
        <w:tc>
          <w:tcPr>
            <w:tcW w:w="1213" w:type="pct"/>
            <w:tcBorders>
              <w:top w:val="single" w:sz="4" w:space="0" w:color="000000"/>
              <w:left w:val="single" w:sz="4" w:space="0" w:color="000000"/>
              <w:bottom w:val="single" w:sz="4" w:space="0" w:color="000000"/>
            </w:tcBorders>
            <w:shd w:val="clear" w:color="auto" w:fill="auto"/>
            <w:vAlign w:val="center"/>
          </w:tcPr>
          <w:p w:rsidR="001F21AF" w:rsidRPr="00BE6CCE" w:rsidRDefault="00D96556" w:rsidP="00A5437A">
            <w:pPr>
              <w:pStyle w:val="3"/>
              <w:spacing w:before="0" w:after="0"/>
              <w:ind w:left="0" w:firstLine="0"/>
              <w:jc w:val="left"/>
              <w:rPr>
                <w:rFonts w:ascii="Times New Roman" w:hAnsi="Times New Roman" w:cs="Times New Roman"/>
                <w:sz w:val="24"/>
                <w:szCs w:val="24"/>
              </w:rPr>
            </w:pPr>
            <w:r>
              <w:rPr>
                <w:rFonts w:ascii="Times New Roman" w:hAnsi="Times New Roman" w:cs="Times New Roman"/>
                <w:b w:val="0"/>
                <w:sz w:val="24"/>
                <w:szCs w:val="24"/>
              </w:rPr>
              <w:t>Тема 1. Государст</w:t>
            </w:r>
            <w:r w:rsidR="001F21AF" w:rsidRPr="00BE6CCE">
              <w:rPr>
                <w:rFonts w:ascii="Times New Roman" w:hAnsi="Times New Roman" w:cs="Times New Roman"/>
                <w:b w:val="0"/>
                <w:sz w:val="24"/>
                <w:szCs w:val="24"/>
              </w:rPr>
              <w:t>венная политика и государственное управление</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pPr>
            <w:r>
              <w:t>14</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542D8F" w:rsidP="00A5437A">
            <w:pPr>
              <w:tabs>
                <w:tab w:val="left" w:pos="643"/>
              </w:tabs>
              <w:snapToGrid w:val="0"/>
              <w:ind w:left="0" w:firstLine="0"/>
              <w:jc w:val="center"/>
            </w:pPr>
            <w:r>
              <w:t xml:space="preserve">   </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542D8F" w:rsidP="00A5437A">
            <w:pPr>
              <w:tabs>
                <w:tab w:val="left" w:pos="643"/>
              </w:tabs>
              <w:snapToGrid w:val="0"/>
              <w:ind w:left="0" w:firstLine="0"/>
              <w:jc w:val="center"/>
            </w:pPr>
            <w:r>
              <w:t>4</w:t>
            </w:r>
          </w:p>
        </w:tc>
        <w:tc>
          <w:tcPr>
            <w:tcW w:w="275"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napToGrid w:val="0"/>
              <w:ind w:left="0" w:firstLine="0"/>
              <w:jc w:val="center"/>
            </w:pPr>
            <w:r>
              <w:t>Устный опрос,</w:t>
            </w:r>
          </w:p>
          <w:p w:rsidR="001F21AF" w:rsidRPr="00BE6CCE" w:rsidRDefault="001F21AF" w:rsidP="00A5437A">
            <w:pPr>
              <w:tabs>
                <w:tab w:val="left" w:pos="643"/>
              </w:tabs>
              <w:snapToGrid w:val="0"/>
              <w:ind w:left="0" w:firstLine="0"/>
              <w:jc w:val="center"/>
            </w:pPr>
            <w:r>
              <w:t>доклады</w:t>
            </w:r>
          </w:p>
        </w:tc>
      </w:tr>
      <w:tr w:rsidR="001F21AF" w:rsidTr="00A5437A">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2</w:t>
            </w:r>
          </w:p>
        </w:tc>
        <w:tc>
          <w:tcPr>
            <w:tcW w:w="1213" w:type="pct"/>
            <w:tcBorders>
              <w:top w:val="single" w:sz="4" w:space="0" w:color="000000"/>
              <w:left w:val="single" w:sz="4" w:space="0" w:color="000000"/>
              <w:bottom w:val="single" w:sz="4" w:space="0" w:color="000000"/>
            </w:tcBorders>
            <w:shd w:val="clear" w:color="auto" w:fill="auto"/>
            <w:vAlign w:val="center"/>
          </w:tcPr>
          <w:p w:rsidR="001F21AF" w:rsidRPr="002944B7" w:rsidRDefault="00D96556" w:rsidP="00A5437A">
            <w:pPr>
              <w:pStyle w:val="2"/>
              <w:spacing w:before="0" w:after="0" w:line="240" w:lineRule="auto"/>
              <w:ind w:left="0" w:firstLine="0"/>
              <w:jc w:val="left"/>
              <w:rPr>
                <w:rFonts w:ascii="Times New Roman" w:hAnsi="Times New Roman"/>
                <w:sz w:val="24"/>
                <w:szCs w:val="24"/>
                <w:lang w:val="ru-RU"/>
              </w:rPr>
            </w:pPr>
            <w:r>
              <w:rPr>
                <w:rFonts w:ascii="Times New Roman" w:hAnsi="Times New Roman"/>
                <w:b w:val="0"/>
                <w:i w:val="0"/>
                <w:sz w:val="24"/>
                <w:szCs w:val="24"/>
                <w:lang w:val="ru-RU"/>
              </w:rPr>
              <w:t>Тема 2. Анализ про</w:t>
            </w:r>
            <w:r w:rsidR="001F21AF" w:rsidRPr="002944B7">
              <w:rPr>
                <w:rFonts w:ascii="Times New Roman" w:hAnsi="Times New Roman"/>
                <w:b w:val="0"/>
                <w:i w:val="0"/>
                <w:sz w:val="24"/>
                <w:szCs w:val="24"/>
                <w:lang w:val="ru-RU"/>
              </w:rPr>
              <w:t>цес</w:t>
            </w:r>
            <w:r>
              <w:rPr>
                <w:rFonts w:ascii="Times New Roman" w:hAnsi="Times New Roman"/>
                <w:b w:val="0"/>
                <w:i w:val="0"/>
                <w:sz w:val="24"/>
                <w:szCs w:val="24"/>
                <w:lang w:val="ru-RU"/>
              </w:rPr>
              <w:t>са разработки и реализации госу</w:t>
            </w:r>
            <w:r w:rsidR="001F21AF" w:rsidRPr="002944B7">
              <w:rPr>
                <w:rFonts w:ascii="Times New Roman" w:hAnsi="Times New Roman"/>
                <w:b w:val="0"/>
                <w:i w:val="0"/>
                <w:sz w:val="24"/>
                <w:szCs w:val="24"/>
                <w:lang w:val="ru-RU"/>
              </w:rPr>
              <w:t>дарственной политики</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pPr>
            <w:r>
              <w:t>14</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542D8F" w:rsidP="00A5437A">
            <w:pPr>
              <w:tabs>
                <w:tab w:val="left" w:pos="643"/>
              </w:tabs>
              <w:snapToGrid w:val="0"/>
              <w:ind w:left="0" w:firstLine="0"/>
              <w:jc w:val="center"/>
            </w:pPr>
            <w:r>
              <w:t>4</w:t>
            </w:r>
          </w:p>
        </w:tc>
        <w:tc>
          <w:tcPr>
            <w:tcW w:w="275"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 xml:space="preserve">   </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Дискуссия</w:t>
            </w:r>
          </w:p>
        </w:tc>
      </w:tr>
      <w:tr w:rsidR="001F21AF" w:rsidTr="00A5437A">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3</w:t>
            </w:r>
          </w:p>
        </w:tc>
        <w:tc>
          <w:tcPr>
            <w:tcW w:w="1213"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pStyle w:val="9"/>
              <w:spacing w:before="0" w:after="0"/>
              <w:ind w:left="0" w:firstLine="0"/>
              <w:jc w:val="left"/>
              <w:rPr>
                <w:rFonts w:ascii="Times New Roman" w:hAnsi="Times New Roman" w:cs="Times New Roman"/>
                <w:sz w:val="24"/>
                <w:szCs w:val="24"/>
              </w:rPr>
            </w:pPr>
            <w:r w:rsidRPr="00BE6CCE">
              <w:rPr>
                <w:rFonts w:ascii="Times New Roman" w:hAnsi="Times New Roman" w:cs="Times New Roman"/>
                <w:sz w:val="24"/>
                <w:szCs w:val="24"/>
              </w:rPr>
              <w:t>Тема 3. Классификация государственных управленческих решений</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000000"/>
            </w:tcBorders>
            <w:shd w:val="clear" w:color="auto" w:fill="auto"/>
            <w:vAlign w:val="center"/>
          </w:tcPr>
          <w:p w:rsidR="001F21AF" w:rsidRPr="00BE6CCE" w:rsidRDefault="00077CAF" w:rsidP="00077CAF">
            <w:pPr>
              <w:tabs>
                <w:tab w:val="left" w:pos="643"/>
              </w:tabs>
              <w:ind w:left="0" w:firstLine="0"/>
              <w:jc w:val="center"/>
            </w:pPr>
            <w:r>
              <w:t>12</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2</w:t>
            </w:r>
          </w:p>
        </w:tc>
        <w:tc>
          <w:tcPr>
            <w:tcW w:w="275"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Устный опрос, доклады</w:t>
            </w:r>
          </w:p>
        </w:tc>
      </w:tr>
      <w:tr w:rsidR="001F21AF" w:rsidTr="00A5437A">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4</w:t>
            </w:r>
          </w:p>
        </w:tc>
        <w:tc>
          <w:tcPr>
            <w:tcW w:w="1213" w:type="pct"/>
            <w:tcBorders>
              <w:left w:val="single" w:sz="4" w:space="0" w:color="000000"/>
              <w:bottom w:val="single" w:sz="4" w:space="0" w:color="000000"/>
            </w:tcBorders>
            <w:shd w:val="clear" w:color="auto" w:fill="auto"/>
            <w:vAlign w:val="center"/>
          </w:tcPr>
          <w:p w:rsidR="001F21AF" w:rsidRPr="00BE6CCE" w:rsidRDefault="001F21AF" w:rsidP="00A5437A">
            <w:pPr>
              <w:pStyle w:val="afd"/>
              <w:spacing w:after="0"/>
              <w:ind w:left="0" w:firstLine="0"/>
              <w:jc w:val="left"/>
            </w:pPr>
            <w:r w:rsidRPr="00BE6CCE">
              <w:t>Тема 4. Разработка государственных управленческих решений</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left w:val="single" w:sz="4" w:space="0" w:color="000000"/>
              <w:bottom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2</w:t>
            </w:r>
          </w:p>
        </w:tc>
        <w:tc>
          <w:tcPr>
            <w:tcW w:w="252"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275"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left w:val="single" w:sz="4" w:space="0" w:color="000000"/>
              <w:bottom w:val="single" w:sz="4" w:space="0" w:color="000000"/>
              <w:right w:val="single" w:sz="4" w:space="0" w:color="000000"/>
            </w:tcBorders>
            <w:shd w:val="clear" w:color="auto" w:fill="auto"/>
            <w:vAlign w:val="center"/>
          </w:tcPr>
          <w:p w:rsidR="001F21AF" w:rsidRPr="00BE6CCE" w:rsidRDefault="00770B7C" w:rsidP="00A5437A">
            <w:pPr>
              <w:tabs>
                <w:tab w:val="left" w:pos="643"/>
              </w:tabs>
              <w:snapToGrid w:val="0"/>
              <w:ind w:left="0" w:firstLine="0"/>
              <w:jc w:val="center"/>
            </w:pPr>
            <w:r>
              <w:t>Тест</w:t>
            </w:r>
          </w:p>
        </w:tc>
      </w:tr>
      <w:tr w:rsidR="001F21AF" w:rsidTr="00A5437A">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5</w:t>
            </w:r>
          </w:p>
        </w:tc>
        <w:tc>
          <w:tcPr>
            <w:tcW w:w="1213" w:type="pct"/>
            <w:tcBorders>
              <w:left w:val="single" w:sz="4" w:space="0" w:color="000000"/>
              <w:bottom w:val="single" w:sz="4" w:space="0" w:color="000000"/>
            </w:tcBorders>
            <w:shd w:val="clear" w:color="auto" w:fill="auto"/>
            <w:vAlign w:val="center"/>
          </w:tcPr>
          <w:p w:rsidR="001F21AF" w:rsidRPr="00BE6CCE" w:rsidRDefault="00D96556" w:rsidP="00A5437A">
            <w:pPr>
              <w:pStyle w:val="afd"/>
              <w:spacing w:after="0"/>
              <w:ind w:left="0" w:firstLine="0"/>
              <w:jc w:val="left"/>
            </w:pPr>
            <w:r>
              <w:t>Тема 5. Методоло</w:t>
            </w:r>
            <w:r w:rsidR="001F21AF" w:rsidRPr="00BE6CCE">
              <w:t>гические основы разработки государственных решений</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left w:val="single" w:sz="4" w:space="0" w:color="000000"/>
              <w:bottom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2</w:t>
            </w:r>
          </w:p>
        </w:tc>
        <w:tc>
          <w:tcPr>
            <w:tcW w:w="252"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2</w:t>
            </w:r>
          </w:p>
        </w:tc>
        <w:tc>
          <w:tcPr>
            <w:tcW w:w="275"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Устный опрос, доклады</w:t>
            </w:r>
          </w:p>
        </w:tc>
      </w:tr>
      <w:tr w:rsidR="001F21AF" w:rsidTr="00A5437A">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6</w:t>
            </w:r>
          </w:p>
        </w:tc>
        <w:tc>
          <w:tcPr>
            <w:tcW w:w="1213" w:type="pct"/>
            <w:tcBorders>
              <w:left w:val="single" w:sz="4" w:space="0" w:color="000000"/>
              <w:bottom w:val="single" w:sz="4" w:space="0" w:color="000000"/>
            </w:tcBorders>
            <w:shd w:val="clear" w:color="auto" w:fill="auto"/>
            <w:vAlign w:val="center"/>
          </w:tcPr>
          <w:p w:rsidR="001F21AF" w:rsidRPr="00BE6CCE" w:rsidRDefault="001F21AF" w:rsidP="00A5437A">
            <w:pPr>
              <w:pStyle w:val="afd"/>
              <w:spacing w:after="0"/>
              <w:ind w:left="0" w:firstLine="0"/>
              <w:jc w:val="left"/>
            </w:pPr>
            <w:r w:rsidRPr="00BE6CCE">
              <w:t>Тема 6. Организация исполнения государственных решений</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left w:val="single" w:sz="4" w:space="0" w:color="000000"/>
              <w:bottom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4</w:t>
            </w:r>
          </w:p>
        </w:tc>
        <w:tc>
          <w:tcPr>
            <w:tcW w:w="252"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 xml:space="preserve">     </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2</w:t>
            </w:r>
          </w:p>
        </w:tc>
        <w:tc>
          <w:tcPr>
            <w:tcW w:w="275"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10</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Устный опрос, доклады</w:t>
            </w:r>
          </w:p>
        </w:tc>
      </w:tr>
      <w:tr w:rsidR="001F21AF" w:rsidTr="00A5437A">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7</w:t>
            </w:r>
          </w:p>
        </w:tc>
        <w:tc>
          <w:tcPr>
            <w:tcW w:w="1213" w:type="pct"/>
            <w:tcBorders>
              <w:top w:val="single" w:sz="4" w:space="0" w:color="000000"/>
              <w:left w:val="single" w:sz="4" w:space="0" w:color="000000"/>
              <w:bottom w:val="single" w:sz="4" w:space="0" w:color="auto"/>
            </w:tcBorders>
            <w:shd w:val="clear" w:color="auto" w:fill="auto"/>
            <w:vAlign w:val="center"/>
          </w:tcPr>
          <w:p w:rsidR="001F21AF" w:rsidRDefault="001F21AF" w:rsidP="00A5437A">
            <w:pPr>
              <w:pStyle w:val="afd"/>
              <w:spacing w:after="0"/>
              <w:ind w:left="0" w:firstLine="0"/>
              <w:jc w:val="left"/>
            </w:pPr>
            <w:r w:rsidRPr="00BE6CCE">
              <w:t>Тема 7. Разработка и реализация государственных решений в условиях неопределенности и риска</w:t>
            </w:r>
          </w:p>
          <w:p w:rsidR="00077CAF" w:rsidRDefault="00077CAF" w:rsidP="00A5437A">
            <w:pPr>
              <w:pStyle w:val="afd"/>
              <w:spacing w:after="0"/>
              <w:ind w:left="0" w:firstLine="0"/>
              <w:jc w:val="left"/>
            </w:pPr>
          </w:p>
          <w:p w:rsidR="00077CAF" w:rsidRPr="00BE6CCE" w:rsidRDefault="00077CAF" w:rsidP="00A5437A">
            <w:pPr>
              <w:pStyle w:val="afd"/>
              <w:spacing w:after="0"/>
              <w:ind w:left="0" w:firstLine="0"/>
              <w:jc w:val="left"/>
            </w:pP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077CAF">
            <w:pPr>
              <w:tabs>
                <w:tab w:val="left" w:pos="643"/>
              </w:tabs>
              <w:ind w:left="0" w:firstLine="0"/>
              <w:jc w:val="center"/>
            </w:pPr>
            <w:r w:rsidRPr="00BE6CCE">
              <w:t>1</w:t>
            </w:r>
            <w:r w:rsidR="00077CAF">
              <w:t>6</w:t>
            </w:r>
          </w:p>
        </w:tc>
        <w:tc>
          <w:tcPr>
            <w:tcW w:w="252"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000000"/>
              <w:left w:val="single" w:sz="4" w:space="0" w:color="000000"/>
              <w:bottom w:val="single" w:sz="4" w:space="0" w:color="auto"/>
            </w:tcBorders>
            <w:shd w:val="clear" w:color="auto" w:fill="auto"/>
            <w:vAlign w:val="center"/>
          </w:tcPr>
          <w:p w:rsidR="001F21AF" w:rsidRPr="00BE6CCE" w:rsidRDefault="00542D8F" w:rsidP="00A5437A">
            <w:pPr>
              <w:tabs>
                <w:tab w:val="left" w:pos="643"/>
              </w:tabs>
              <w:ind w:left="0" w:firstLine="0"/>
              <w:jc w:val="center"/>
            </w:pPr>
            <w:r>
              <w:t>4</w:t>
            </w:r>
          </w:p>
        </w:tc>
        <w:tc>
          <w:tcPr>
            <w:tcW w:w="275"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ind w:left="0" w:firstLine="0"/>
              <w:jc w:val="center"/>
            </w:pPr>
            <w:r w:rsidRPr="00BE6CCE">
              <w:t>10</w:t>
            </w: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auto"/>
              <w:right w:val="single" w:sz="4" w:space="0" w:color="000000"/>
            </w:tcBorders>
            <w:shd w:val="clear" w:color="auto" w:fill="auto"/>
            <w:vAlign w:val="center"/>
          </w:tcPr>
          <w:p w:rsidR="001F21AF" w:rsidRPr="00BE6CCE" w:rsidRDefault="007D4C0D" w:rsidP="00A5437A">
            <w:pPr>
              <w:tabs>
                <w:tab w:val="left" w:pos="643"/>
              </w:tabs>
              <w:snapToGrid w:val="0"/>
              <w:ind w:left="0" w:firstLine="0"/>
              <w:jc w:val="center"/>
            </w:pPr>
            <w:r>
              <w:t>Устный опрос, доклады</w:t>
            </w:r>
          </w:p>
        </w:tc>
      </w:tr>
      <w:tr w:rsidR="001F21AF" w:rsidTr="00A5437A">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lastRenderedPageBreak/>
              <w:t>8</w:t>
            </w:r>
          </w:p>
        </w:tc>
        <w:tc>
          <w:tcPr>
            <w:tcW w:w="1213" w:type="pct"/>
            <w:tcBorders>
              <w:top w:val="single" w:sz="4" w:space="0" w:color="auto"/>
              <w:left w:val="single" w:sz="4" w:space="0" w:color="000000"/>
            </w:tcBorders>
            <w:shd w:val="clear" w:color="auto" w:fill="auto"/>
            <w:vAlign w:val="center"/>
          </w:tcPr>
          <w:p w:rsidR="001F21AF" w:rsidRDefault="00D96556" w:rsidP="00A5437A">
            <w:pPr>
              <w:tabs>
                <w:tab w:val="left" w:pos="43"/>
                <w:tab w:val="left" w:pos="185"/>
                <w:tab w:val="left" w:pos="326"/>
              </w:tabs>
              <w:autoSpaceDE w:val="0"/>
              <w:ind w:left="0" w:firstLine="0"/>
              <w:jc w:val="left"/>
            </w:pPr>
            <w:r>
              <w:t>Тема 8. Оценка эффективности госу</w:t>
            </w:r>
            <w:r w:rsidR="001F21AF" w:rsidRPr="00BE6CCE">
              <w:t xml:space="preserve">дарственных </w:t>
            </w:r>
            <w:r>
              <w:t>управ</w:t>
            </w:r>
            <w:r w:rsidR="001F21AF" w:rsidRPr="00BE6CCE">
              <w:t>ленческих решений</w:t>
            </w:r>
          </w:p>
          <w:p w:rsidR="001F21AF" w:rsidRPr="00BE6CCE" w:rsidRDefault="001F21AF" w:rsidP="00A5437A">
            <w:pPr>
              <w:tabs>
                <w:tab w:val="left" w:pos="43"/>
                <w:tab w:val="left" w:pos="185"/>
                <w:tab w:val="left" w:pos="326"/>
              </w:tabs>
              <w:autoSpaceDE w:val="0"/>
              <w:ind w:left="0" w:firstLine="0"/>
              <w:jc w:val="left"/>
            </w:pPr>
          </w:p>
        </w:tc>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auto"/>
              <w:left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4</w:t>
            </w:r>
          </w:p>
        </w:tc>
        <w:tc>
          <w:tcPr>
            <w:tcW w:w="252"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auto"/>
              <w:left w:val="single" w:sz="4" w:space="0" w:color="000000"/>
            </w:tcBorders>
            <w:shd w:val="clear" w:color="auto" w:fill="auto"/>
            <w:vAlign w:val="center"/>
          </w:tcPr>
          <w:p w:rsidR="001F21AF" w:rsidRPr="00BE6CCE" w:rsidRDefault="00077CAF" w:rsidP="00A5437A">
            <w:pPr>
              <w:tabs>
                <w:tab w:val="left" w:pos="643"/>
              </w:tabs>
              <w:snapToGrid w:val="0"/>
              <w:ind w:left="0" w:firstLine="0"/>
            </w:pPr>
            <w:r>
              <w:t>4</w:t>
            </w:r>
          </w:p>
        </w:tc>
        <w:tc>
          <w:tcPr>
            <w:tcW w:w="275" w:type="pct"/>
            <w:tcBorders>
              <w:top w:val="single" w:sz="4" w:space="0" w:color="auto"/>
              <w:left w:val="single" w:sz="4" w:space="0" w:color="000000"/>
            </w:tcBorders>
            <w:shd w:val="clear" w:color="auto" w:fill="auto"/>
            <w:vAlign w:val="center"/>
          </w:tcPr>
          <w:p w:rsidR="001F21AF" w:rsidRPr="00BE6CCE" w:rsidRDefault="00542D8F" w:rsidP="00A5437A">
            <w:pPr>
              <w:tabs>
                <w:tab w:val="left" w:pos="643"/>
              </w:tabs>
              <w:snapToGrid w:val="0"/>
              <w:ind w:left="0" w:firstLine="0"/>
            </w:pPr>
            <w:r>
              <w:t xml:space="preserve">   </w:t>
            </w:r>
          </w:p>
        </w:tc>
        <w:tc>
          <w:tcPr>
            <w:tcW w:w="267" w:type="pct"/>
            <w:tcBorders>
              <w:top w:val="single" w:sz="4" w:space="0" w:color="auto"/>
              <w:left w:val="single" w:sz="4" w:space="0" w:color="000000"/>
            </w:tcBorders>
            <w:shd w:val="clear" w:color="auto" w:fill="auto"/>
            <w:vAlign w:val="center"/>
          </w:tcPr>
          <w:p w:rsidR="001F21AF" w:rsidRPr="00BE6CCE" w:rsidRDefault="00077CAF" w:rsidP="00A5437A">
            <w:pPr>
              <w:ind w:left="0" w:firstLine="0"/>
              <w:jc w:val="center"/>
            </w:pPr>
            <w:r>
              <w:t>8</w:t>
            </w:r>
          </w:p>
        </w:tc>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auto"/>
              <w:left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Дискуссия</w:t>
            </w:r>
          </w:p>
        </w:tc>
      </w:tr>
      <w:tr w:rsidR="001F21AF" w:rsidTr="00077CAF">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kern w:val="1"/>
                <w:lang w:eastAsia="ru-RU"/>
              </w:rPr>
            </w:pPr>
          </w:p>
        </w:tc>
        <w:tc>
          <w:tcPr>
            <w:tcW w:w="1213"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b/>
                <w:bCs/>
                <w:kern w:val="1"/>
                <w:lang w:eastAsia="ru-RU"/>
              </w:rPr>
            </w:pPr>
            <w:r w:rsidRPr="00BE6CCE">
              <w:rPr>
                <w:b/>
                <w:bCs/>
                <w:kern w:val="1"/>
                <w:lang w:eastAsia="ru-RU"/>
              </w:rPr>
              <w:t>ИТОГО</w:t>
            </w: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b/>
              </w:rPr>
            </w:pPr>
            <w:r w:rsidRPr="00BE6CCE">
              <w:rPr>
                <w:b/>
                <w:bCs/>
                <w:kern w:val="1"/>
                <w:lang w:eastAsia="ru-RU"/>
              </w:rPr>
              <w:t xml:space="preserve"> 5</w:t>
            </w:r>
          </w:p>
        </w:tc>
        <w:tc>
          <w:tcPr>
            <w:tcW w:w="282"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108</w:t>
            </w:r>
          </w:p>
        </w:tc>
        <w:tc>
          <w:tcPr>
            <w:tcW w:w="252"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16</w:t>
            </w:r>
          </w:p>
        </w:tc>
        <w:tc>
          <w:tcPr>
            <w:tcW w:w="336"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 xml:space="preserve">    </w:t>
            </w:r>
          </w:p>
        </w:tc>
        <w:tc>
          <w:tcPr>
            <w:tcW w:w="336" w:type="pct"/>
            <w:tcBorders>
              <w:top w:val="single" w:sz="4" w:space="0" w:color="auto"/>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rPr>
                <w:b/>
              </w:rPr>
            </w:pPr>
            <w:r>
              <w:rPr>
                <w:b/>
              </w:rPr>
              <w:t>24</w:t>
            </w:r>
          </w:p>
        </w:tc>
        <w:tc>
          <w:tcPr>
            <w:tcW w:w="275"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rPr>
                <w:b/>
              </w:rPr>
            </w:pPr>
            <w:r>
              <w:rPr>
                <w:b/>
              </w:rPr>
              <w:t>68</w:t>
            </w: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972" w:type="pct"/>
            <w:tcBorders>
              <w:top w:val="single" w:sz="4" w:space="0" w:color="auto"/>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rPr>
                <w:b/>
                <w:bCs/>
              </w:rPr>
              <w:t>Зачет</w:t>
            </w:r>
          </w:p>
        </w:tc>
      </w:tr>
    </w:tbl>
    <w:p w:rsidR="001F21AF" w:rsidRDefault="001F21AF" w:rsidP="001F21AF">
      <w:pPr>
        <w:ind w:left="0" w:firstLine="0"/>
      </w:pPr>
    </w:p>
    <w:p w:rsidR="001F21AF" w:rsidRPr="00192749" w:rsidRDefault="001F21AF" w:rsidP="001F21AF">
      <w:pPr>
        <w:ind w:firstLine="400"/>
        <w:jc w:val="center"/>
        <w:rPr>
          <w:b/>
          <w:szCs w:val="28"/>
        </w:rPr>
      </w:pPr>
      <w:r w:rsidRPr="00192749">
        <w:rPr>
          <w:b/>
          <w:szCs w:val="28"/>
        </w:rPr>
        <w:t xml:space="preserve">Заочная форма обучения </w:t>
      </w:r>
    </w:p>
    <w:tbl>
      <w:tblPr>
        <w:tblW w:w="5000" w:type="pct"/>
        <w:tblLook w:val="0000" w:firstRow="0" w:lastRow="0" w:firstColumn="0" w:lastColumn="0" w:noHBand="0" w:noVBand="0"/>
      </w:tblPr>
      <w:tblGrid>
        <w:gridCol w:w="558"/>
        <w:gridCol w:w="2278"/>
        <w:gridCol w:w="482"/>
        <w:gridCol w:w="576"/>
        <w:gridCol w:w="492"/>
        <w:gridCol w:w="649"/>
        <w:gridCol w:w="649"/>
        <w:gridCol w:w="448"/>
        <w:gridCol w:w="501"/>
        <w:gridCol w:w="457"/>
        <w:gridCol w:w="519"/>
        <w:gridCol w:w="1961"/>
      </w:tblGrid>
      <w:tr w:rsidR="001F21AF" w:rsidTr="00077CAF">
        <w:trPr>
          <w:cantSplit/>
          <w:trHeight w:val="742"/>
        </w:trPr>
        <w:tc>
          <w:tcPr>
            <w:tcW w:w="292"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w:t>
            </w:r>
          </w:p>
          <w:p w:rsidR="001F21AF" w:rsidRDefault="001F21AF" w:rsidP="00A5437A">
            <w:pPr>
              <w:tabs>
                <w:tab w:val="left" w:pos="643"/>
              </w:tabs>
              <w:suppressAutoHyphens w:val="0"/>
              <w:ind w:left="0" w:firstLine="0"/>
              <w:jc w:val="center"/>
              <w:rPr>
                <w:b/>
                <w:kern w:val="1"/>
                <w:sz w:val="22"/>
                <w:szCs w:val="22"/>
                <w:lang w:eastAsia="ru-RU"/>
              </w:rPr>
            </w:pPr>
            <w:r>
              <w:rPr>
                <w:b/>
                <w:kern w:val="1"/>
                <w:sz w:val="22"/>
                <w:szCs w:val="22"/>
                <w:lang w:eastAsia="ru-RU"/>
              </w:rPr>
              <w:t>п/п</w:t>
            </w:r>
          </w:p>
        </w:tc>
        <w:tc>
          <w:tcPr>
            <w:tcW w:w="1190"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p>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Разделы и темы дисциплины</w:t>
            </w:r>
          </w:p>
        </w:tc>
        <w:tc>
          <w:tcPr>
            <w:tcW w:w="252"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22"/>
                <w:szCs w:val="22"/>
                <w:lang w:eastAsia="ru-RU"/>
              </w:rPr>
            </w:pPr>
            <w:r>
              <w:rPr>
                <w:b/>
                <w:kern w:val="1"/>
                <w:sz w:val="22"/>
                <w:szCs w:val="22"/>
                <w:lang w:eastAsia="ru-RU"/>
              </w:rPr>
              <w:t>Семестр</w:t>
            </w:r>
          </w:p>
        </w:tc>
        <w:tc>
          <w:tcPr>
            <w:tcW w:w="2242" w:type="pct"/>
            <w:gridSpan w:val="8"/>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Виды учебной работы, включая самостоятельную работу студентов и трудоемкость (в часах)</w:t>
            </w:r>
          </w:p>
        </w:tc>
        <w:tc>
          <w:tcPr>
            <w:tcW w:w="10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 w:val="left" w:pos="1539"/>
                <w:tab w:val="left" w:pos="1572"/>
              </w:tabs>
              <w:suppressAutoHyphens w:val="0"/>
              <w:snapToGrid w:val="0"/>
              <w:ind w:left="0" w:right="175" w:firstLine="0"/>
              <w:jc w:val="center"/>
              <w:rPr>
                <w:b/>
                <w:kern w:val="1"/>
                <w:sz w:val="22"/>
                <w:szCs w:val="22"/>
                <w:lang w:eastAsia="ru-RU"/>
              </w:rPr>
            </w:pPr>
            <w:r>
              <w:rPr>
                <w:b/>
                <w:kern w:val="1"/>
                <w:sz w:val="22"/>
                <w:szCs w:val="22"/>
                <w:lang w:eastAsia="ru-RU"/>
              </w:rPr>
              <w:t xml:space="preserve">Формы текущего контроля успеваемости </w:t>
            </w:r>
          </w:p>
          <w:p w:rsidR="001F21AF" w:rsidRDefault="001F21AF" w:rsidP="00A5437A">
            <w:pPr>
              <w:tabs>
                <w:tab w:val="left" w:pos="643"/>
                <w:tab w:val="left" w:pos="1539"/>
                <w:tab w:val="left" w:pos="1572"/>
              </w:tabs>
              <w:suppressAutoHyphens w:val="0"/>
              <w:snapToGrid w:val="0"/>
              <w:ind w:left="0" w:right="175" w:firstLine="0"/>
              <w:jc w:val="center"/>
              <w:rPr>
                <w:i/>
                <w:kern w:val="1"/>
                <w:sz w:val="22"/>
                <w:szCs w:val="22"/>
                <w:lang w:eastAsia="ru-RU"/>
              </w:rPr>
            </w:pPr>
            <w:r>
              <w:rPr>
                <w:b/>
                <w:kern w:val="1"/>
                <w:sz w:val="22"/>
                <w:szCs w:val="22"/>
                <w:lang w:eastAsia="ru-RU"/>
              </w:rPr>
              <w:t xml:space="preserve">Форма промежуточной аттестации </w:t>
            </w:r>
          </w:p>
          <w:p w:rsidR="001F21AF" w:rsidRDefault="001F21AF" w:rsidP="00A5437A">
            <w:pPr>
              <w:tabs>
                <w:tab w:val="left" w:pos="643"/>
                <w:tab w:val="left" w:pos="1539"/>
                <w:tab w:val="left" w:pos="1572"/>
              </w:tabs>
              <w:suppressAutoHyphens w:val="0"/>
              <w:ind w:left="0" w:right="175" w:firstLine="0"/>
              <w:jc w:val="center"/>
              <w:rPr>
                <w:kern w:val="1"/>
                <w:lang w:eastAsia="ru-RU"/>
              </w:rPr>
            </w:pPr>
            <w:r>
              <w:rPr>
                <w:i/>
                <w:kern w:val="1"/>
                <w:sz w:val="22"/>
                <w:szCs w:val="22"/>
                <w:lang w:eastAsia="ru-RU"/>
              </w:rPr>
              <w:t>(по семестрам)</w:t>
            </w:r>
          </w:p>
        </w:tc>
      </w:tr>
      <w:tr w:rsidR="001F21AF" w:rsidTr="00077CAF">
        <w:trPr>
          <w:cantSplit/>
          <w:trHeight w:val="438"/>
        </w:trPr>
        <w:tc>
          <w:tcPr>
            <w:tcW w:w="29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jc w:val="center"/>
              <w:rPr>
                <w:kern w:val="1"/>
                <w:lang w:eastAsia="ru-RU"/>
              </w:rPr>
            </w:pPr>
          </w:p>
        </w:tc>
        <w:tc>
          <w:tcPr>
            <w:tcW w:w="1190"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25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301"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113" w:right="113" w:firstLine="0"/>
              <w:jc w:val="center"/>
              <w:rPr>
                <w:b/>
                <w:kern w:val="1"/>
                <w:sz w:val="18"/>
                <w:szCs w:val="18"/>
                <w:lang w:eastAsia="ru-RU"/>
              </w:rPr>
            </w:pPr>
            <w:r>
              <w:rPr>
                <w:b/>
                <w:kern w:val="1"/>
                <w:sz w:val="18"/>
                <w:szCs w:val="18"/>
                <w:lang w:eastAsia="ru-RU"/>
              </w:rPr>
              <w:t>ВСЕГО</w:t>
            </w:r>
          </w:p>
        </w:tc>
        <w:tc>
          <w:tcPr>
            <w:tcW w:w="1169" w:type="pct"/>
            <w:gridSpan w:val="4"/>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18"/>
                <w:szCs w:val="18"/>
                <w:lang w:eastAsia="ru-RU"/>
              </w:rPr>
            </w:pPr>
            <w:r>
              <w:rPr>
                <w:b/>
                <w:kern w:val="1"/>
                <w:sz w:val="18"/>
                <w:szCs w:val="18"/>
                <w:lang w:eastAsia="ru-RU"/>
              </w:rPr>
              <w:t>Из них аудиторные занятия</w:t>
            </w:r>
          </w:p>
        </w:tc>
        <w:tc>
          <w:tcPr>
            <w:tcW w:w="262"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Самостоятельная работа</w:t>
            </w:r>
          </w:p>
        </w:tc>
        <w:tc>
          <w:tcPr>
            <w:tcW w:w="239"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Контрольная работа</w:t>
            </w:r>
          </w:p>
        </w:tc>
        <w:tc>
          <w:tcPr>
            <w:tcW w:w="271"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kern w:val="1"/>
                <w:lang w:eastAsia="ru-RU"/>
              </w:rPr>
            </w:pPr>
            <w:r>
              <w:rPr>
                <w:b/>
                <w:kern w:val="1"/>
                <w:sz w:val="18"/>
                <w:szCs w:val="18"/>
                <w:lang w:eastAsia="ru-RU"/>
              </w:rPr>
              <w:t>Курсовая работа</w:t>
            </w: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r>
      <w:tr w:rsidR="001F21AF" w:rsidTr="00D02DF7">
        <w:trPr>
          <w:cantSplit/>
          <w:trHeight w:val="1903"/>
        </w:trPr>
        <w:tc>
          <w:tcPr>
            <w:tcW w:w="29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1190"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25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301" w:type="pct"/>
            <w:vMerge/>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kern w:val="1"/>
                <w:sz w:val="18"/>
                <w:szCs w:val="18"/>
                <w:lang w:eastAsia="ru-RU"/>
              </w:rPr>
            </w:pPr>
          </w:p>
        </w:tc>
        <w:tc>
          <w:tcPr>
            <w:tcW w:w="257"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Лекции </w:t>
            </w:r>
          </w:p>
        </w:tc>
        <w:tc>
          <w:tcPr>
            <w:tcW w:w="339"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ind w:left="113" w:right="113" w:firstLine="0"/>
              <w:jc w:val="center"/>
              <w:rPr>
                <w:b/>
                <w:kern w:val="1"/>
                <w:sz w:val="18"/>
                <w:szCs w:val="18"/>
                <w:lang w:eastAsia="ru-RU"/>
              </w:rPr>
            </w:pPr>
            <w:r>
              <w:rPr>
                <w:b/>
                <w:kern w:val="1"/>
                <w:sz w:val="18"/>
                <w:szCs w:val="18"/>
                <w:lang w:eastAsia="ru-RU"/>
              </w:rPr>
              <w:t>Практикум</w:t>
            </w:r>
          </w:p>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Лаборатор</w:t>
            </w:r>
          </w:p>
        </w:tc>
        <w:tc>
          <w:tcPr>
            <w:tcW w:w="339"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Практическ.</w:t>
            </w:r>
          </w:p>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занятия /семинары </w:t>
            </w:r>
          </w:p>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34"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18"/>
                <w:szCs w:val="18"/>
                <w:lang w:eastAsia="ru-RU"/>
              </w:rPr>
            </w:pPr>
            <w:r>
              <w:rPr>
                <w:b/>
                <w:kern w:val="1"/>
                <w:sz w:val="18"/>
                <w:szCs w:val="18"/>
                <w:lang w:eastAsia="ru-RU"/>
              </w:rPr>
              <w:t>Интерактив</w:t>
            </w:r>
          </w:p>
        </w:tc>
        <w:tc>
          <w:tcPr>
            <w:tcW w:w="26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39"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71"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r>
      <w:tr w:rsidR="00192749"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1</w:t>
            </w:r>
          </w:p>
        </w:tc>
        <w:tc>
          <w:tcPr>
            <w:tcW w:w="1190"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06459E">
            <w:pPr>
              <w:pStyle w:val="3"/>
              <w:spacing w:before="0" w:after="0"/>
              <w:ind w:left="0" w:firstLine="0"/>
              <w:jc w:val="left"/>
              <w:rPr>
                <w:rFonts w:ascii="Times New Roman" w:hAnsi="Times New Roman" w:cs="Times New Roman"/>
                <w:sz w:val="24"/>
                <w:szCs w:val="24"/>
              </w:rPr>
            </w:pPr>
            <w:r>
              <w:rPr>
                <w:rFonts w:ascii="Times New Roman" w:hAnsi="Times New Roman" w:cs="Times New Roman"/>
                <w:b w:val="0"/>
                <w:sz w:val="24"/>
                <w:szCs w:val="24"/>
              </w:rPr>
              <w:t>Тема 1. Государст</w:t>
            </w:r>
            <w:r w:rsidRPr="00BE6CCE">
              <w:rPr>
                <w:rFonts w:ascii="Times New Roman" w:hAnsi="Times New Roman" w:cs="Times New Roman"/>
                <w:b w:val="0"/>
                <w:sz w:val="24"/>
                <w:szCs w:val="24"/>
              </w:rPr>
              <w:t>венная политика и государственное управление</w:t>
            </w:r>
          </w:p>
        </w:tc>
        <w:tc>
          <w:tcPr>
            <w:tcW w:w="252" w:type="pct"/>
            <w:tcBorders>
              <w:top w:val="single" w:sz="4" w:space="0" w:color="000000"/>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 xml:space="preserve">   </w:t>
            </w: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ind w:left="0" w:firstLine="0"/>
              <w:jc w:val="center"/>
            </w:pPr>
            <w:r w:rsidRPr="00BE6CCE">
              <w:t>10</w:t>
            </w:r>
          </w:p>
        </w:tc>
        <w:tc>
          <w:tcPr>
            <w:tcW w:w="2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Устный опрос</w:t>
            </w:r>
          </w:p>
        </w:tc>
      </w:tr>
      <w:tr w:rsidR="00192749"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2</w:t>
            </w:r>
          </w:p>
        </w:tc>
        <w:tc>
          <w:tcPr>
            <w:tcW w:w="1190" w:type="pct"/>
            <w:tcBorders>
              <w:top w:val="single" w:sz="4" w:space="0" w:color="000000"/>
              <w:left w:val="single" w:sz="4" w:space="0" w:color="000000"/>
              <w:bottom w:val="single" w:sz="4" w:space="0" w:color="000000"/>
            </w:tcBorders>
            <w:shd w:val="clear" w:color="auto" w:fill="auto"/>
            <w:vAlign w:val="center"/>
          </w:tcPr>
          <w:p w:rsidR="00192749" w:rsidRPr="002944B7" w:rsidRDefault="00192749" w:rsidP="0006459E">
            <w:pPr>
              <w:pStyle w:val="2"/>
              <w:spacing w:before="0" w:after="0" w:line="240" w:lineRule="auto"/>
              <w:ind w:left="0" w:firstLine="0"/>
              <w:jc w:val="left"/>
              <w:rPr>
                <w:rFonts w:ascii="Times New Roman" w:hAnsi="Times New Roman"/>
                <w:sz w:val="24"/>
                <w:szCs w:val="24"/>
                <w:lang w:val="ru-RU"/>
              </w:rPr>
            </w:pPr>
            <w:r>
              <w:rPr>
                <w:rFonts w:ascii="Times New Roman" w:hAnsi="Times New Roman"/>
                <w:b w:val="0"/>
                <w:i w:val="0"/>
                <w:sz w:val="24"/>
                <w:szCs w:val="24"/>
                <w:lang w:val="ru-RU"/>
              </w:rPr>
              <w:t>Тема 2. Анализ про</w:t>
            </w:r>
            <w:r w:rsidRPr="002944B7">
              <w:rPr>
                <w:rFonts w:ascii="Times New Roman" w:hAnsi="Times New Roman"/>
                <w:b w:val="0"/>
                <w:i w:val="0"/>
                <w:sz w:val="24"/>
                <w:szCs w:val="24"/>
                <w:lang w:val="ru-RU"/>
              </w:rPr>
              <w:t>цес</w:t>
            </w:r>
            <w:r>
              <w:rPr>
                <w:rFonts w:ascii="Times New Roman" w:hAnsi="Times New Roman"/>
                <w:b w:val="0"/>
                <w:i w:val="0"/>
                <w:sz w:val="24"/>
                <w:szCs w:val="24"/>
                <w:lang w:val="ru-RU"/>
              </w:rPr>
              <w:t>са разработки и реализации госу</w:t>
            </w:r>
            <w:r w:rsidRPr="002944B7">
              <w:rPr>
                <w:rFonts w:ascii="Times New Roman" w:hAnsi="Times New Roman"/>
                <w:b w:val="0"/>
                <w:i w:val="0"/>
                <w:sz w:val="24"/>
                <w:szCs w:val="24"/>
                <w:lang w:val="ru-RU"/>
              </w:rPr>
              <w:t>дарственной политики</w:t>
            </w:r>
          </w:p>
        </w:tc>
        <w:tc>
          <w:tcPr>
            <w:tcW w:w="252" w:type="pct"/>
            <w:tcBorders>
              <w:top w:val="single" w:sz="4" w:space="0" w:color="000000"/>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r w:rsidRPr="00BE6CCE">
              <w:t xml:space="preserve"> </w:t>
            </w:r>
          </w:p>
        </w:tc>
        <w:tc>
          <w:tcPr>
            <w:tcW w:w="234"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r w:rsidRPr="00BE6CCE">
              <w:t xml:space="preserve">   </w:t>
            </w:r>
          </w:p>
        </w:tc>
        <w:tc>
          <w:tcPr>
            <w:tcW w:w="262" w:type="pct"/>
            <w:tcBorders>
              <w:top w:val="single" w:sz="4" w:space="0" w:color="000000"/>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1</w:t>
            </w:r>
          </w:p>
        </w:tc>
        <w:tc>
          <w:tcPr>
            <w:tcW w:w="2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r>
      <w:tr w:rsidR="00192749"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3</w:t>
            </w:r>
          </w:p>
        </w:tc>
        <w:tc>
          <w:tcPr>
            <w:tcW w:w="1190"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06459E">
            <w:pPr>
              <w:pStyle w:val="9"/>
              <w:spacing w:before="0" w:after="0"/>
              <w:ind w:left="0" w:firstLine="0"/>
              <w:jc w:val="left"/>
              <w:rPr>
                <w:rFonts w:ascii="Times New Roman" w:hAnsi="Times New Roman" w:cs="Times New Roman"/>
                <w:sz w:val="24"/>
                <w:szCs w:val="24"/>
              </w:rPr>
            </w:pPr>
            <w:r w:rsidRPr="00BE6CCE">
              <w:rPr>
                <w:rFonts w:ascii="Times New Roman" w:hAnsi="Times New Roman" w:cs="Times New Roman"/>
                <w:sz w:val="24"/>
                <w:szCs w:val="24"/>
              </w:rPr>
              <w:t>Тема 3. Классификация государственных управленческих решений</w:t>
            </w:r>
          </w:p>
        </w:tc>
        <w:tc>
          <w:tcPr>
            <w:tcW w:w="252" w:type="pct"/>
            <w:tcBorders>
              <w:top w:val="single" w:sz="4" w:space="0" w:color="000000"/>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t>2</w:t>
            </w: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ind w:left="0" w:firstLine="0"/>
              <w:jc w:val="center"/>
            </w:pPr>
            <w:r w:rsidRPr="00BE6CCE">
              <w:t>10</w:t>
            </w:r>
          </w:p>
        </w:tc>
        <w:tc>
          <w:tcPr>
            <w:tcW w:w="2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Дискуссия</w:t>
            </w:r>
          </w:p>
        </w:tc>
      </w:tr>
      <w:tr w:rsidR="00192749" w:rsidRPr="00BE6CCE" w:rsidTr="00D02DF7">
        <w:tc>
          <w:tcPr>
            <w:tcW w:w="292"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4</w:t>
            </w:r>
          </w:p>
        </w:tc>
        <w:tc>
          <w:tcPr>
            <w:tcW w:w="1190" w:type="pct"/>
            <w:tcBorders>
              <w:left w:val="single" w:sz="4" w:space="0" w:color="000000"/>
              <w:bottom w:val="single" w:sz="4" w:space="0" w:color="000000"/>
            </w:tcBorders>
            <w:shd w:val="clear" w:color="auto" w:fill="auto"/>
            <w:vAlign w:val="center"/>
          </w:tcPr>
          <w:p w:rsidR="00192749" w:rsidRPr="00BE6CCE" w:rsidRDefault="00192749" w:rsidP="0006459E">
            <w:pPr>
              <w:pStyle w:val="afd"/>
              <w:spacing w:after="0"/>
              <w:ind w:left="0" w:firstLine="0"/>
              <w:jc w:val="left"/>
            </w:pPr>
            <w:r w:rsidRPr="00BE6CCE">
              <w:t>Тема 4. Разработка государственных управленческих решений</w:t>
            </w:r>
          </w:p>
        </w:tc>
        <w:tc>
          <w:tcPr>
            <w:tcW w:w="252" w:type="pct"/>
            <w:tcBorders>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14</w:t>
            </w:r>
          </w:p>
        </w:tc>
        <w:tc>
          <w:tcPr>
            <w:tcW w:w="257"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t>2</w:t>
            </w: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1</w:t>
            </w:r>
          </w:p>
        </w:tc>
        <w:tc>
          <w:tcPr>
            <w:tcW w:w="2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r>
      <w:tr w:rsidR="00192749" w:rsidRPr="00BE6CCE" w:rsidTr="00D02DF7">
        <w:tc>
          <w:tcPr>
            <w:tcW w:w="292"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5</w:t>
            </w:r>
          </w:p>
        </w:tc>
        <w:tc>
          <w:tcPr>
            <w:tcW w:w="1190" w:type="pct"/>
            <w:tcBorders>
              <w:left w:val="single" w:sz="4" w:space="0" w:color="000000"/>
              <w:bottom w:val="single" w:sz="4" w:space="0" w:color="000000"/>
            </w:tcBorders>
            <w:shd w:val="clear" w:color="auto" w:fill="auto"/>
            <w:vAlign w:val="center"/>
          </w:tcPr>
          <w:p w:rsidR="00192749" w:rsidRPr="00BE6CCE" w:rsidRDefault="00192749" w:rsidP="0006459E">
            <w:pPr>
              <w:pStyle w:val="afd"/>
              <w:spacing w:after="0"/>
              <w:ind w:left="0" w:firstLine="0"/>
              <w:jc w:val="left"/>
            </w:pPr>
            <w:r>
              <w:t>Тема 5. Методоло</w:t>
            </w:r>
            <w:r w:rsidRPr="00BE6CCE">
              <w:t>гические основы разработки государственных решений</w:t>
            </w:r>
          </w:p>
        </w:tc>
        <w:tc>
          <w:tcPr>
            <w:tcW w:w="252" w:type="pct"/>
            <w:tcBorders>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074BC0" w:rsidP="00A5437A">
            <w:pPr>
              <w:tabs>
                <w:tab w:val="left" w:pos="643"/>
              </w:tabs>
              <w:snapToGrid w:val="0"/>
              <w:ind w:left="0" w:firstLine="0"/>
              <w:jc w:val="center"/>
            </w:pPr>
            <w:r>
              <w:t>2</w:t>
            </w:r>
          </w:p>
        </w:tc>
        <w:tc>
          <w:tcPr>
            <w:tcW w:w="234"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left w:val="single" w:sz="4" w:space="0" w:color="000000"/>
              <w:bottom w:val="single" w:sz="4" w:space="0" w:color="000000"/>
            </w:tcBorders>
            <w:shd w:val="clear" w:color="auto" w:fill="auto"/>
            <w:vAlign w:val="center"/>
          </w:tcPr>
          <w:p w:rsidR="00192749" w:rsidRPr="00BE6CCE" w:rsidRDefault="00192749" w:rsidP="00A5437A">
            <w:pPr>
              <w:ind w:left="0" w:firstLine="0"/>
              <w:jc w:val="center"/>
            </w:pPr>
            <w:r w:rsidRPr="00BE6CCE">
              <w:t>10</w:t>
            </w:r>
          </w:p>
        </w:tc>
        <w:tc>
          <w:tcPr>
            <w:tcW w:w="2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Дискуссия</w:t>
            </w:r>
          </w:p>
        </w:tc>
      </w:tr>
      <w:tr w:rsidR="00192749" w:rsidRPr="00BE6CCE" w:rsidTr="00D02DF7">
        <w:tc>
          <w:tcPr>
            <w:tcW w:w="292"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6</w:t>
            </w:r>
          </w:p>
        </w:tc>
        <w:tc>
          <w:tcPr>
            <w:tcW w:w="1190" w:type="pct"/>
            <w:tcBorders>
              <w:top w:val="single" w:sz="4" w:space="0" w:color="000000"/>
              <w:left w:val="single" w:sz="4" w:space="0" w:color="000000"/>
              <w:bottom w:val="single" w:sz="4" w:space="0" w:color="auto"/>
            </w:tcBorders>
            <w:shd w:val="clear" w:color="auto" w:fill="auto"/>
            <w:vAlign w:val="center"/>
          </w:tcPr>
          <w:p w:rsidR="00192749" w:rsidRDefault="00192749" w:rsidP="0006459E">
            <w:pPr>
              <w:pStyle w:val="afd"/>
              <w:spacing w:after="0"/>
              <w:ind w:left="0" w:firstLine="0"/>
              <w:jc w:val="left"/>
            </w:pPr>
            <w:r w:rsidRPr="00BE6CCE">
              <w:t>Тема 6. Организация исполнения государственных решений</w:t>
            </w:r>
          </w:p>
          <w:p w:rsidR="00077CAF" w:rsidRPr="00BE6CCE" w:rsidRDefault="00077CAF" w:rsidP="0006459E">
            <w:pPr>
              <w:pStyle w:val="afd"/>
              <w:spacing w:after="0"/>
              <w:ind w:left="0" w:firstLine="0"/>
              <w:jc w:val="left"/>
            </w:pPr>
          </w:p>
        </w:tc>
        <w:tc>
          <w:tcPr>
            <w:tcW w:w="252" w:type="pct"/>
            <w:tcBorders>
              <w:top w:val="single" w:sz="4" w:space="0" w:color="000000"/>
              <w:left w:val="single" w:sz="4" w:space="0" w:color="000000"/>
              <w:bottom w:val="single" w:sz="4" w:space="0" w:color="auto"/>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ind w:left="0" w:firstLine="0"/>
              <w:jc w:val="center"/>
            </w:pPr>
            <w:r w:rsidRPr="00BE6CCE">
              <w:t>14</w:t>
            </w:r>
          </w:p>
        </w:tc>
        <w:tc>
          <w:tcPr>
            <w:tcW w:w="257"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ind w:left="0" w:firstLine="0"/>
              <w:jc w:val="center"/>
            </w:pPr>
            <w:r>
              <w:t>2</w:t>
            </w:r>
          </w:p>
        </w:tc>
        <w:tc>
          <w:tcPr>
            <w:tcW w:w="339"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ind w:left="0" w:firstLine="0"/>
              <w:jc w:val="center"/>
            </w:pPr>
            <w:r w:rsidRPr="00BE6CCE">
              <w:t xml:space="preserve">    </w:t>
            </w:r>
          </w:p>
        </w:tc>
        <w:tc>
          <w:tcPr>
            <w:tcW w:w="339"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000000"/>
              <w:left w:val="single" w:sz="4" w:space="0" w:color="000000"/>
              <w:bottom w:val="single" w:sz="4" w:space="0" w:color="auto"/>
            </w:tcBorders>
            <w:shd w:val="clear" w:color="auto" w:fill="auto"/>
            <w:vAlign w:val="center"/>
          </w:tcPr>
          <w:p w:rsidR="00192749" w:rsidRPr="00D02DF7" w:rsidRDefault="00D02DF7" w:rsidP="00A5437A">
            <w:pPr>
              <w:ind w:left="0" w:firstLine="0"/>
              <w:jc w:val="center"/>
              <w:rPr>
                <w:lang w:val="en-US"/>
              </w:rPr>
            </w:pPr>
            <w:r>
              <w:t>1</w:t>
            </w:r>
            <w:r>
              <w:rPr>
                <w:lang w:val="en-US"/>
              </w:rPr>
              <w:t>1</w:t>
            </w:r>
          </w:p>
        </w:tc>
        <w:tc>
          <w:tcPr>
            <w:tcW w:w="239"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auto"/>
              <w:right w:val="single" w:sz="4" w:space="0" w:color="000000"/>
            </w:tcBorders>
            <w:shd w:val="clear" w:color="auto" w:fill="auto"/>
            <w:vAlign w:val="center"/>
          </w:tcPr>
          <w:p w:rsidR="00192749" w:rsidRPr="00BE6CCE" w:rsidRDefault="00770B7C" w:rsidP="00A5437A">
            <w:pPr>
              <w:tabs>
                <w:tab w:val="left" w:pos="643"/>
              </w:tabs>
              <w:snapToGrid w:val="0"/>
              <w:ind w:left="0" w:firstLine="0"/>
              <w:jc w:val="center"/>
            </w:pPr>
            <w:r>
              <w:t>Тест</w:t>
            </w:r>
          </w:p>
        </w:tc>
      </w:tr>
      <w:tr w:rsidR="00192749" w:rsidRPr="00BE6CCE" w:rsidTr="00D02DF7">
        <w:tc>
          <w:tcPr>
            <w:tcW w:w="292"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lastRenderedPageBreak/>
              <w:t>7</w:t>
            </w:r>
          </w:p>
        </w:tc>
        <w:tc>
          <w:tcPr>
            <w:tcW w:w="1190"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06459E">
            <w:pPr>
              <w:pStyle w:val="afd"/>
              <w:spacing w:after="0"/>
              <w:ind w:left="0" w:firstLine="0"/>
              <w:jc w:val="left"/>
            </w:pPr>
            <w:r w:rsidRPr="00BE6CCE">
              <w:t>Тема 7. Разработка и реализация государственных решений в условиях неопределенности и риска</w:t>
            </w:r>
          </w:p>
        </w:tc>
        <w:tc>
          <w:tcPr>
            <w:tcW w:w="252" w:type="pct"/>
            <w:tcBorders>
              <w:top w:val="single" w:sz="4" w:space="0" w:color="auto"/>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16</w:t>
            </w:r>
          </w:p>
        </w:tc>
        <w:tc>
          <w:tcPr>
            <w:tcW w:w="257"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auto"/>
              <w:left w:val="single" w:sz="4" w:space="0" w:color="000000"/>
              <w:bottom w:val="single" w:sz="4" w:space="0" w:color="000000"/>
            </w:tcBorders>
            <w:shd w:val="clear" w:color="auto" w:fill="auto"/>
            <w:vAlign w:val="center"/>
          </w:tcPr>
          <w:p w:rsidR="00192749" w:rsidRPr="00BE6CCE" w:rsidRDefault="00074BC0" w:rsidP="00A5437A">
            <w:pPr>
              <w:tabs>
                <w:tab w:val="left" w:pos="643"/>
              </w:tabs>
              <w:snapToGrid w:val="0"/>
              <w:ind w:left="0" w:firstLine="0"/>
              <w:jc w:val="center"/>
            </w:pPr>
            <w:r>
              <w:t>2</w:t>
            </w:r>
          </w:p>
        </w:tc>
        <w:tc>
          <w:tcPr>
            <w:tcW w:w="234"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auto"/>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3</w:t>
            </w:r>
          </w:p>
        </w:tc>
        <w:tc>
          <w:tcPr>
            <w:tcW w:w="239"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Дискуссия</w:t>
            </w:r>
          </w:p>
        </w:tc>
      </w:tr>
      <w:tr w:rsidR="00192749" w:rsidRPr="00BE6CCE" w:rsidTr="00D02DF7">
        <w:tc>
          <w:tcPr>
            <w:tcW w:w="292"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t>8</w:t>
            </w:r>
          </w:p>
        </w:tc>
        <w:tc>
          <w:tcPr>
            <w:tcW w:w="1190" w:type="pct"/>
            <w:tcBorders>
              <w:left w:val="single" w:sz="4" w:space="0" w:color="000000"/>
              <w:bottom w:val="single" w:sz="4" w:space="0" w:color="000000"/>
            </w:tcBorders>
            <w:shd w:val="clear" w:color="auto" w:fill="auto"/>
            <w:vAlign w:val="center"/>
          </w:tcPr>
          <w:p w:rsidR="00192749" w:rsidRDefault="00192749" w:rsidP="0006459E">
            <w:pPr>
              <w:tabs>
                <w:tab w:val="left" w:pos="43"/>
                <w:tab w:val="left" w:pos="185"/>
                <w:tab w:val="left" w:pos="326"/>
              </w:tabs>
              <w:autoSpaceDE w:val="0"/>
              <w:ind w:left="0" w:firstLine="0"/>
              <w:jc w:val="left"/>
            </w:pPr>
            <w:r>
              <w:t>Тема 8. Оценка эффективности госу</w:t>
            </w:r>
            <w:r w:rsidRPr="00BE6CCE">
              <w:t xml:space="preserve">дарственных </w:t>
            </w:r>
            <w:r>
              <w:t>управ</w:t>
            </w:r>
            <w:r w:rsidRPr="00BE6CCE">
              <w:t>ленческих решений</w:t>
            </w:r>
          </w:p>
          <w:p w:rsidR="00192749" w:rsidRPr="00BE6CCE" w:rsidRDefault="00192749" w:rsidP="0006459E">
            <w:pPr>
              <w:tabs>
                <w:tab w:val="left" w:pos="43"/>
                <w:tab w:val="left" w:pos="185"/>
                <w:tab w:val="left" w:pos="326"/>
              </w:tabs>
              <w:autoSpaceDE w:val="0"/>
              <w:ind w:left="0" w:firstLine="0"/>
              <w:jc w:val="left"/>
            </w:pPr>
          </w:p>
        </w:tc>
        <w:tc>
          <w:tcPr>
            <w:tcW w:w="252" w:type="pct"/>
            <w:tcBorders>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16</w:t>
            </w:r>
          </w:p>
        </w:tc>
        <w:tc>
          <w:tcPr>
            <w:tcW w:w="257"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p>
        </w:tc>
        <w:tc>
          <w:tcPr>
            <w:tcW w:w="234"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r w:rsidRPr="00BE6CCE">
              <w:t xml:space="preserve">   </w:t>
            </w:r>
          </w:p>
        </w:tc>
        <w:tc>
          <w:tcPr>
            <w:tcW w:w="262" w:type="pct"/>
            <w:tcBorders>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5</w:t>
            </w:r>
          </w:p>
        </w:tc>
        <w:tc>
          <w:tcPr>
            <w:tcW w:w="2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left w:val="single" w:sz="4" w:space="0" w:color="000000"/>
              <w:bottom w:val="single" w:sz="4" w:space="0" w:color="000000"/>
              <w:right w:val="single" w:sz="4" w:space="0" w:color="000000"/>
            </w:tcBorders>
            <w:shd w:val="clear" w:color="auto" w:fill="auto"/>
            <w:vAlign w:val="center"/>
          </w:tcPr>
          <w:p w:rsidR="00192749" w:rsidRPr="00BE6CCE" w:rsidRDefault="0079579E" w:rsidP="00A5437A">
            <w:pPr>
              <w:tabs>
                <w:tab w:val="left" w:pos="643"/>
              </w:tabs>
              <w:snapToGrid w:val="0"/>
              <w:ind w:left="0" w:firstLine="0"/>
              <w:jc w:val="center"/>
            </w:pPr>
            <w:r>
              <w:t>Контрольный срез</w:t>
            </w:r>
          </w:p>
        </w:tc>
      </w:tr>
      <w:tr w:rsidR="001F21AF"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kern w:val="1"/>
                <w:lang w:eastAsia="ru-RU"/>
              </w:rPr>
            </w:pPr>
          </w:p>
        </w:tc>
        <w:tc>
          <w:tcPr>
            <w:tcW w:w="1190"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b/>
                <w:bCs/>
                <w:kern w:val="1"/>
                <w:lang w:eastAsia="ru-RU"/>
              </w:rPr>
            </w:pPr>
            <w:r w:rsidRPr="00BE6CCE">
              <w:rPr>
                <w:b/>
                <w:bCs/>
                <w:kern w:val="1"/>
                <w:lang w:eastAsia="ru-RU"/>
              </w:rPr>
              <w:t>ИТОГО</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077CAF">
            <w:pPr>
              <w:tabs>
                <w:tab w:val="left" w:pos="643"/>
              </w:tabs>
              <w:suppressAutoHyphens w:val="0"/>
              <w:snapToGrid w:val="0"/>
              <w:ind w:left="0" w:firstLine="0"/>
              <w:rPr>
                <w:b/>
              </w:rPr>
            </w:pPr>
            <w:r w:rsidRPr="00BE6CCE">
              <w:rPr>
                <w:b/>
                <w:bCs/>
                <w:kern w:val="1"/>
                <w:lang w:eastAsia="ru-RU"/>
              </w:rPr>
              <w:t xml:space="preserve"> </w:t>
            </w:r>
            <w:r w:rsidR="00077CAF">
              <w:rPr>
                <w:b/>
                <w:bCs/>
                <w:kern w:val="1"/>
                <w:lang w:eastAsia="ru-RU"/>
              </w:rPr>
              <w:t>8</w:t>
            </w:r>
          </w:p>
        </w:tc>
        <w:tc>
          <w:tcPr>
            <w:tcW w:w="301"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108</w:t>
            </w:r>
          </w:p>
        </w:tc>
        <w:tc>
          <w:tcPr>
            <w:tcW w:w="257" w:type="pct"/>
            <w:tcBorders>
              <w:top w:val="single" w:sz="4" w:space="0" w:color="000000"/>
              <w:left w:val="single" w:sz="4" w:space="0" w:color="000000"/>
              <w:bottom w:val="single" w:sz="4" w:space="0" w:color="000000"/>
            </w:tcBorders>
            <w:shd w:val="clear" w:color="auto" w:fill="auto"/>
            <w:vAlign w:val="center"/>
          </w:tcPr>
          <w:p w:rsidR="001F21AF" w:rsidRPr="00BE6CCE" w:rsidRDefault="00192749" w:rsidP="00A5437A">
            <w:pPr>
              <w:tabs>
                <w:tab w:val="left" w:pos="643"/>
              </w:tabs>
              <w:ind w:left="0" w:firstLine="0"/>
              <w:jc w:val="center"/>
              <w:rPr>
                <w:b/>
              </w:rPr>
            </w:pPr>
            <w:r>
              <w:rPr>
                <w:b/>
              </w:rPr>
              <w:t>6</w:t>
            </w:r>
          </w:p>
        </w:tc>
        <w:tc>
          <w:tcPr>
            <w:tcW w:w="339"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 xml:space="preserve">   </w:t>
            </w:r>
          </w:p>
        </w:tc>
        <w:tc>
          <w:tcPr>
            <w:tcW w:w="339"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 xml:space="preserve"> </w:t>
            </w:r>
            <w:r w:rsidR="007B03E7">
              <w:rPr>
                <w:b/>
              </w:rPr>
              <w:t>6</w:t>
            </w:r>
            <w:r w:rsidRPr="00BE6CCE">
              <w:rPr>
                <w:b/>
              </w:rPr>
              <w:t xml:space="preserve">   </w:t>
            </w:r>
          </w:p>
        </w:tc>
        <w:tc>
          <w:tcPr>
            <w:tcW w:w="234"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62" w:type="pct"/>
            <w:tcBorders>
              <w:top w:val="single" w:sz="4" w:space="0" w:color="000000"/>
              <w:left w:val="single" w:sz="4" w:space="0" w:color="000000"/>
              <w:bottom w:val="single" w:sz="4" w:space="0" w:color="000000"/>
            </w:tcBorders>
            <w:shd w:val="clear" w:color="auto" w:fill="auto"/>
            <w:vAlign w:val="center"/>
          </w:tcPr>
          <w:p w:rsidR="001F21AF" w:rsidRPr="00D02DF7" w:rsidRDefault="00D02DF7" w:rsidP="00A5437A">
            <w:pPr>
              <w:tabs>
                <w:tab w:val="left" w:pos="643"/>
              </w:tabs>
              <w:ind w:left="0" w:firstLine="0"/>
              <w:jc w:val="center"/>
              <w:rPr>
                <w:b/>
                <w:lang w:val="en-US"/>
              </w:rPr>
            </w:pPr>
            <w:r>
              <w:rPr>
                <w:b/>
              </w:rPr>
              <w:t>9</w:t>
            </w:r>
            <w:r>
              <w:rPr>
                <w:b/>
                <w:lang w:val="en-US"/>
              </w:rPr>
              <w:t>2</w:t>
            </w:r>
          </w:p>
        </w:tc>
        <w:tc>
          <w:tcPr>
            <w:tcW w:w="239"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71"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rPr>
                <w:b/>
                <w:bCs/>
              </w:rPr>
              <w:t>Зачет</w:t>
            </w:r>
          </w:p>
        </w:tc>
      </w:tr>
    </w:tbl>
    <w:p w:rsidR="001F21AF" w:rsidRDefault="001F21AF" w:rsidP="001F21AF">
      <w:pPr>
        <w:ind w:left="0" w:firstLine="0"/>
      </w:pPr>
    </w:p>
    <w:p w:rsidR="00600111" w:rsidRDefault="00600111" w:rsidP="001F21AF">
      <w:pPr>
        <w:ind w:left="0" w:firstLine="0"/>
      </w:pPr>
    </w:p>
    <w:p w:rsidR="008C3B2A" w:rsidRPr="006C7359" w:rsidRDefault="00600111" w:rsidP="00600111">
      <w:pPr>
        <w:numPr>
          <w:ilvl w:val="1"/>
          <w:numId w:val="35"/>
        </w:numPr>
        <w:ind w:left="0" w:firstLine="0"/>
      </w:pPr>
      <w:r w:rsidRPr="00077CAF">
        <w:rPr>
          <w:b/>
          <w:i/>
        </w:rPr>
        <w:t>Содержание учебной дисциплины (модуля), структурированное по разделам (темам)</w:t>
      </w:r>
    </w:p>
    <w:p w:rsidR="00600111" w:rsidRPr="00600111" w:rsidRDefault="00E20527" w:rsidP="00600111">
      <w:pPr>
        <w:suppressAutoHyphens w:val="0"/>
        <w:ind w:left="0" w:firstLine="540"/>
        <w:jc w:val="center"/>
        <w:rPr>
          <w:rFonts w:eastAsia="Calibri"/>
          <w:i/>
          <w:lang w:eastAsia="ru-RU"/>
        </w:rPr>
      </w:pPr>
      <w:r>
        <w:rPr>
          <w:rFonts w:eastAsia="Calibri"/>
          <w:i/>
          <w:lang w:eastAsia="ru-RU"/>
        </w:rPr>
        <w:t>Содержание лекционных</w:t>
      </w:r>
      <w:r w:rsidR="00600111" w:rsidRPr="00600111">
        <w:rPr>
          <w:rFonts w:eastAsia="Calibri"/>
          <w:i/>
          <w:lang w:eastAsia="ru-RU"/>
        </w:rPr>
        <w:t xml:space="preserve"> </w:t>
      </w:r>
      <w:r>
        <w:rPr>
          <w:rFonts w:eastAsia="Calibri"/>
          <w:i/>
          <w:lang w:eastAsia="ru-RU"/>
        </w:rPr>
        <w:t>занятий</w:t>
      </w:r>
    </w:p>
    <w:p w:rsidR="008C3B2A" w:rsidRPr="006C7359" w:rsidRDefault="008C3B2A" w:rsidP="008C3B2A">
      <w:pPr>
        <w:ind w:left="0" w:firstLine="709"/>
        <w:rPr>
          <w:i/>
        </w:rPr>
      </w:pPr>
      <w:r w:rsidRPr="006C7359">
        <w:rPr>
          <w:b/>
          <w:i/>
        </w:rPr>
        <w:t>Тема 1. Государственная политика и государственное управление</w:t>
      </w:r>
    </w:p>
    <w:p w:rsidR="008C3B2A" w:rsidRPr="006C7359" w:rsidRDefault="008C3B2A" w:rsidP="008C3B2A">
      <w:pPr>
        <w:ind w:left="0" w:firstLine="709"/>
      </w:pPr>
      <w:r w:rsidRPr="006C7359">
        <w:t>Сущность и роль государственной политики в системе государственного управления. Теоретические подходы к изучению государственной политики. Государственная политика как целенаправленная деятельность органов государственной власти по решению общественных проблем, достижению и реализации общезначимых целей развития общества или его отдельных сфер.</w:t>
      </w:r>
    </w:p>
    <w:p w:rsidR="008C3B2A" w:rsidRPr="006C7359" w:rsidRDefault="008C3B2A" w:rsidP="008C3B2A">
      <w:pPr>
        <w:ind w:left="0" w:firstLine="709"/>
      </w:pPr>
      <w:r w:rsidRPr="006C7359">
        <w:t>Государственная политика «политический цикл». Модели разработки государственной политики. Виды государственной политики. Уровни государственной политики. Альтернативность государственной политики. Основные государственно-политические документы.</w:t>
      </w:r>
    </w:p>
    <w:p w:rsidR="008C3B2A" w:rsidRDefault="008C3B2A" w:rsidP="008C3B2A">
      <w:pPr>
        <w:ind w:left="0" w:firstLine="709"/>
        <w:rPr>
          <w:b/>
        </w:rPr>
      </w:pPr>
    </w:p>
    <w:p w:rsidR="008C3B2A" w:rsidRPr="006C7359" w:rsidRDefault="008C3B2A" w:rsidP="008C3B2A">
      <w:pPr>
        <w:ind w:left="0" w:firstLine="709"/>
        <w:rPr>
          <w:b/>
        </w:rPr>
      </w:pPr>
    </w:p>
    <w:p w:rsidR="008C3B2A" w:rsidRPr="006C7359" w:rsidRDefault="008C3B2A" w:rsidP="008C3B2A">
      <w:pPr>
        <w:ind w:left="0" w:firstLine="709"/>
        <w:rPr>
          <w:i/>
        </w:rPr>
      </w:pPr>
      <w:r w:rsidRPr="006C7359">
        <w:rPr>
          <w:b/>
          <w:i/>
        </w:rPr>
        <w:t>Тема 2. Анализ процесса разработки, принятия и реализации государственной политики</w:t>
      </w:r>
    </w:p>
    <w:p w:rsidR="008C3B2A" w:rsidRPr="006C7359" w:rsidRDefault="008C3B2A" w:rsidP="008C3B2A">
      <w:pPr>
        <w:ind w:left="0" w:firstLine="709"/>
      </w:pPr>
      <w:r w:rsidRPr="006C7359">
        <w:t xml:space="preserve">Характеристика процесса разработки государственной политики. Общественные проблемы, механизм определения политических целей и приоритетов, критерии выбора альтернатив решения проблем, политический анализ, анализ политических рисков, механизм выявления и управления рисками. </w:t>
      </w:r>
    </w:p>
    <w:p w:rsidR="008C3B2A" w:rsidRPr="006C7359" w:rsidRDefault="008C3B2A" w:rsidP="008C3B2A">
      <w:pPr>
        <w:ind w:left="0" w:firstLine="709"/>
      </w:pPr>
      <w:r w:rsidRPr="006C7359">
        <w:t>Взаимодействие субъекта и объекта в процессе разработки и реализации государственной политики. Учет влияния факторов внешней и внутренней среды, ретроспективы и перспективы. Механизм принятия политических решений в государственном управлении Российской Федерации.</w:t>
      </w:r>
    </w:p>
    <w:p w:rsidR="008C3B2A" w:rsidRPr="006C7359" w:rsidRDefault="008C3B2A" w:rsidP="008C3B2A">
      <w:pPr>
        <w:pStyle w:val="WW-Normal"/>
        <w:shd w:val="clear" w:color="auto" w:fill="FFFFFF"/>
        <w:ind w:left="0" w:firstLine="709"/>
        <w:rPr>
          <w:color w:val="auto"/>
        </w:rPr>
      </w:pPr>
      <w:r w:rsidRPr="006C7359">
        <w:rPr>
          <w:color w:val="auto"/>
        </w:rPr>
        <w:t>Реализация государственной политики: механизм реализации, участники реализации, процесс реализации, целевые программы, мониторинг, оценка реализации государственной политики: типы оценок, оценочные исследования, анализ влияния.</w:t>
      </w:r>
    </w:p>
    <w:p w:rsidR="008C3B2A" w:rsidRPr="006C7359" w:rsidRDefault="008C3B2A" w:rsidP="008C3B2A">
      <w:pPr>
        <w:pStyle w:val="WW-Normal"/>
        <w:shd w:val="clear" w:color="auto" w:fill="FFFFFF"/>
        <w:ind w:left="0" w:firstLine="709"/>
        <w:rPr>
          <w:rFonts w:cs="Times New Roman"/>
          <w:color w:val="auto"/>
        </w:rPr>
      </w:pPr>
    </w:p>
    <w:p w:rsidR="008C3B2A" w:rsidRPr="006C7359" w:rsidRDefault="008C3B2A" w:rsidP="008C3B2A">
      <w:pPr>
        <w:pStyle w:val="2"/>
        <w:numPr>
          <w:ilvl w:val="0"/>
          <w:numId w:val="0"/>
        </w:numPr>
        <w:spacing w:before="0" w:after="0" w:line="240" w:lineRule="auto"/>
        <w:ind w:firstLine="709"/>
        <w:rPr>
          <w:sz w:val="24"/>
          <w:szCs w:val="24"/>
        </w:rPr>
      </w:pPr>
      <w:r w:rsidRPr="006C7359">
        <w:rPr>
          <w:rFonts w:ascii="Times New Roman" w:hAnsi="Times New Roman"/>
          <w:sz w:val="24"/>
          <w:szCs w:val="24"/>
        </w:rPr>
        <w:t>Тема 3.</w:t>
      </w:r>
      <w:r w:rsidRPr="006C7359">
        <w:rPr>
          <w:sz w:val="24"/>
          <w:szCs w:val="24"/>
        </w:rPr>
        <w:t xml:space="preserve"> </w:t>
      </w:r>
      <w:r w:rsidRPr="006C7359">
        <w:rPr>
          <w:rFonts w:ascii="Times New Roman" w:hAnsi="Times New Roman"/>
          <w:sz w:val="24"/>
          <w:szCs w:val="24"/>
        </w:rPr>
        <w:t>Классификация государственных управленческих решений</w:t>
      </w:r>
    </w:p>
    <w:p w:rsidR="008C3B2A" w:rsidRPr="006C7359" w:rsidRDefault="008C3B2A" w:rsidP="008C3B2A">
      <w:pPr>
        <w:ind w:left="0" w:firstLine="709"/>
      </w:pPr>
      <w:r w:rsidRPr="006C7359">
        <w:t>Проблема классификации государственных управленческих решений:</w:t>
      </w:r>
    </w:p>
    <w:p w:rsidR="008C3B2A" w:rsidRPr="006C7359" w:rsidRDefault="008C3B2A" w:rsidP="008C3B2A">
      <w:pPr>
        <w:ind w:left="0" w:firstLine="709"/>
      </w:pPr>
      <w:r w:rsidRPr="006C7359">
        <w:t>1. По субъектам управления: а) общенародные (выборы, референдум); б) федеральные, региональные (субъектов федерации), местные; в) законодательной власти, исполнительной власти, судебной власти; г) единоличные, коллегиальные.</w:t>
      </w:r>
    </w:p>
    <w:p w:rsidR="008C3B2A" w:rsidRPr="006C7359" w:rsidRDefault="008C3B2A" w:rsidP="008C3B2A">
      <w:pPr>
        <w:pStyle w:val="WW-Normal"/>
        <w:shd w:val="clear" w:color="auto" w:fill="FFFFFF"/>
        <w:ind w:left="0" w:firstLine="709"/>
        <w:rPr>
          <w:color w:val="auto"/>
        </w:rPr>
      </w:pPr>
      <w:r w:rsidRPr="006C7359">
        <w:rPr>
          <w:color w:val="auto"/>
        </w:rPr>
        <w:t>2. По целям и времени действия – стратегические (долгосрочные); тактические (среднесрочные); оперативные (краткосрочные).</w:t>
      </w:r>
    </w:p>
    <w:p w:rsidR="008C3B2A" w:rsidRPr="006C7359" w:rsidRDefault="008C3B2A" w:rsidP="008C3B2A">
      <w:pPr>
        <w:pStyle w:val="WW-Normal"/>
        <w:shd w:val="clear" w:color="auto" w:fill="FFFFFF"/>
        <w:ind w:left="0" w:firstLine="709"/>
        <w:rPr>
          <w:color w:val="auto"/>
        </w:rPr>
      </w:pPr>
      <w:r w:rsidRPr="006C7359">
        <w:rPr>
          <w:color w:val="auto"/>
        </w:rPr>
        <w:lastRenderedPageBreak/>
        <w:t xml:space="preserve">3. По масштабу действия – общегосударственные; локальные (в пределах административно-территориальной единицы); </w:t>
      </w:r>
      <w:r w:rsidR="00077CAF" w:rsidRPr="006C7359">
        <w:rPr>
          <w:color w:val="auto"/>
        </w:rPr>
        <w:t>внутриведомственные</w:t>
      </w:r>
      <w:r w:rsidRPr="006C7359">
        <w:rPr>
          <w:color w:val="auto"/>
        </w:rPr>
        <w:t>; межведомственные.</w:t>
      </w:r>
    </w:p>
    <w:p w:rsidR="008C3B2A" w:rsidRPr="006C7359" w:rsidRDefault="008C3B2A" w:rsidP="008C3B2A">
      <w:pPr>
        <w:pStyle w:val="WW-Normal"/>
        <w:shd w:val="clear" w:color="auto" w:fill="FFFFFF"/>
        <w:ind w:left="0" w:firstLine="709"/>
        <w:rPr>
          <w:color w:val="auto"/>
        </w:rPr>
      </w:pPr>
      <w:r w:rsidRPr="006C7359">
        <w:rPr>
          <w:color w:val="auto"/>
        </w:rPr>
        <w:t>4. По нормативной природе – общие (нормативные), частные (ненормативные).</w:t>
      </w:r>
    </w:p>
    <w:p w:rsidR="008C3B2A" w:rsidRPr="006C7359" w:rsidRDefault="008C3B2A" w:rsidP="008C3B2A">
      <w:pPr>
        <w:pStyle w:val="WW-Normal"/>
        <w:shd w:val="clear" w:color="auto" w:fill="FFFFFF"/>
        <w:ind w:left="0" w:firstLine="709"/>
        <w:rPr>
          <w:color w:val="auto"/>
        </w:rPr>
      </w:pPr>
      <w:r w:rsidRPr="006C7359">
        <w:rPr>
          <w:color w:val="auto"/>
        </w:rPr>
        <w:t>5. По юридической силе – высшие (конституционные), законодательные; подзаконные.</w:t>
      </w:r>
    </w:p>
    <w:p w:rsidR="008C3B2A" w:rsidRPr="006C7359" w:rsidRDefault="008C3B2A" w:rsidP="008C3B2A">
      <w:pPr>
        <w:pStyle w:val="WW-Normal"/>
        <w:shd w:val="clear" w:color="auto" w:fill="FFFFFF"/>
        <w:ind w:left="0" w:firstLine="709"/>
        <w:rPr>
          <w:color w:val="auto"/>
        </w:rPr>
      </w:pPr>
      <w:r w:rsidRPr="006C7359">
        <w:rPr>
          <w:color w:val="auto"/>
        </w:rPr>
        <w:t>6. По видам государственного управления – гражданские, военные.</w:t>
      </w:r>
    </w:p>
    <w:p w:rsidR="008C3B2A" w:rsidRPr="006C7359" w:rsidRDefault="008C3B2A" w:rsidP="008C3B2A">
      <w:pPr>
        <w:pStyle w:val="WW-Normal"/>
        <w:shd w:val="clear" w:color="auto" w:fill="FFFFFF"/>
        <w:ind w:left="0" w:firstLine="709"/>
        <w:rPr>
          <w:color w:val="auto"/>
        </w:rPr>
      </w:pPr>
      <w:r w:rsidRPr="006C7359">
        <w:rPr>
          <w:color w:val="auto"/>
        </w:rPr>
        <w:t>7. По формам правовых актов – законы (конституционные, кодексы, федеральные, субъектов федерации); указы (царские, президентские); постановления (парламента, палаты парламента, правительства, суда, прокуратуры); распоряжения (президента, правительства, руководителей законодательных и исполнительных органов власти); приказы (руководителей госорганов и их структурных подразделений; военные); приговоры (суда); санкции (следственных, прокурорских органов); декреты; указания, предписания, инструкции и т.д.; программы, декларации, положения, уставы; межгосударственные договоры и соглашения.</w:t>
      </w:r>
    </w:p>
    <w:p w:rsidR="008C3B2A" w:rsidRPr="006C7359" w:rsidRDefault="008C3B2A" w:rsidP="008C3B2A">
      <w:pPr>
        <w:pStyle w:val="WW-Normal"/>
        <w:shd w:val="clear" w:color="auto" w:fill="FFFFFF"/>
        <w:ind w:left="0" w:firstLine="709"/>
        <w:rPr>
          <w:color w:val="auto"/>
        </w:rPr>
      </w:pPr>
      <w:r w:rsidRPr="006C7359">
        <w:rPr>
          <w:color w:val="auto"/>
        </w:rPr>
        <w:t>8. По порядку принятия – способу оформления и придания юридической силы: первичные, т.е. непосредственно приобретающие юридическую силу (законы, указы, постановления и т.п.); вторичные, т.е. вводимые в действие и утверждаемые другими решениями (например, инструкция, утверждаемая приказом министра; положение, утверждаемое постановлением главы администрации, и т.п.).</w:t>
      </w:r>
    </w:p>
    <w:p w:rsidR="008C3B2A" w:rsidRPr="006C7359" w:rsidRDefault="008C3B2A" w:rsidP="008C3B2A">
      <w:pPr>
        <w:pStyle w:val="WW-Normal"/>
        <w:shd w:val="clear" w:color="auto" w:fill="FFFFFF"/>
        <w:ind w:left="0" w:firstLine="709"/>
        <w:rPr>
          <w:color w:val="auto"/>
        </w:rPr>
      </w:pPr>
      <w:r w:rsidRPr="006C7359">
        <w:rPr>
          <w:color w:val="auto"/>
        </w:rPr>
        <w:t>9. По методам разработки – типичные (аналогичные), нетипичные (оригинальные).</w:t>
      </w:r>
    </w:p>
    <w:p w:rsidR="008C3B2A" w:rsidRPr="006C7359" w:rsidRDefault="008C3B2A" w:rsidP="008C3B2A">
      <w:pPr>
        <w:pStyle w:val="WW-Normal"/>
        <w:shd w:val="clear" w:color="auto" w:fill="FFFFFF"/>
        <w:ind w:left="0" w:firstLine="709"/>
        <w:rPr>
          <w:color w:val="auto"/>
        </w:rPr>
      </w:pPr>
      <w:r w:rsidRPr="006C7359">
        <w:rPr>
          <w:color w:val="auto"/>
        </w:rPr>
        <w:t>10. По содержанию — политические, административные, экономические, организационные, технологические и др.</w:t>
      </w:r>
    </w:p>
    <w:p w:rsidR="008C3B2A" w:rsidRPr="006C7359" w:rsidRDefault="008C3B2A" w:rsidP="008C3B2A">
      <w:pPr>
        <w:pStyle w:val="WW-Normal"/>
        <w:shd w:val="clear" w:color="auto" w:fill="FFFFFF"/>
        <w:ind w:left="0" w:firstLine="709"/>
        <w:rPr>
          <w:color w:val="auto"/>
        </w:rPr>
      </w:pPr>
      <w:r w:rsidRPr="006C7359">
        <w:rPr>
          <w:color w:val="auto"/>
        </w:rPr>
        <w:t>11. По форме изложения — письменные, устные.</w:t>
      </w:r>
    </w:p>
    <w:p w:rsidR="008C3B2A" w:rsidRPr="006C7359" w:rsidRDefault="008C3B2A" w:rsidP="008C3B2A">
      <w:pPr>
        <w:pStyle w:val="WW-Normal"/>
        <w:shd w:val="clear" w:color="auto" w:fill="FFFFFF"/>
        <w:ind w:left="0" w:firstLine="709"/>
        <w:rPr>
          <w:color w:val="auto"/>
        </w:rPr>
      </w:pPr>
      <w:r w:rsidRPr="006C7359">
        <w:rPr>
          <w:color w:val="auto"/>
        </w:rPr>
        <w:t>12. По механизму действия – прямого (непосредственного) действия, рамочные (отсылочного характера).</w:t>
      </w:r>
    </w:p>
    <w:p w:rsidR="008C3B2A" w:rsidRPr="006C7359" w:rsidRDefault="008C3B2A" w:rsidP="008C3B2A">
      <w:pPr>
        <w:pStyle w:val="WW-Normal"/>
        <w:shd w:val="clear" w:color="auto" w:fill="FFFFFF"/>
        <w:ind w:left="0" w:firstLine="709"/>
        <w:rPr>
          <w:color w:val="auto"/>
        </w:rPr>
      </w:pPr>
      <w:r w:rsidRPr="006C7359">
        <w:rPr>
          <w:color w:val="auto"/>
        </w:rPr>
        <w:t>13. По значимости для исполнения – обязательные, рекомендательные.</w:t>
      </w:r>
    </w:p>
    <w:p w:rsidR="008C3B2A" w:rsidRPr="006C7359" w:rsidRDefault="008C3B2A" w:rsidP="008C3B2A">
      <w:pPr>
        <w:pStyle w:val="WW-Normal"/>
        <w:shd w:val="clear" w:color="auto" w:fill="FFFFFF"/>
        <w:ind w:left="0" w:firstLine="709"/>
        <w:rPr>
          <w:color w:val="auto"/>
        </w:rPr>
      </w:pPr>
      <w:r w:rsidRPr="006C7359">
        <w:rPr>
          <w:color w:val="auto"/>
        </w:rPr>
        <w:t>14. По характеру воздействия – стимулирующие, протекционистские, мотивационные, ограничительные, запретительные и др.</w:t>
      </w:r>
    </w:p>
    <w:p w:rsidR="008C3B2A" w:rsidRPr="006C7359" w:rsidRDefault="008C3B2A" w:rsidP="008C3B2A">
      <w:pPr>
        <w:pStyle w:val="WW-Normal"/>
        <w:shd w:val="clear" w:color="auto" w:fill="FFFFFF"/>
        <w:ind w:left="0" w:firstLine="709"/>
        <w:rPr>
          <w:color w:val="auto"/>
        </w:rPr>
      </w:pPr>
      <w:r w:rsidRPr="006C7359">
        <w:rPr>
          <w:color w:val="auto"/>
        </w:rPr>
        <w:t>15. По степени публичности (открытости) – общего пользования, служебного пользования, секретные, совершенно секретные.</w:t>
      </w:r>
    </w:p>
    <w:p w:rsidR="00A22939" w:rsidRDefault="00A22939" w:rsidP="008C3B2A">
      <w:pPr>
        <w:pStyle w:val="2"/>
        <w:numPr>
          <w:ilvl w:val="0"/>
          <w:numId w:val="0"/>
        </w:numPr>
        <w:spacing w:before="0" w:after="0" w:line="240" w:lineRule="auto"/>
        <w:ind w:firstLine="709"/>
        <w:rPr>
          <w:rFonts w:ascii="Times New Roman" w:hAnsi="Times New Roman"/>
          <w:sz w:val="24"/>
          <w:szCs w:val="24"/>
          <w:lang w:val="ru-RU"/>
        </w:rPr>
      </w:pPr>
    </w:p>
    <w:p w:rsidR="008C3B2A" w:rsidRPr="006C7359" w:rsidRDefault="008C3B2A" w:rsidP="008C3B2A">
      <w:pPr>
        <w:pStyle w:val="2"/>
        <w:numPr>
          <w:ilvl w:val="0"/>
          <w:numId w:val="0"/>
        </w:numPr>
        <w:spacing w:before="0" w:after="0" w:line="240" w:lineRule="auto"/>
        <w:ind w:firstLine="709"/>
        <w:rPr>
          <w:sz w:val="24"/>
          <w:szCs w:val="24"/>
        </w:rPr>
      </w:pPr>
      <w:r w:rsidRPr="006C7359">
        <w:rPr>
          <w:rFonts w:ascii="Times New Roman" w:hAnsi="Times New Roman"/>
          <w:sz w:val="24"/>
          <w:szCs w:val="24"/>
        </w:rPr>
        <w:t>Тема 4. Разработка государственных управленческих решений</w:t>
      </w:r>
    </w:p>
    <w:p w:rsidR="008C3B2A" w:rsidRPr="006C7359" w:rsidRDefault="008C3B2A" w:rsidP="008C3B2A">
      <w:pPr>
        <w:pStyle w:val="WW-Normal"/>
        <w:shd w:val="clear" w:color="auto" w:fill="FFFFFF"/>
        <w:ind w:left="0" w:firstLine="709"/>
        <w:rPr>
          <w:color w:val="auto"/>
        </w:rPr>
      </w:pPr>
      <w:r w:rsidRPr="006C7359">
        <w:rPr>
          <w:rFonts w:cs="Times New Roman"/>
          <w:color w:val="auto"/>
        </w:rPr>
        <w:t>Государственное управленческое решение. Виды государственных решений: политические, административные. Юридическая сила. Нормы права. Свойства государственно-управленческих решений. Формы государственно-управленческих решений. Процесс разработки государственных решений: организация и этапы. Конституция. Государственный бюджет. Закон. Постановление правительства. Документооборот в системе государственного управления - единая государственная система делопроизводства.</w:t>
      </w:r>
      <w:r w:rsidRPr="006C7359">
        <w:rPr>
          <w:color w:val="auto"/>
        </w:rPr>
        <w:t xml:space="preserve"> </w:t>
      </w:r>
    </w:p>
    <w:p w:rsidR="008C3B2A" w:rsidRPr="006C7359" w:rsidRDefault="008C3B2A" w:rsidP="008C3B2A">
      <w:pPr>
        <w:pStyle w:val="WW-Normal"/>
        <w:shd w:val="clear" w:color="auto" w:fill="FFFFFF"/>
        <w:ind w:left="0" w:firstLine="709"/>
        <w:rPr>
          <w:b/>
          <w:color w:val="auto"/>
        </w:rPr>
      </w:pPr>
    </w:p>
    <w:p w:rsidR="008C3B2A" w:rsidRPr="006C7359" w:rsidRDefault="008C3B2A" w:rsidP="008C3B2A">
      <w:pPr>
        <w:pStyle w:val="WW-Normal"/>
        <w:shd w:val="clear" w:color="auto" w:fill="FFFFFF"/>
        <w:ind w:left="0" w:firstLine="709"/>
        <w:rPr>
          <w:i/>
          <w:color w:val="auto"/>
        </w:rPr>
      </w:pPr>
      <w:r w:rsidRPr="006C7359">
        <w:rPr>
          <w:b/>
          <w:i/>
          <w:color w:val="auto"/>
        </w:rPr>
        <w:t>Тема 5. Методологические основы разработки государственных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t>Методологические основы разработки управленческих решений. Основные требования системного (комплексного) подхода к разработке и реализации управленческих решений. Системный анализ проблемной ситуации. Генерирование альтернатив решения проблемы. Изучение ресурсной базы решения проблемы. Учет организационных возможностей и ограничивающих факторов. Исключение второстепенных альтернатив. Определение сил и средств, привлекаемых для решения проблемы. Разработка стратегии и тактики решения проблемы (плана операции, проекта). Экспертная оценка. Документальное оформление управленческого решения. Утверждение (принятие) управленческого решения. Определение ответственных организаций и лиц, сроков реализации и форм контроля.</w:t>
      </w:r>
    </w:p>
    <w:p w:rsidR="008C3B2A" w:rsidRPr="006C7359" w:rsidRDefault="008C3B2A" w:rsidP="008C3B2A">
      <w:pPr>
        <w:pStyle w:val="WW-Normal"/>
        <w:shd w:val="clear" w:color="auto" w:fill="FFFFFF"/>
        <w:ind w:left="0" w:firstLine="709"/>
        <w:rPr>
          <w:i/>
          <w:color w:val="auto"/>
        </w:rPr>
      </w:pPr>
      <w:r w:rsidRPr="006C7359">
        <w:rPr>
          <w:b/>
          <w:i/>
          <w:color w:val="auto"/>
        </w:rPr>
        <w:lastRenderedPageBreak/>
        <w:t>Тема 6. Организация исполнения государственных решений</w:t>
      </w:r>
    </w:p>
    <w:p w:rsidR="008C3B2A" w:rsidRPr="006C7359" w:rsidRDefault="008C3B2A" w:rsidP="008C3B2A">
      <w:pPr>
        <w:pStyle w:val="WW-Normal"/>
        <w:shd w:val="clear" w:color="auto" w:fill="FFFFFF"/>
        <w:ind w:left="0" w:firstLine="709"/>
        <w:rPr>
          <w:color w:val="auto"/>
        </w:rPr>
      </w:pPr>
      <w:r w:rsidRPr="006C7359">
        <w:rPr>
          <w:color w:val="auto"/>
        </w:rPr>
        <w:t>Организация процесса исполнения государственных решений как этап управленческой деятельности. Основные задачи организации исполнения государственных решений. Мобилизация усилий исполнителей. Обеспечение творческой работы. Мотивация строгой ответственности за достижение намеченного. Стадии этапа организации исполнения государственных решений. Подбор, расстановка исполнителей, осмысление общих задач, средств и способов исполнения решения. Оценка хода исполнения решения. Учет и оценка результатов процесса исполнения государственного решения.</w:t>
      </w:r>
    </w:p>
    <w:p w:rsidR="008C3B2A" w:rsidRPr="006C7359" w:rsidRDefault="008C3B2A" w:rsidP="008C3B2A">
      <w:pPr>
        <w:pStyle w:val="WW-Normal"/>
        <w:shd w:val="clear" w:color="auto" w:fill="FFFFFF"/>
        <w:ind w:left="0" w:firstLine="709"/>
        <w:rPr>
          <w:color w:val="auto"/>
        </w:rPr>
      </w:pPr>
    </w:p>
    <w:p w:rsidR="008C3B2A" w:rsidRPr="006C7359" w:rsidRDefault="008C3B2A" w:rsidP="008C3B2A">
      <w:pPr>
        <w:pStyle w:val="WW-Normal"/>
        <w:shd w:val="clear" w:color="auto" w:fill="FFFFFF"/>
        <w:ind w:left="0" w:firstLine="709"/>
        <w:rPr>
          <w:i/>
          <w:color w:val="auto"/>
        </w:rPr>
      </w:pPr>
      <w:r w:rsidRPr="006C7359">
        <w:rPr>
          <w:b/>
          <w:i/>
          <w:color w:val="auto"/>
        </w:rPr>
        <w:t>Тема 7. Разработка и реализация управленческих решений в условиях неопределенности и риска</w:t>
      </w:r>
    </w:p>
    <w:p w:rsidR="008C3B2A" w:rsidRPr="006C7359" w:rsidRDefault="008C3B2A" w:rsidP="008C3B2A">
      <w:pPr>
        <w:pStyle w:val="WW-Normal"/>
        <w:shd w:val="clear" w:color="auto" w:fill="FFFFFF"/>
        <w:ind w:left="0" w:firstLine="709"/>
        <w:rPr>
          <w:color w:val="auto"/>
        </w:rPr>
      </w:pPr>
      <w:r w:rsidRPr="006C7359">
        <w:rPr>
          <w:color w:val="auto"/>
        </w:rPr>
        <w:t xml:space="preserve">Риск-менеджмент. Условия неопределенности и риска при разработке управленческих решений. Классификация рисков как основа эффективной организации управления рисками. </w:t>
      </w:r>
    </w:p>
    <w:p w:rsidR="008C3B2A" w:rsidRPr="006C7359" w:rsidRDefault="008C3B2A" w:rsidP="008C3B2A">
      <w:pPr>
        <w:pStyle w:val="WW-Normal"/>
        <w:shd w:val="clear" w:color="auto" w:fill="FFFFFF"/>
        <w:ind w:left="0" w:firstLine="709"/>
        <w:rPr>
          <w:color w:val="auto"/>
        </w:rPr>
      </w:pPr>
      <w:r w:rsidRPr="006C7359">
        <w:rPr>
          <w:color w:val="auto"/>
        </w:rPr>
        <w:t>Приемы разработки и выбора управленческих решений в условиях неопределенности и риска. Анализ, оценка и прогноз последствий риска и вариантов решения. Методики снижения уровня неопределенности и риска. Метод сценариев. Метод резервирования ресурсов. Метод диверсификации.</w:t>
      </w:r>
    </w:p>
    <w:p w:rsidR="008C3B2A" w:rsidRPr="006C7359" w:rsidRDefault="008C3B2A" w:rsidP="008C3B2A">
      <w:pPr>
        <w:pStyle w:val="WW-Normal"/>
        <w:shd w:val="clear" w:color="auto" w:fill="FFFFFF"/>
        <w:ind w:left="0" w:firstLine="709"/>
        <w:rPr>
          <w:b/>
          <w:i/>
          <w:color w:val="auto"/>
        </w:rPr>
      </w:pPr>
    </w:p>
    <w:p w:rsidR="008C3B2A" w:rsidRPr="006C7359" w:rsidRDefault="008C3B2A" w:rsidP="008C3B2A">
      <w:pPr>
        <w:pStyle w:val="WW-Normal"/>
        <w:shd w:val="clear" w:color="auto" w:fill="FFFFFF"/>
        <w:ind w:left="0" w:firstLine="709"/>
        <w:rPr>
          <w:i/>
          <w:color w:val="auto"/>
        </w:rPr>
      </w:pPr>
      <w:r w:rsidRPr="006C7359">
        <w:rPr>
          <w:b/>
          <w:i/>
          <w:color w:val="auto"/>
        </w:rPr>
        <w:t>Тема 8. Оценка эффективности государственных управленческих решений</w:t>
      </w:r>
      <w:r w:rsidRPr="006C7359">
        <w:rPr>
          <w:i/>
          <w:color w:val="auto"/>
        </w:rPr>
        <w:t xml:space="preserve"> </w:t>
      </w:r>
    </w:p>
    <w:p w:rsidR="008C3B2A" w:rsidRPr="006C7359" w:rsidRDefault="008C3B2A" w:rsidP="008C3B2A">
      <w:pPr>
        <w:pStyle w:val="WW-Normal"/>
        <w:shd w:val="clear" w:color="auto" w:fill="FFFFFF"/>
        <w:ind w:left="0" w:firstLine="709"/>
        <w:rPr>
          <w:color w:val="auto"/>
        </w:rPr>
      </w:pPr>
      <w:r w:rsidRPr="006C7359">
        <w:rPr>
          <w:color w:val="auto"/>
        </w:rPr>
        <w:t xml:space="preserve">Эффективность управления как соотношение результатов и цели. Оценка эффективности государственного управленческого решения: техническая, экономическая. Типы оценок государственного управления. Государственный и административный контроль в процессе реализации управленческих решений. Оценочные исследования: научные, традиционные. Бизнес-моделирование в государственном управлении. Система оценки качества в органах государственной власти. Управленческие решения и ответственность руководителя. Проблема повышения качества и эффективности деятельности государственных и муниципальных учреждений. </w:t>
      </w:r>
    </w:p>
    <w:p w:rsidR="00E47965" w:rsidRDefault="00E47965" w:rsidP="00600111">
      <w:pPr>
        <w:ind w:left="0" w:firstLine="540"/>
        <w:jc w:val="center"/>
        <w:rPr>
          <w:rFonts w:eastAsia="Calibri"/>
          <w:i/>
          <w:color w:val="000000"/>
        </w:rPr>
      </w:pPr>
    </w:p>
    <w:p w:rsidR="00600111" w:rsidRPr="00600111" w:rsidRDefault="00600111" w:rsidP="00E47965">
      <w:pPr>
        <w:ind w:left="0" w:firstLine="540"/>
        <w:rPr>
          <w:rFonts w:eastAsia="Calibri"/>
          <w:i/>
          <w:color w:val="000000"/>
        </w:rPr>
      </w:pPr>
      <w:r w:rsidRPr="00600111">
        <w:rPr>
          <w:rFonts w:eastAsia="Calibri"/>
          <w:i/>
          <w:color w:val="000000"/>
        </w:rPr>
        <w:t>Содержание практических занятий</w:t>
      </w:r>
    </w:p>
    <w:p w:rsidR="008C3B2A" w:rsidRPr="006C7359" w:rsidRDefault="008C3B2A" w:rsidP="008C3B2A">
      <w:pPr>
        <w:ind w:left="0" w:firstLine="0"/>
      </w:pPr>
      <w:r w:rsidRPr="006C7359">
        <w:rPr>
          <w:b/>
        </w:rPr>
        <w:t>Тема 1. Государственная политика и государственное управление</w:t>
      </w:r>
    </w:p>
    <w:p w:rsidR="008C3B2A" w:rsidRPr="006C7359" w:rsidRDefault="008C3B2A" w:rsidP="008C3B2A">
      <w:pPr>
        <w:ind w:left="0" w:firstLine="709"/>
      </w:pPr>
      <w:r w:rsidRPr="006C7359">
        <w:t>1. Сущность и роль государственной политики в системе государственного управления.</w:t>
      </w:r>
    </w:p>
    <w:p w:rsidR="008C3B2A" w:rsidRPr="006C7359" w:rsidRDefault="008C3B2A" w:rsidP="008C3B2A">
      <w:pPr>
        <w:ind w:left="0" w:firstLine="709"/>
      </w:pPr>
      <w:r w:rsidRPr="006C7359">
        <w:t>2. Основные государственно-политические документы: Конституция; Бюджет; Государственная программа; Концепция; Стратегия.</w:t>
      </w:r>
    </w:p>
    <w:p w:rsidR="008C3B2A" w:rsidRPr="006C7359" w:rsidRDefault="008C3B2A" w:rsidP="008C3B2A">
      <w:pPr>
        <w:ind w:left="0" w:firstLine="709"/>
        <w:rPr>
          <w:b/>
        </w:rPr>
      </w:pPr>
    </w:p>
    <w:p w:rsidR="008C3B2A" w:rsidRPr="006C7359" w:rsidRDefault="008C3B2A" w:rsidP="008C3B2A">
      <w:pPr>
        <w:ind w:left="0" w:firstLine="0"/>
      </w:pPr>
      <w:r w:rsidRPr="006C7359">
        <w:rPr>
          <w:b/>
        </w:rPr>
        <w:t>Тема 2. Анализ процесса разработки и реализации государственной политики</w:t>
      </w:r>
    </w:p>
    <w:p w:rsidR="008C3B2A" w:rsidRPr="006C7359" w:rsidRDefault="008C3B2A" w:rsidP="008C3B2A">
      <w:pPr>
        <w:ind w:left="0" w:firstLine="709"/>
      </w:pPr>
      <w:r w:rsidRPr="006C7359">
        <w:t>1. Характеристика процесса разработки государственной политики.</w:t>
      </w:r>
    </w:p>
    <w:p w:rsidR="008C3B2A" w:rsidRPr="006C7359" w:rsidRDefault="008C3B2A" w:rsidP="008C3B2A">
      <w:pPr>
        <w:ind w:left="0" w:firstLine="709"/>
      </w:pPr>
      <w:r w:rsidRPr="006C7359">
        <w:t>2. Принятия политических решений в государственном управлении Российской Федерации.</w:t>
      </w:r>
    </w:p>
    <w:p w:rsidR="008C3B2A" w:rsidRDefault="008C3B2A" w:rsidP="00E47965">
      <w:pPr>
        <w:ind w:left="0" w:firstLine="709"/>
      </w:pPr>
      <w:r w:rsidRPr="006C7359">
        <w:t>3. Механизм реализации государ</w:t>
      </w:r>
      <w:r w:rsidR="00E47965">
        <w:t xml:space="preserve">ственных политических решений, </w:t>
      </w:r>
    </w:p>
    <w:p w:rsidR="00E47965" w:rsidRDefault="00E47965" w:rsidP="00E47965">
      <w:pPr>
        <w:ind w:left="0" w:firstLine="709"/>
      </w:pPr>
    </w:p>
    <w:p w:rsidR="00AE31EF" w:rsidRPr="006C7359" w:rsidRDefault="00AE31EF" w:rsidP="00AE31EF">
      <w:pPr>
        <w:pStyle w:val="2"/>
        <w:numPr>
          <w:ilvl w:val="0"/>
          <w:numId w:val="0"/>
        </w:numPr>
        <w:spacing w:before="0" w:after="0" w:line="240" w:lineRule="auto"/>
        <w:rPr>
          <w:sz w:val="24"/>
          <w:szCs w:val="24"/>
        </w:rPr>
      </w:pPr>
      <w:r w:rsidRPr="006C7359">
        <w:rPr>
          <w:rFonts w:ascii="Times New Roman" w:hAnsi="Times New Roman"/>
          <w:i w:val="0"/>
          <w:sz w:val="24"/>
          <w:szCs w:val="24"/>
        </w:rPr>
        <w:t xml:space="preserve">Тема </w:t>
      </w:r>
      <w:r>
        <w:rPr>
          <w:rFonts w:ascii="Times New Roman" w:hAnsi="Times New Roman"/>
          <w:i w:val="0"/>
          <w:sz w:val="24"/>
          <w:szCs w:val="24"/>
        </w:rPr>
        <w:t>3</w:t>
      </w:r>
      <w:r w:rsidRPr="006C7359">
        <w:rPr>
          <w:rFonts w:ascii="Times New Roman" w:hAnsi="Times New Roman"/>
          <w:i w:val="0"/>
          <w:sz w:val="24"/>
          <w:szCs w:val="24"/>
        </w:rPr>
        <w:t>. Разработка государственных управленческих решений. (4 часа)</w:t>
      </w:r>
    </w:p>
    <w:p w:rsidR="00AE31EF" w:rsidRPr="006C7359" w:rsidRDefault="00AE31EF" w:rsidP="00AE31EF">
      <w:pPr>
        <w:pStyle w:val="2"/>
        <w:spacing w:before="0" w:after="0" w:line="240" w:lineRule="auto"/>
        <w:ind w:left="0" w:firstLine="709"/>
        <w:rPr>
          <w:rFonts w:ascii="Times New Roman" w:hAnsi="Times New Roman"/>
          <w:b w:val="0"/>
          <w:i w:val="0"/>
          <w:sz w:val="24"/>
          <w:szCs w:val="24"/>
        </w:rPr>
      </w:pPr>
      <w:r w:rsidRPr="006C7359">
        <w:rPr>
          <w:rFonts w:ascii="Times New Roman" w:hAnsi="Times New Roman"/>
          <w:b w:val="0"/>
          <w:i w:val="0"/>
          <w:sz w:val="24"/>
          <w:szCs w:val="24"/>
        </w:rPr>
        <w:t xml:space="preserve">1. Процесс разработки государственных решений: организация и этапы. </w:t>
      </w:r>
    </w:p>
    <w:p w:rsidR="00AE31EF" w:rsidRPr="006C7359" w:rsidRDefault="00AE31EF" w:rsidP="00AE31EF">
      <w:pPr>
        <w:pStyle w:val="2"/>
        <w:spacing w:before="0" w:after="0" w:line="240" w:lineRule="auto"/>
        <w:ind w:left="0" w:firstLine="709"/>
        <w:rPr>
          <w:rFonts w:ascii="Times New Roman" w:hAnsi="Times New Roman"/>
          <w:b w:val="0"/>
          <w:i w:val="0"/>
          <w:sz w:val="24"/>
          <w:szCs w:val="24"/>
        </w:rPr>
      </w:pPr>
      <w:r w:rsidRPr="006C7359">
        <w:rPr>
          <w:rFonts w:ascii="Times New Roman" w:hAnsi="Times New Roman"/>
          <w:b w:val="0"/>
          <w:i w:val="0"/>
          <w:sz w:val="24"/>
          <w:szCs w:val="24"/>
        </w:rPr>
        <w:t xml:space="preserve">2. Приемы разработки и выбора управленческих решений. </w:t>
      </w:r>
    </w:p>
    <w:p w:rsidR="00AE31EF" w:rsidRPr="006C7359" w:rsidRDefault="00AE31EF" w:rsidP="00AE31EF">
      <w:pPr>
        <w:pStyle w:val="2"/>
        <w:spacing w:before="0" w:after="0" w:line="240" w:lineRule="auto"/>
        <w:ind w:left="0" w:firstLine="709"/>
        <w:rPr>
          <w:sz w:val="24"/>
          <w:szCs w:val="24"/>
        </w:rPr>
      </w:pPr>
      <w:r w:rsidRPr="006C7359">
        <w:rPr>
          <w:rFonts w:ascii="Times New Roman" w:hAnsi="Times New Roman"/>
          <w:b w:val="0"/>
          <w:i w:val="0"/>
          <w:sz w:val="24"/>
          <w:szCs w:val="24"/>
        </w:rPr>
        <w:t>3. Документооборот в системе государственного управления.</w:t>
      </w:r>
    </w:p>
    <w:p w:rsidR="00AE31EF" w:rsidRPr="006C7359" w:rsidRDefault="00AE31EF" w:rsidP="008C3B2A">
      <w:pPr>
        <w:ind w:left="0" w:firstLine="709"/>
      </w:pPr>
    </w:p>
    <w:p w:rsidR="008C3B2A" w:rsidRPr="006C7359" w:rsidRDefault="008C3B2A" w:rsidP="008C3B2A">
      <w:pPr>
        <w:pStyle w:val="WW-Normal"/>
        <w:shd w:val="clear" w:color="auto" w:fill="FFFFFF"/>
        <w:ind w:left="0" w:firstLine="0"/>
        <w:rPr>
          <w:color w:val="auto"/>
        </w:rPr>
      </w:pPr>
      <w:r w:rsidRPr="006C7359">
        <w:rPr>
          <w:b/>
          <w:color w:val="auto"/>
        </w:rPr>
        <w:t xml:space="preserve">Тема </w:t>
      </w:r>
      <w:r w:rsidR="00AE31EF">
        <w:rPr>
          <w:b/>
          <w:color w:val="auto"/>
        </w:rPr>
        <w:t>4</w:t>
      </w:r>
      <w:r w:rsidRPr="006C7359">
        <w:rPr>
          <w:b/>
          <w:color w:val="auto"/>
        </w:rPr>
        <w:t>. Методологические основы разработки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t xml:space="preserve">1. Системность как методологическая основа разработки управленческих решений. </w:t>
      </w:r>
    </w:p>
    <w:p w:rsidR="008C3B2A" w:rsidRPr="006C7359" w:rsidRDefault="008C3B2A" w:rsidP="008C3B2A">
      <w:pPr>
        <w:pStyle w:val="WW-Normal"/>
        <w:shd w:val="clear" w:color="auto" w:fill="FFFFFF"/>
        <w:ind w:left="0" w:firstLine="709"/>
        <w:rPr>
          <w:color w:val="auto"/>
        </w:rPr>
      </w:pPr>
      <w:r w:rsidRPr="006C7359">
        <w:rPr>
          <w:color w:val="auto"/>
        </w:rPr>
        <w:t>2. Основные требования системного (комплексного) подхода к разработке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lastRenderedPageBreak/>
        <w:t>3. Системно-аналитические методики в разработке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t>4. Ситуационный анализ как групповой метод выработки решений.</w:t>
      </w:r>
    </w:p>
    <w:p w:rsidR="008C3B2A" w:rsidRPr="006C7359" w:rsidRDefault="008C3B2A" w:rsidP="008C3B2A">
      <w:pPr>
        <w:ind w:left="0" w:firstLine="709"/>
      </w:pPr>
    </w:p>
    <w:p w:rsidR="008C3B2A" w:rsidRPr="006C7359" w:rsidRDefault="008C3B2A" w:rsidP="008C3B2A">
      <w:pPr>
        <w:pStyle w:val="WW-Normal"/>
        <w:shd w:val="clear" w:color="auto" w:fill="FFFFFF"/>
        <w:ind w:left="0" w:firstLine="0"/>
        <w:rPr>
          <w:color w:val="auto"/>
        </w:rPr>
      </w:pPr>
      <w:r w:rsidRPr="006C7359">
        <w:rPr>
          <w:b/>
          <w:color w:val="auto"/>
        </w:rPr>
        <w:t xml:space="preserve">Тема </w:t>
      </w:r>
      <w:r w:rsidR="00AE31EF">
        <w:rPr>
          <w:b/>
          <w:color w:val="auto"/>
        </w:rPr>
        <w:t>5</w:t>
      </w:r>
      <w:r w:rsidRPr="006C7359">
        <w:rPr>
          <w:b/>
          <w:color w:val="auto"/>
        </w:rPr>
        <w:t>. Организация исполнения государственных решений</w:t>
      </w:r>
    </w:p>
    <w:p w:rsidR="008C3B2A" w:rsidRPr="006C7359" w:rsidRDefault="008C3B2A" w:rsidP="008C3B2A">
      <w:pPr>
        <w:ind w:left="0" w:firstLine="709"/>
      </w:pPr>
      <w:r w:rsidRPr="006C7359">
        <w:t>1. Основные задачи организации исполнения государственных решений.</w:t>
      </w:r>
    </w:p>
    <w:p w:rsidR="008C3B2A" w:rsidRPr="006C7359" w:rsidRDefault="008C3B2A" w:rsidP="008C3B2A">
      <w:pPr>
        <w:ind w:left="0" w:firstLine="709"/>
      </w:pPr>
      <w:r w:rsidRPr="006C7359">
        <w:t>2. Требования к организации исполнения государственных решений.</w:t>
      </w:r>
    </w:p>
    <w:p w:rsidR="008C3B2A" w:rsidRDefault="008C3B2A" w:rsidP="008C3B2A">
      <w:pPr>
        <w:pStyle w:val="WW-Normal"/>
        <w:shd w:val="clear" w:color="auto" w:fill="FFFFFF"/>
        <w:ind w:left="0" w:firstLine="0"/>
        <w:rPr>
          <w:b/>
          <w:color w:val="auto"/>
        </w:rPr>
      </w:pPr>
    </w:p>
    <w:p w:rsidR="008C3B2A" w:rsidRPr="006C7359" w:rsidRDefault="008C3B2A" w:rsidP="008C3B2A">
      <w:pPr>
        <w:pStyle w:val="WW-Normal"/>
        <w:shd w:val="clear" w:color="auto" w:fill="FFFFFF"/>
        <w:ind w:left="0" w:firstLine="0"/>
        <w:rPr>
          <w:color w:val="auto"/>
        </w:rPr>
      </w:pPr>
      <w:r w:rsidRPr="006C7359">
        <w:rPr>
          <w:b/>
          <w:color w:val="auto"/>
        </w:rPr>
        <w:t>Тема 6. Разработка и реализация управленческих решений в условиях неопределенности и риска</w:t>
      </w:r>
    </w:p>
    <w:p w:rsidR="008C3B2A" w:rsidRPr="006C7359" w:rsidRDefault="008C3B2A" w:rsidP="008C3B2A">
      <w:pPr>
        <w:pStyle w:val="WW-Normal"/>
        <w:shd w:val="clear" w:color="auto" w:fill="FFFFFF"/>
        <w:ind w:left="0" w:firstLine="709"/>
        <w:rPr>
          <w:color w:val="auto"/>
        </w:rPr>
      </w:pPr>
      <w:r w:rsidRPr="006C7359">
        <w:rPr>
          <w:color w:val="auto"/>
        </w:rPr>
        <w:t xml:space="preserve">1. Условия неопределенности и риска при разработке управленческих решений. </w:t>
      </w:r>
    </w:p>
    <w:p w:rsidR="008C3B2A" w:rsidRPr="006C7359" w:rsidRDefault="008C3B2A" w:rsidP="008C3B2A">
      <w:pPr>
        <w:pStyle w:val="WW-Normal"/>
        <w:shd w:val="clear" w:color="auto" w:fill="FFFFFF"/>
        <w:ind w:left="0" w:firstLine="709"/>
        <w:rPr>
          <w:color w:val="auto"/>
        </w:rPr>
      </w:pPr>
      <w:r w:rsidRPr="006C7359">
        <w:rPr>
          <w:color w:val="auto"/>
        </w:rPr>
        <w:t>2. Приемы разработки и выбора управленческих решений в условиях неопределенности и риска.</w:t>
      </w:r>
    </w:p>
    <w:p w:rsidR="008C3B2A" w:rsidRPr="006C7359" w:rsidRDefault="008C3B2A" w:rsidP="008C3B2A">
      <w:pPr>
        <w:ind w:left="0" w:firstLine="709"/>
      </w:pPr>
    </w:p>
    <w:p w:rsidR="008C3B2A" w:rsidRPr="006C7359" w:rsidRDefault="008C3B2A" w:rsidP="008C3B2A">
      <w:pPr>
        <w:pStyle w:val="WW-Normal"/>
        <w:shd w:val="clear" w:color="auto" w:fill="FFFFFF"/>
        <w:ind w:left="0" w:firstLine="0"/>
        <w:rPr>
          <w:color w:val="auto"/>
        </w:rPr>
      </w:pPr>
      <w:r w:rsidRPr="006C7359">
        <w:rPr>
          <w:b/>
          <w:color w:val="auto"/>
        </w:rPr>
        <w:t xml:space="preserve">Тема 7. Оценка эффективности государственных управленческих решений </w:t>
      </w:r>
    </w:p>
    <w:p w:rsidR="008C3B2A" w:rsidRPr="006C7359" w:rsidRDefault="008C3B2A" w:rsidP="008C3B2A">
      <w:pPr>
        <w:pStyle w:val="WW-Normal"/>
        <w:shd w:val="clear" w:color="auto" w:fill="FFFFFF"/>
        <w:ind w:left="0" w:firstLine="709"/>
        <w:rPr>
          <w:color w:val="auto"/>
        </w:rPr>
      </w:pPr>
      <w:r w:rsidRPr="006C7359">
        <w:rPr>
          <w:color w:val="auto"/>
        </w:rPr>
        <w:t>1. Сущность и проявление эффективности реализации управленческих решений.</w:t>
      </w:r>
    </w:p>
    <w:p w:rsidR="008C3B2A" w:rsidRPr="006C7359" w:rsidRDefault="008C3B2A" w:rsidP="008C3B2A">
      <w:pPr>
        <w:pStyle w:val="WW-Normal"/>
        <w:shd w:val="clear" w:color="auto" w:fill="FFFFFF"/>
        <w:ind w:left="0" w:firstLine="709"/>
        <w:rPr>
          <w:rFonts w:cs="Times New Roman"/>
          <w:color w:val="auto"/>
        </w:rPr>
      </w:pPr>
      <w:r w:rsidRPr="006C7359">
        <w:rPr>
          <w:color w:val="auto"/>
        </w:rPr>
        <w:t>2. Основные методы оценки эффективности реализации управленческих решений.</w:t>
      </w:r>
    </w:p>
    <w:p w:rsidR="00723CEA" w:rsidRDefault="00723CEA" w:rsidP="00AC5027">
      <w:pPr>
        <w:ind w:left="0" w:firstLine="709"/>
      </w:pPr>
    </w:p>
    <w:p w:rsidR="001854EF" w:rsidRDefault="001854EF" w:rsidP="00E47965">
      <w:pPr>
        <w:ind w:left="0" w:firstLine="0"/>
        <w:rPr>
          <w:b/>
          <w:lang w:eastAsia="ru-RU"/>
        </w:rPr>
      </w:pPr>
    </w:p>
    <w:p w:rsidR="00C32F2C" w:rsidRPr="00C32F2C" w:rsidRDefault="00E47965" w:rsidP="00571E92">
      <w:pPr>
        <w:widowControl w:val="0"/>
        <w:autoSpaceDE w:val="0"/>
        <w:ind w:left="284" w:firstLine="0"/>
        <w:outlineLvl w:val="0"/>
        <w:rPr>
          <w:b/>
          <w:bCs/>
          <w:kern w:val="32"/>
        </w:rPr>
      </w:pPr>
      <w:bookmarkStart w:id="3" w:name="_Toc459975983"/>
      <w:r>
        <w:rPr>
          <w:b/>
          <w:bCs/>
          <w:kern w:val="32"/>
        </w:rPr>
        <w:t xml:space="preserve">5. </w:t>
      </w:r>
      <w:r w:rsidR="00C32F2C" w:rsidRPr="00C32F2C">
        <w:rPr>
          <w:b/>
          <w:bCs/>
          <w:kern w:val="32"/>
        </w:rPr>
        <w:t xml:space="preserve">Перечень учебно-методического обеспечения для самостоятельной работы обучающихся по </w:t>
      </w:r>
      <w:r>
        <w:rPr>
          <w:b/>
          <w:bCs/>
          <w:kern w:val="32"/>
        </w:rPr>
        <w:t xml:space="preserve">учебной </w:t>
      </w:r>
      <w:r w:rsidR="00C32F2C" w:rsidRPr="00C32F2C">
        <w:rPr>
          <w:b/>
          <w:bCs/>
          <w:kern w:val="32"/>
        </w:rPr>
        <w:t>дисциплине</w:t>
      </w:r>
      <w:r w:rsidR="00C32F2C" w:rsidRPr="00C32F2C">
        <w:rPr>
          <w:b/>
          <w:bCs/>
          <w:spacing w:val="-12"/>
          <w:kern w:val="32"/>
        </w:rPr>
        <w:t xml:space="preserve"> </w:t>
      </w:r>
      <w:r w:rsidR="00C32F2C" w:rsidRPr="00C32F2C">
        <w:rPr>
          <w:b/>
          <w:bCs/>
          <w:kern w:val="32"/>
        </w:rPr>
        <w:t>(модулю)</w:t>
      </w:r>
      <w:bookmarkEnd w:id="3"/>
    </w:p>
    <w:p w:rsidR="00C32F2C" w:rsidRPr="00C32F2C" w:rsidRDefault="00C32F2C" w:rsidP="00C32F2C">
      <w:pPr>
        <w:ind w:left="0" w:firstLine="176"/>
      </w:pPr>
      <w:r w:rsidRPr="00C32F2C">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C32F2C" w:rsidRPr="00C32F2C" w:rsidRDefault="00C32F2C" w:rsidP="00C32F2C">
      <w:pPr>
        <w:ind w:left="0" w:firstLine="176"/>
      </w:pPr>
      <w:r w:rsidRPr="00C32F2C">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C32F2C" w:rsidRPr="00C32F2C" w:rsidRDefault="00C32F2C" w:rsidP="00C32F2C">
      <w:pPr>
        <w:ind w:left="0" w:firstLine="176"/>
      </w:pPr>
      <w:r w:rsidRPr="00C32F2C">
        <w:t xml:space="preserve">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w:t>
      </w:r>
      <w:r w:rsidR="00077CAF" w:rsidRPr="00C32F2C">
        <w:t>творческое, продуктивное</w:t>
      </w:r>
      <w:r w:rsidRPr="00C32F2C">
        <w:t xml:space="preserve"> мышление обучаемых, их креативные качества.</w:t>
      </w:r>
    </w:p>
    <w:p w:rsidR="00C32F2C" w:rsidRPr="00C32F2C" w:rsidRDefault="00C32F2C" w:rsidP="00C32F2C">
      <w:pPr>
        <w:ind w:left="0" w:firstLine="709"/>
        <w:rPr>
          <w:i/>
          <w:u w:val="single"/>
        </w:rPr>
      </w:pPr>
      <w:r w:rsidRPr="00C32F2C">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C32F2C" w:rsidRPr="00C32F2C" w:rsidRDefault="00C32F2C" w:rsidP="00C32F2C">
      <w:pPr>
        <w:ind w:left="0" w:firstLine="709"/>
      </w:pPr>
      <w:r w:rsidRPr="00C32F2C">
        <w:rPr>
          <w:u w:val="single"/>
        </w:rPr>
        <w:t>Основные формы самостоятельной работы:</w:t>
      </w:r>
    </w:p>
    <w:p w:rsidR="00C32F2C" w:rsidRPr="00C32F2C" w:rsidRDefault="00C32F2C" w:rsidP="00C32F2C">
      <w:pPr>
        <w:ind w:left="709" w:firstLine="0"/>
      </w:pPr>
      <w:r w:rsidRPr="00C32F2C">
        <w:t xml:space="preserve">- анализ и изучение литературы и лекционного материала; </w:t>
      </w:r>
    </w:p>
    <w:p w:rsidR="00C32F2C" w:rsidRPr="00C32F2C" w:rsidRDefault="00C32F2C" w:rsidP="00C32F2C">
      <w:pPr>
        <w:ind w:left="709" w:firstLine="0"/>
      </w:pPr>
      <w:r w:rsidRPr="00C32F2C">
        <w:t>- анализ и решение задач и ситуаций;</w:t>
      </w:r>
    </w:p>
    <w:p w:rsidR="00C32F2C" w:rsidRPr="00C32F2C" w:rsidRDefault="00C32F2C" w:rsidP="00C32F2C">
      <w:pPr>
        <w:ind w:left="709" w:firstLine="0"/>
        <w:rPr>
          <w:rFonts w:ascii="Calibri" w:hAnsi="Calibri" w:cs="Calibri"/>
          <w:sz w:val="22"/>
          <w:szCs w:val="22"/>
        </w:rPr>
      </w:pPr>
      <w:r w:rsidRPr="00C32F2C">
        <w:t xml:space="preserve">- подготовка презентаций; </w:t>
      </w:r>
    </w:p>
    <w:p w:rsidR="00C32F2C" w:rsidRPr="00C32F2C" w:rsidRDefault="00C32F2C" w:rsidP="00C32F2C">
      <w:pPr>
        <w:ind w:left="0" w:firstLine="709"/>
        <w:jc w:val="left"/>
      </w:pPr>
      <w:r w:rsidRPr="00C32F2C">
        <w:t>- подготовка к зачету.</w:t>
      </w:r>
    </w:p>
    <w:p w:rsidR="00C32F2C" w:rsidRPr="00C32F2C" w:rsidRDefault="00C32F2C" w:rsidP="00C32F2C">
      <w:pPr>
        <w:autoSpaceDE w:val="0"/>
        <w:ind w:left="0" w:firstLine="709"/>
        <w:jc w:val="left"/>
      </w:pPr>
      <w:r w:rsidRPr="00C32F2C">
        <w:rPr>
          <w:u w:val="single"/>
        </w:rPr>
        <w:t>Методическое обеспечение самостоятельной работы преподавателем состоит из</w:t>
      </w:r>
      <w:r w:rsidRPr="00C32F2C">
        <w:t>:</w:t>
      </w:r>
    </w:p>
    <w:p w:rsidR="00C32F2C" w:rsidRPr="00C32F2C" w:rsidRDefault="00C32F2C" w:rsidP="00C32F2C">
      <w:pPr>
        <w:numPr>
          <w:ilvl w:val="0"/>
          <w:numId w:val="6"/>
        </w:numPr>
        <w:tabs>
          <w:tab w:val="num" w:pos="900"/>
        </w:tabs>
        <w:autoSpaceDE w:val="0"/>
        <w:ind w:left="0" w:firstLine="709"/>
        <w:jc w:val="left"/>
        <w:rPr>
          <w:rFonts w:eastAsia="Calibri"/>
          <w:lang w:val="x-none"/>
        </w:rPr>
      </w:pPr>
      <w:r w:rsidRPr="00C32F2C">
        <w:rPr>
          <w:rFonts w:eastAsia="Calibri"/>
          <w:lang w:val="x-none"/>
        </w:rPr>
        <w:t xml:space="preserve">определения вопросов, которые </w:t>
      </w:r>
      <w:r w:rsidRPr="00C32F2C">
        <w:rPr>
          <w:rFonts w:eastAsia="Calibri"/>
        </w:rPr>
        <w:t>обучающиеся</w:t>
      </w:r>
      <w:r w:rsidRPr="00C32F2C">
        <w:rPr>
          <w:rFonts w:eastAsia="Calibri"/>
          <w:lang w:val="x-none"/>
        </w:rPr>
        <w:t xml:space="preserve"> должны изучить самостоятельно;</w:t>
      </w:r>
    </w:p>
    <w:p w:rsidR="00C32F2C" w:rsidRPr="00C32F2C" w:rsidRDefault="00C32F2C" w:rsidP="00C32F2C">
      <w:pPr>
        <w:numPr>
          <w:ilvl w:val="0"/>
          <w:numId w:val="6"/>
        </w:numPr>
        <w:tabs>
          <w:tab w:val="num" w:pos="900"/>
        </w:tabs>
        <w:autoSpaceDE w:val="0"/>
        <w:ind w:left="0" w:firstLine="709"/>
        <w:jc w:val="left"/>
        <w:rPr>
          <w:rFonts w:eastAsia="Calibri"/>
          <w:lang w:val="x-none"/>
        </w:rPr>
      </w:pPr>
      <w:r w:rsidRPr="00C32F2C">
        <w:rPr>
          <w:rFonts w:eastAsia="Calibri"/>
          <w:lang w:val="x-none"/>
        </w:rPr>
        <w:t>подбора необходимой литературы, обязательной для проработки и изучения;</w:t>
      </w:r>
    </w:p>
    <w:p w:rsidR="00C32F2C" w:rsidRPr="00C32F2C" w:rsidRDefault="00C32F2C" w:rsidP="00C32F2C">
      <w:pPr>
        <w:numPr>
          <w:ilvl w:val="0"/>
          <w:numId w:val="6"/>
        </w:numPr>
        <w:tabs>
          <w:tab w:val="num" w:pos="900"/>
        </w:tabs>
        <w:autoSpaceDE w:val="0"/>
        <w:ind w:left="0" w:firstLine="709"/>
        <w:jc w:val="left"/>
        <w:rPr>
          <w:rFonts w:eastAsia="Calibri"/>
          <w:lang w:val="x-none"/>
        </w:rPr>
      </w:pPr>
      <w:r w:rsidRPr="00C32F2C">
        <w:rPr>
          <w:rFonts w:eastAsia="Calibri"/>
          <w:lang w:val="x-none"/>
        </w:rPr>
        <w:t xml:space="preserve">поиска дополнительной научной литературы, к которой </w:t>
      </w:r>
      <w:r w:rsidRPr="00C32F2C">
        <w:rPr>
          <w:rFonts w:eastAsia="Calibri"/>
        </w:rPr>
        <w:t>обучающиеся</w:t>
      </w:r>
      <w:r w:rsidRPr="00C32F2C">
        <w:rPr>
          <w:rFonts w:eastAsia="Calibri"/>
          <w:lang w:val="x-none"/>
        </w:rPr>
        <w:t xml:space="preserve"> могут обращаться по желанию, при наличии интереса к данной теме;</w:t>
      </w:r>
    </w:p>
    <w:p w:rsidR="00C32F2C" w:rsidRPr="00C32F2C" w:rsidRDefault="00C32F2C" w:rsidP="00C32F2C">
      <w:pPr>
        <w:numPr>
          <w:ilvl w:val="0"/>
          <w:numId w:val="6"/>
        </w:numPr>
        <w:tabs>
          <w:tab w:val="num" w:pos="900"/>
        </w:tabs>
        <w:autoSpaceDE w:val="0"/>
        <w:ind w:left="0" w:firstLine="709"/>
        <w:jc w:val="left"/>
        <w:rPr>
          <w:rFonts w:ascii="Calibri" w:eastAsia="Calibri" w:hAnsi="Calibri" w:cs="Calibri"/>
          <w:sz w:val="20"/>
          <w:szCs w:val="20"/>
          <w:lang w:val="x-none"/>
        </w:rPr>
      </w:pPr>
      <w:r w:rsidRPr="00C32F2C">
        <w:rPr>
          <w:rFonts w:eastAsia="Calibri"/>
          <w:lang w:val="x-none"/>
        </w:rPr>
        <w:t xml:space="preserve">организации консультаций преподавателя с </w:t>
      </w:r>
      <w:r w:rsidRPr="00C32F2C">
        <w:rPr>
          <w:rFonts w:eastAsia="Calibri"/>
        </w:rPr>
        <w:t>обучающимися</w:t>
      </w:r>
      <w:r w:rsidRPr="00C32F2C">
        <w:rPr>
          <w:rFonts w:eastAsia="Calibri"/>
          <w:lang w:val="x-none"/>
        </w:rPr>
        <w:t xml:space="preserve"> для разъяснения вопросов, вызвавших у </w:t>
      </w:r>
      <w:r w:rsidRPr="00C32F2C">
        <w:rPr>
          <w:rFonts w:eastAsia="Calibri"/>
        </w:rPr>
        <w:t>обучающихся</w:t>
      </w:r>
      <w:r w:rsidRPr="00C32F2C">
        <w:rPr>
          <w:rFonts w:eastAsia="Calibri"/>
          <w:lang w:val="x-none"/>
        </w:rPr>
        <w:t xml:space="preserve"> затруднения при самостоятельном освоении учебного материала.</w:t>
      </w:r>
    </w:p>
    <w:p w:rsidR="00C32F2C" w:rsidRPr="00C32F2C" w:rsidRDefault="00C32F2C" w:rsidP="00C32F2C">
      <w:pPr>
        <w:tabs>
          <w:tab w:val="left" w:pos="0"/>
        </w:tabs>
        <w:ind w:left="0" w:firstLine="709"/>
      </w:pPr>
      <w:r w:rsidRPr="00C32F2C">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C32F2C" w:rsidRPr="00C32F2C" w:rsidRDefault="00C32F2C" w:rsidP="00C32F2C">
      <w:pPr>
        <w:ind w:left="0" w:firstLine="709"/>
      </w:pPr>
      <w:r w:rsidRPr="00C32F2C">
        <w:lastRenderedPageBreak/>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C32F2C" w:rsidRPr="00C32F2C" w:rsidRDefault="00C32F2C" w:rsidP="00C32F2C">
      <w:pPr>
        <w:ind w:left="0" w:firstLine="709"/>
        <w:jc w:val="left"/>
      </w:pPr>
    </w:p>
    <w:p w:rsidR="00E47965" w:rsidRPr="00571E92" w:rsidRDefault="00C32F2C" w:rsidP="00571E92">
      <w:pPr>
        <w:widowControl w:val="0"/>
        <w:numPr>
          <w:ilvl w:val="0"/>
          <w:numId w:val="40"/>
        </w:numPr>
        <w:autoSpaceDE w:val="0"/>
        <w:spacing w:line="276" w:lineRule="auto"/>
        <w:outlineLvl w:val="0"/>
        <w:rPr>
          <w:b/>
          <w:bCs/>
          <w:kern w:val="32"/>
        </w:rPr>
      </w:pPr>
      <w:bookmarkStart w:id="4" w:name="_Toc459975984"/>
      <w:r w:rsidRPr="00C32F2C">
        <w:rPr>
          <w:b/>
          <w:bCs/>
          <w:kern w:val="32"/>
        </w:rPr>
        <w:t>Фонд оценочных средств для проведения промежуточной аттестации обучающихся по</w:t>
      </w:r>
      <w:r w:rsidR="00E47965">
        <w:rPr>
          <w:b/>
          <w:bCs/>
          <w:kern w:val="32"/>
        </w:rPr>
        <w:t xml:space="preserve"> учебной </w:t>
      </w:r>
      <w:r w:rsidRPr="00C32F2C">
        <w:rPr>
          <w:b/>
          <w:bCs/>
          <w:kern w:val="32"/>
        </w:rPr>
        <w:t>дисциплине</w:t>
      </w:r>
      <w:r w:rsidRPr="00C32F2C">
        <w:rPr>
          <w:b/>
          <w:bCs/>
          <w:spacing w:val="-11"/>
          <w:kern w:val="32"/>
        </w:rPr>
        <w:t xml:space="preserve"> </w:t>
      </w:r>
      <w:bookmarkEnd w:id="4"/>
    </w:p>
    <w:p w:rsidR="00C32F2C" w:rsidRPr="00E47965" w:rsidRDefault="00C32F2C" w:rsidP="00571E92">
      <w:pPr>
        <w:tabs>
          <w:tab w:val="left" w:pos="1134"/>
        </w:tabs>
        <w:spacing w:after="200" w:line="276" w:lineRule="auto"/>
        <w:ind w:left="0" w:firstLine="0"/>
        <w:rPr>
          <w:rFonts w:eastAsia="Calibri"/>
          <w:lang w:eastAsia="ru-RU"/>
        </w:rPr>
      </w:pPr>
      <w:r w:rsidRPr="00C32F2C">
        <w:rPr>
          <w:rFonts w:eastAsia="Calibri"/>
          <w:lang w:val="x-none" w:eastAsia="ru-RU"/>
        </w:rPr>
        <w:t xml:space="preserve">Фонд оценочных средств оформлен в виде приложения к рабочей программе </w:t>
      </w:r>
      <w:r w:rsidR="00E47965">
        <w:rPr>
          <w:rFonts w:eastAsia="Calibri"/>
          <w:lang w:eastAsia="ru-RU"/>
        </w:rPr>
        <w:t xml:space="preserve">учебной </w:t>
      </w:r>
      <w:r w:rsidRPr="00C32F2C">
        <w:rPr>
          <w:rFonts w:eastAsia="Calibri"/>
          <w:lang w:val="x-none" w:eastAsia="ru-RU"/>
        </w:rPr>
        <w:t>дисциплины «</w:t>
      </w:r>
      <w:r>
        <w:rPr>
          <w:rFonts w:eastAsia="Calibri"/>
          <w:lang w:eastAsia="ru-RU"/>
        </w:rPr>
        <w:t>Принятие и исполнение государственных решений</w:t>
      </w:r>
      <w:r w:rsidR="00E47965">
        <w:rPr>
          <w:rFonts w:eastAsia="Calibri"/>
          <w:lang w:val="x-none" w:eastAsia="ru-RU"/>
        </w:rPr>
        <w:t>».</w:t>
      </w:r>
    </w:p>
    <w:p w:rsidR="00C32F2C" w:rsidRPr="006D53E4" w:rsidRDefault="00C32F2C" w:rsidP="00571E92">
      <w:pPr>
        <w:widowControl w:val="0"/>
        <w:numPr>
          <w:ilvl w:val="0"/>
          <w:numId w:val="40"/>
        </w:numPr>
        <w:autoSpaceDE w:val="0"/>
        <w:outlineLvl w:val="0"/>
        <w:rPr>
          <w:b/>
          <w:bCs/>
          <w:kern w:val="32"/>
        </w:rPr>
      </w:pPr>
      <w:bookmarkStart w:id="5" w:name="_Toc459975985"/>
      <w:r w:rsidRPr="00C32F2C">
        <w:rPr>
          <w:b/>
          <w:bCs/>
          <w:kern w:val="32"/>
        </w:rPr>
        <w:t xml:space="preserve">Перечень основной и дополнительной учебной литературы, необходимой для освоения </w:t>
      </w:r>
      <w:r w:rsidR="00E47965">
        <w:rPr>
          <w:b/>
          <w:bCs/>
          <w:kern w:val="32"/>
        </w:rPr>
        <w:t xml:space="preserve">учебной </w:t>
      </w:r>
      <w:r w:rsidRPr="00C32F2C">
        <w:rPr>
          <w:b/>
          <w:bCs/>
          <w:kern w:val="32"/>
        </w:rPr>
        <w:t>дисциплины</w:t>
      </w:r>
      <w:r w:rsidRPr="00C32F2C">
        <w:rPr>
          <w:b/>
          <w:bCs/>
          <w:spacing w:val="-8"/>
          <w:kern w:val="32"/>
        </w:rPr>
        <w:t xml:space="preserve"> </w:t>
      </w:r>
      <w:bookmarkEnd w:id="5"/>
    </w:p>
    <w:p w:rsidR="006D53E4" w:rsidRPr="006D53E4" w:rsidRDefault="00E47965" w:rsidP="006D53E4">
      <w:pPr>
        <w:widowControl w:val="0"/>
        <w:autoSpaceDE w:val="0"/>
        <w:ind w:left="0" w:firstLine="0"/>
        <w:jc w:val="left"/>
        <w:outlineLvl w:val="0"/>
        <w:rPr>
          <w:b/>
        </w:rPr>
      </w:pPr>
      <w:r>
        <w:rPr>
          <w:b/>
        </w:rPr>
        <w:t xml:space="preserve">а) </w:t>
      </w:r>
      <w:r w:rsidR="006D53E4" w:rsidRPr="006D53E4">
        <w:rPr>
          <w:b/>
        </w:rPr>
        <w:t>Основная литература:</w:t>
      </w:r>
    </w:p>
    <w:p w:rsidR="00E47965" w:rsidRDefault="006D53E4" w:rsidP="00077CAF">
      <w:pPr>
        <w:widowControl w:val="0"/>
        <w:numPr>
          <w:ilvl w:val="0"/>
          <w:numId w:val="41"/>
        </w:numPr>
        <w:autoSpaceDE w:val="0"/>
        <w:ind w:left="0" w:firstLine="0"/>
        <w:outlineLvl w:val="0"/>
      </w:pPr>
      <w:r>
        <w:t xml:space="preserve">Козырев М. С. Принятие и исполнение государственных решений : методологические и процессуально-правовые аспекты: учебное пособие. - Директ-Медиа, 2016. – 590 с. // </w:t>
      </w:r>
      <w:r w:rsidRPr="00077CAF">
        <w:t>http://www.knigafund.ru/books/181957</w:t>
      </w:r>
      <w:r>
        <w:t xml:space="preserve"> </w:t>
      </w:r>
    </w:p>
    <w:p w:rsidR="006D53E4" w:rsidRDefault="006D53E4" w:rsidP="00077CAF">
      <w:pPr>
        <w:widowControl w:val="0"/>
        <w:numPr>
          <w:ilvl w:val="0"/>
          <w:numId w:val="41"/>
        </w:numPr>
        <w:autoSpaceDE w:val="0"/>
        <w:ind w:left="0" w:firstLine="0"/>
        <w:outlineLvl w:val="0"/>
      </w:pPr>
      <w:r>
        <w:t xml:space="preserve">Круталевич М. Г. Формирование управленческих решений на муниципальном уровне управления: учебно-методическое пособие. – ОГУ. 2015. – 159 с. // </w:t>
      </w:r>
      <w:r w:rsidRPr="00077CAF">
        <w:t>http://www.knigafund.ru/books/185324</w:t>
      </w:r>
      <w:r>
        <w:t xml:space="preserve"> </w:t>
      </w:r>
    </w:p>
    <w:p w:rsidR="00E47965" w:rsidRDefault="006E37B6" w:rsidP="00077CAF">
      <w:pPr>
        <w:widowControl w:val="0"/>
        <w:numPr>
          <w:ilvl w:val="0"/>
          <w:numId w:val="41"/>
        </w:numPr>
        <w:autoSpaceDE w:val="0"/>
        <w:ind w:left="0" w:firstLine="0"/>
        <w:outlineLvl w:val="0"/>
      </w:pPr>
      <w:r w:rsidRPr="006E37B6">
        <w:t>Соловьев А.И. Принятие и исполнение государственных решений (2-е издание) [Электронный ресурс] : учебное пособие для студентов вузов / А.И. Соловьев. — Электрон. текстовые данные. — М. : Аспект Пресс, 2015. — 496 c. — 978-5-7567-0797-7. — Режим доступа: http://www.iprbookshop.ru/56989.html</w:t>
      </w:r>
    </w:p>
    <w:p w:rsidR="006D53E4" w:rsidRDefault="006D53E4" w:rsidP="006D53E4">
      <w:pPr>
        <w:widowControl w:val="0"/>
        <w:autoSpaceDE w:val="0"/>
        <w:ind w:left="0" w:firstLine="0"/>
        <w:jc w:val="left"/>
        <w:outlineLvl w:val="0"/>
      </w:pPr>
    </w:p>
    <w:p w:rsidR="006D53E4" w:rsidRPr="006D53E4" w:rsidRDefault="00E47965" w:rsidP="006D53E4">
      <w:pPr>
        <w:widowControl w:val="0"/>
        <w:autoSpaceDE w:val="0"/>
        <w:ind w:left="0" w:firstLine="0"/>
        <w:jc w:val="left"/>
        <w:outlineLvl w:val="0"/>
        <w:rPr>
          <w:b/>
        </w:rPr>
      </w:pPr>
      <w:r>
        <w:rPr>
          <w:b/>
        </w:rPr>
        <w:t xml:space="preserve">б) </w:t>
      </w:r>
      <w:r w:rsidR="006D53E4" w:rsidRPr="006D53E4">
        <w:rPr>
          <w:b/>
        </w:rPr>
        <w:t xml:space="preserve">Дополнительная литература: </w:t>
      </w:r>
    </w:p>
    <w:p w:rsidR="006E37B6" w:rsidRDefault="006E37B6" w:rsidP="00077CAF">
      <w:pPr>
        <w:widowControl w:val="0"/>
        <w:numPr>
          <w:ilvl w:val="0"/>
          <w:numId w:val="42"/>
        </w:numPr>
        <w:autoSpaceDE w:val="0"/>
        <w:ind w:left="0" w:firstLine="0"/>
        <w:outlineLvl w:val="0"/>
      </w:pPr>
      <w:r w:rsidRPr="006E37B6">
        <w:t>Горб В.Г. Принятие и исполнение государственных и муниципальных решений [Электронный ресурс] : учебное пособие / В.Г. Горб. — Электрон. текстовые данные. — Екатеринбург: Уральский институт управления РАНХиГС, 2017. — 240 c. — 978-5-8056-0377-9. — Режим доступа: http://www.iprbookshop.ru/72346.html</w:t>
      </w:r>
    </w:p>
    <w:p w:rsidR="006D53E4" w:rsidRDefault="006D53E4" w:rsidP="00077CAF">
      <w:pPr>
        <w:widowControl w:val="0"/>
        <w:numPr>
          <w:ilvl w:val="0"/>
          <w:numId w:val="42"/>
        </w:numPr>
        <w:autoSpaceDE w:val="0"/>
        <w:ind w:left="0" w:firstLine="0"/>
        <w:outlineLvl w:val="0"/>
      </w:pPr>
      <w:r>
        <w:t xml:space="preserve">Трофимов Л.А. Методы принятия управленческих решений: учебник. – М.: Юрайт, 2014. – 335 с. (гриф) </w:t>
      </w:r>
    </w:p>
    <w:p w:rsidR="006D53E4" w:rsidRDefault="006E37B6" w:rsidP="00077CAF">
      <w:pPr>
        <w:widowControl w:val="0"/>
        <w:numPr>
          <w:ilvl w:val="0"/>
          <w:numId w:val="42"/>
        </w:numPr>
        <w:autoSpaceDE w:val="0"/>
        <w:ind w:left="0" w:firstLine="0"/>
        <w:outlineLvl w:val="0"/>
      </w:pPr>
      <w:r w:rsidRPr="006E37B6">
        <w:t xml:space="preserve">Кириенко В.Е. Принятие и исполнение государственных решений [Электронный ресурс] : учебное пособие / В.Е. Кириенко. — Электрон. текстовые данные. — Томск: Томский государственный университет систем управления и радиоэлектроники, 2016. — 210 c. — 978-5-86889-739-9. — Режим доступа: </w:t>
      </w:r>
      <w:r w:rsidR="00077CAF" w:rsidRPr="00077CAF">
        <w:t>http://www.iprbookshop.ru/72360.html</w:t>
      </w:r>
    </w:p>
    <w:p w:rsidR="00077CAF" w:rsidRPr="00571E92" w:rsidRDefault="00077CAF" w:rsidP="00077CAF">
      <w:pPr>
        <w:widowControl w:val="0"/>
        <w:autoSpaceDE w:val="0"/>
        <w:ind w:left="720" w:firstLine="0"/>
        <w:outlineLvl w:val="0"/>
      </w:pPr>
    </w:p>
    <w:p w:rsidR="00A01B12" w:rsidRPr="00E47965" w:rsidRDefault="00E47965" w:rsidP="00E47965">
      <w:pPr>
        <w:ind w:left="0" w:firstLine="0"/>
        <w:rPr>
          <w:b/>
        </w:rPr>
      </w:pPr>
      <w:r>
        <w:rPr>
          <w:b/>
        </w:rPr>
        <w:t>в</w:t>
      </w:r>
      <w:r w:rsidRPr="00E47965">
        <w:rPr>
          <w:b/>
        </w:rPr>
        <w:t xml:space="preserve">) </w:t>
      </w:r>
      <w:r w:rsidR="00A01B12" w:rsidRPr="00E47965">
        <w:rPr>
          <w:b/>
        </w:rPr>
        <w:t>Нормативные правовые акты</w:t>
      </w:r>
      <w:r w:rsidR="00A01B12" w:rsidRPr="00E47965">
        <w:rPr>
          <w:b/>
          <w:lang w:val="en-US"/>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Конституция Российской Федерации (с гимном России). М.: Проспект, 2014. </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Федеральный </w:t>
      </w:r>
      <w:r w:rsidRPr="006311BB">
        <w:rPr>
          <w:rFonts w:ascii="Times New Roman" w:hAnsi="Times New Roman" w:cs="Times New Roman"/>
          <w:bCs/>
          <w:sz w:val="24"/>
          <w:szCs w:val="24"/>
        </w:rPr>
        <w:t>конституционный</w:t>
      </w:r>
      <w:r w:rsidRPr="006311BB">
        <w:rPr>
          <w:rFonts w:ascii="Times New Roman" w:hAnsi="Times New Roman" w:cs="Times New Roman"/>
          <w:sz w:val="24"/>
          <w:szCs w:val="24"/>
        </w:rPr>
        <w:t xml:space="preserve"> закон от 31 декабря 1996 г. «О судебной системе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Федеральный </w:t>
      </w:r>
      <w:r w:rsidRPr="006311BB">
        <w:rPr>
          <w:rFonts w:ascii="Times New Roman" w:hAnsi="Times New Roman" w:cs="Times New Roman"/>
          <w:bCs/>
          <w:sz w:val="24"/>
          <w:szCs w:val="24"/>
        </w:rPr>
        <w:t>конституционный</w:t>
      </w:r>
      <w:r w:rsidRPr="006311BB">
        <w:rPr>
          <w:rFonts w:ascii="Times New Roman" w:hAnsi="Times New Roman" w:cs="Times New Roman"/>
          <w:sz w:val="24"/>
          <w:szCs w:val="24"/>
        </w:rPr>
        <w:t xml:space="preserve"> закон от 21 июля 1994 г. № 1-ФКЗ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Конституционном</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Суде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Федеральный конституционный закон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 xml:space="preserve"> от 07 февраля 2011 г. № 1-ФКЗ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судах</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общей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юрисдикции</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в</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конституционный закон от 17 декабря 1997 г. № 2-ФКЗ «О Правительстве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bCs/>
          <w:sz w:val="24"/>
          <w:szCs w:val="24"/>
        </w:rPr>
      </w:pPr>
      <w:r w:rsidRPr="006311BB">
        <w:rPr>
          <w:rFonts w:ascii="Times New Roman" w:hAnsi="Times New Roman" w:cs="Times New Roman"/>
          <w:sz w:val="24"/>
          <w:szCs w:val="24"/>
        </w:rPr>
        <w:t>Закон РФ от 26 июня 1992 г. № 3132-I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статусе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судей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в</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bCs/>
          <w:sz w:val="24"/>
          <w:szCs w:val="24"/>
        </w:rPr>
      </w:pPr>
      <w:r w:rsidRPr="006311BB">
        <w:rPr>
          <w:rFonts w:ascii="Times New Roman" w:hAnsi="Times New Roman" w:cs="Times New Roman"/>
          <w:sz w:val="24"/>
          <w:szCs w:val="24"/>
        </w:rPr>
        <w:t>Федеральный закон от 17 января 1992 г. № 2202-1 «О прокуратуре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закон от 11 января 1995 г. № 4-ФЗ «О Счетной палате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bCs/>
          <w:sz w:val="24"/>
          <w:szCs w:val="24"/>
        </w:rPr>
      </w:pPr>
      <w:r w:rsidRPr="006311BB">
        <w:rPr>
          <w:rFonts w:ascii="Times New Roman" w:hAnsi="Times New Roman" w:cs="Times New Roman"/>
          <w:sz w:val="24"/>
          <w:szCs w:val="24"/>
        </w:rPr>
        <w:lastRenderedPageBreak/>
        <w:t>Федеральный закон от 08.05.1994 № 3-ФЗ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статусе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члена</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Совета</w:t>
      </w:r>
      <w:r w:rsidRPr="006311BB">
        <w:rPr>
          <w:rFonts w:ascii="Times New Roman" w:hAnsi="Times New Roman" w:cs="Times New Roman"/>
          <w:sz w:val="24"/>
          <w:szCs w:val="24"/>
        </w:rPr>
        <w:t xml:space="preserve"> Федерации и </w:t>
      </w:r>
      <w:r w:rsidRPr="006311BB">
        <w:rPr>
          <w:rFonts w:ascii="Times New Roman" w:hAnsi="Times New Roman" w:cs="Times New Roman"/>
          <w:bCs/>
          <w:sz w:val="24"/>
          <w:szCs w:val="24"/>
        </w:rPr>
        <w:t>статусе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депутата</w:t>
      </w:r>
      <w:r w:rsidRPr="006311BB">
        <w:rPr>
          <w:rFonts w:ascii="Times New Roman" w:hAnsi="Times New Roman" w:cs="Times New Roman"/>
          <w:sz w:val="24"/>
          <w:szCs w:val="24"/>
        </w:rPr>
        <w:t xml:space="preserve"> Государственной Думы Федерального Собрания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закон от 4 апреля 2005 г. № 32-ФЗ «Об общественной палате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Указ Президента РФ от 10 июня 1994 г. № 1185 «Об обеспечении взаимодействия Президента Российской Федерации и Правительства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Указ Президента РФ от 3 июня 1996 г. № 803 «Об основных положениях региональной политики в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Постановление Правительства РФ от 19 января 2005 г. № 30 «О Типовом регламенте взаимодействия федеральных органов исполнительной власти».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Постановление Правительства РФ от 28 июля 2005 г. № 452 «О Типовом регламенте внутренней организации федеральных органов исполнительной власти».</w:t>
      </w:r>
    </w:p>
    <w:p w:rsidR="00A01B12" w:rsidRPr="006311BB" w:rsidRDefault="00A01B12" w:rsidP="00077CAF">
      <w:pPr>
        <w:numPr>
          <w:ilvl w:val="0"/>
          <w:numId w:val="13"/>
        </w:numPr>
        <w:tabs>
          <w:tab w:val="clear" w:pos="1440"/>
          <w:tab w:val="num" w:pos="0"/>
        </w:tabs>
        <w:ind w:left="0" w:firstLine="0"/>
      </w:pPr>
      <w:r w:rsidRPr="006311BB">
        <w:t>Постановление Правительства РФ от 28 сентября 2005 г. № 587 «О Правительственной комиссии по взаимодействию федеральных органов исполнительной власти и исполнительных органов государственной власти субъектов Российской Федерации».</w:t>
      </w:r>
    </w:p>
    <w:p w:rsidR="00A01B12" w:rsidRPr="006311BB" w:rsidRDefault="00A01B12" w:rsidP="00077CAF">
      <w:pPr>
        <w:numPr>
          <w:ilvl w:val="0"/>
          <w:numId w:val="13"/>
        </w:numPr>
        <w:tabs>
          <w:tab w:val="clear" w:pos="1440"/>
          <w:tab w:val="num" w:pos="0"/>
        </w:tabs>
        <w:ind w:left="0" w:firstLine="0"/>
      </w:pPr>
      <w:r w:rsidRPr="006311BB">
        <w:t>Постановление Правительства РФ от 11 ноября 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Постановление Правительства РФ от 5 декабря 2005 г.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Регламент Совета Федерации Федерального Собрания Российской Федерации. Утвержден Постановлением Совета Федерации Федерального Собрания Российской </w:t>
      </w:r>
      <w:r w:rsidRPr="006311BB">
        <w:rPr>
          <w:rFonts w:ascii="Times New Roman" w:hAnsi="Times New Roman" w:cs="Times New Roman"/>
          <w:bCs/>
          <w:sz w:val="24"/>
          <w:szCs w:val="24"/>
        </w:rPr>
        <w:t>от 30 января 2002 г. № 33-СФ.</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Регламент Государственной Думы Федерального Собрания Российской Федерации. Утвержден Постановлением Государственной Думы Федерального Собрания Российской Федерации </w:t>
      </w:r>
      <w:r w:rsidRPr="006311BB">
        <w:rPr>
          <w:rFonts w:ascii="Times New Roman" w:hAnsi="Times New Roman" w:cs="Times New Roman"/>
          <w:bCs/>
          <w:sz w:val="24"/>
          <w:szCs w:val="24"/>
        </w:rPr>
        <w:t>от 22 января 1998 г. № 2134-II ГД (действующая редакция).</w:t>
      </w:r>
    </w:p>
    <w:p w:rsidR="005B5B43" w:rsidRDefault="005B5B43" w:rsidP="00A01B12">
      <w:pPr>
        <w:ind w:left="0" w:firstLine="709"/>
      </w:pPr>
    </w:p>
    <w:p w:rsidR="005B5B43" w:rsidRPr="00C32F2C" w:rsidRDefault="00571E92" w:rsidP="00571E92">
      <w:pPr>
        <w:numPr>
          <w:ilvl w:val="0"/>
          <w:numId w:val="40"/>
        </w:numPr>
        <w:rPr>
          <w:b/>
          <w:lang w:val="x-none"/>
        </w:rPr>
      </w:pPr>
      <w:r w:rsidRPr="00571E92">
        <w:rPr>
          <w:rFonts w:eastAsia="Calibri"/>
          <w:b/>
        </w:rPr>
        <w:t>Современные профессиональные базы данных и информационные справочные системы</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1. Информационно-правовая система «Консультант+» - договор №2856/АП от 01.11.2007</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2. Информационно-справочная система «LexPro» - договор б/н от 06.03.2013</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3. Официальный интернет-портал базы данных правовой информации </w:t>
      </w:r>
      <w:hyperlink r:id="rId9" w:history="1">
        <w:r w:rsidRPr="00F03694">
          <w:rPr>
            <w:rFonts w:eastAsia="Verdana" w:cs="Noto Sans Devanagari"/>
            <w:color w:val="000080"/>
            <w:kern w:val="1"/>
            <w:u w:val="single"/>
          </w:rPr>
          <w:t>http://pravo.gov.ru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10" w:history="1">
        <w:r w:rsidRPr="00F03694">
          <w:rPr>
            <w:rFonts w:eastAsia="Verdana" w:cs="Noto Sans Devanagari"/>
            <w:color w:val="000080"/>
            <w:kern w:val="1"/>
            <w:u w:val="single"/>
          </w:rPr>
          <w:t>http://fgosvo.ru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5. Портал "Информационно-коммуникационные технологии в образовании" </w:t>
      </w:r>
      <w:hyperlink r:id="rId11" w:history="1">
        <w:r w:rsidRPr="00F03694">
          <w:rPr>
            <w:rFonts w:eastAsia="Verdana" w:cs="Noto Sans Devanagari"/>
            <w:color w:val="000080"/>
            <w:kern w:val="1"/>
            <w:u w:val="single"/>
          </w:rPr>
          <w:t>http://www.ict.edu.ru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6. Научная электронная библиотека </w:t>
      </w:r>
      <w:hyperlink r:id="rId12" w:history="1">
        <w:r w:rsidRPr="00F03694">
          <w:rPr>
            <w:rFonts w:eastAsia="Verdana" w:cs="Noto Sans Devanagari"/>
            <w:color w:val="000080"/>
            <w:kern w:val="1"/>
            <w:u w:val="single"/>
          </w:rPr>
          <w:t>http://www.elibrary.ru/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7. Национальная электронная библиотека </w:t>
      </w:r>
      <w:hyperlink r:id="rId13" w:history="1">
        <w:r w:rsidRPr="00F03694">
          <w:rPr>
            <w:rFonts w:eastAsia="Verdana" w:cs="Noto Sans Devanagari"/>
            <w:color w:val="000080"/>
            <w:kern w:val="1"/>
            <w:u w:val="single"/>
          </w:rPr>
          <w:t>http://www.nns.ru/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8. Электронные ресурсы Российской государственной библиотеки </w:t>
      </w:r>
      <w:hyperlink r:id="rId14" w:history="1">
        <w:r w:rsidRPr="00F03694">
          <w:rPr>
            <w:rFonts w:eastAsia="Verdana" w:cs="Noto Sans Devanagari"/>
            <w:color w:val="000080"/>
            <w:kern w:val="1"/>
            <w:u w:val="single"/>
          </w:rPr>
          <w:t>http://www.rsl.ru/ru/root3489/all</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F03694">
          <w:rPr>
            <w:rFonts w:eastAsia="Verdana" w:cs="Noto Sans Devanagari"/>
            <w:color w:val="000080"/>
            <w:kern w:val="1"/>
            <w:u w:val="single"/>
          </w:rPr>
          <w:t>http://webofscience.com</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F03694">
          <w:rPr>
            <w:rFonts w:eastAsia="Verdana" w:cs="Noto Sans Devanagari"/>
            <w:color w:val="000080"/>
            <w:kern w:val="1"/>
            <w:u w:val="single"/>
          </w:rPr>
          <w:t>http://neicon.ru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11. Базы данных издательства Springer </w:t>
      </w:r>
      <w:hyperlink r:id="rId17" w:history="1">
        <w:r w:rsidRPr="00F03694">
          <w:rPr>
            <w:rFonts w:eastAsia="Verdana" w:cs="Noto Sans Devanagari"/>
            <w:color w:val="000080"/>
            <w:kern w:val="1"/>
            <w:u w:val="single"/>
          </w:rPr>
          <w:t>https://link.springer.com</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lastRenderedPageBreak/>
        <w:t xml:space="preserve">12. Открытые данные государственных органов </w:t>
      </w:r>
      <w:hyperlink r:id="rId18" w:history="1">
        <w:r w:rsidRPr="00F03694">
          <w:rPr>
            <w:rFonts w:eastAsia="Verdana" w:cs="Noto Sans Devanagari"/>
            <w:color w:val="000080"/>
            <w:kern w:val="1"/>
            <w:u w:val="single"/>
          </w:rPr>
          <w:t>http://data.gov.ru/</w:t>
        </w:r>
      </w:hyperlink>
    </w:p>
    <w:p w:rsidR="00F03694" w:rsidRPr="006311BB" w:rsidRDefault="00F03694" w:rsidP="00A01B12">
      <w:pPr>
        <w:ind w:left="0" w:firstLine="709"/>
        <w:rPr>
          <w:bCs/>
        </w:rPr>
      </w:pPr>
    </w:p>
    <w:p w:rsidR="00C32F2C" w:rsidRPr="00C32F2C" w:rsidRDefault="00C32F2C" w:rsidP="00C32F2C">
      <w:pPr>
        <w:widowControl w:val="0"/>
        <w:tabs>
          <w:tab w:val="left" w:pos="525"/>
        </w:tabs>
        <w:autoSpaceDE w:val="0"/>
        <w:spacing w:before="9"/>
        <w:ind w:left="644" w:right="194" w:firstLine="0"/>
        <w:outlineLvl w:val="0"/>
        <w:rPr>
          <w:rFonts w:ascii="Calibri" w:eastAsia="Calibri" w:hAnsi="Calibri" w:cs="Calibri"/>
          <w:b/>
          <w:sz w:val="20"/>
          <w:szCs w:val="20"/>
          <w:lang w:val="x-none"/>
        </w:rPr>
      </w:pPr>
      <w:bookmarkStart w:id="6" w:name="_Toc459975987"/>
      <w:r w:rsidRPr="00C32F2C">
        <w:rPr>
          <w:rFonts w:eastAsia="Calibri"/>
          <w:b/>
        </w:rPr>
        <w:t xml:space="preserve">9. </w:t>
      </w:r>
      <w:bookmarkEnd w:id="6"/>
      <w:r w:rsidR="00D558B7" w:rsidRPr="006B4D73">
        <w:rPr>
          <w:b/>
        </w:rPr>
        <w:t xml:space="preserve">Методические указания для обучающихся по освоению </w:t>
      </w:r>
      <w:r w:rsidR="00AB0E82">
        <w:rPr>
          <w:b/>
        </w:rPr>
        <w:t>учебной дисциплины (модуля)</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7"/>
      </w:tblGrid>
      <w:tr w:rsidR="00C32F2C" w:rsidRPr="00C32F2C" w:rsidTr="002833D8">
        <w:tc>
          <w:tcPr>
            <w:tcW w:w="2619" w:type="dxa"/>
            <w:shd w:val="clear" w:color="auto" w:fill="auto"/>
          </w:tcPr>
          <w:p w:rsidR="00C32F2C" w:rsidRPr="00C32F2C" w:rsidRDefault="00C32F2C" w:rsidP="00C32F2C">
            <w:pPr>
              <w:widowControl w:val="0"/>
              <w:autoSpaceDE w:val="0"/>
              <w:ind w:left="0" w:firstLine="0"/>
              <w:jc w:val="center"/>
              <w:rPr>
                <w:b/>
                <w:szCs w:val="20"/>
              </w:rPr>
            </w:pPr>
            <w:r w:rsidRPr="00C32F2C">
              <w:rPr>
                <w:b/>
                <w:szCs w:val="20"/>
              </w:rPr>
              <w:t>Вид деятельности</w:t>
            </w:r>
          </w:p>
        </w:tc>
        <w:tc>
          <w:tcPr>
            <w:tcW w:w="6737" w:type="dxa"/>
            <w:shd w:val="clear" w:color="auto" w:fill="auto"/>
          </w:tcPr>
          <w:p w:rsidR="00C32F2C" w:rsidRPr="00C32F2C" w:rsidRDefault="00C32F2C" w:rsidP="00C32F2C">
            <w:pPr>
              <w:widowControl w:val="0"/>
              <w:autoSpaceDE w:val="0"/>
              <w:ind w:left="0" w:firstLine="0"/>
              <w:jc w:val="center"/>
              <w:rPr>
                <w:b/>
                <w:szCs w:val="20"/>
              </w:rPr>
            </w:pPr>
            <w:r w:rsidRPr="00C32F2C">
              <w:rPr>
                <w:b/>
                <w:szCs w:val="20"/>
              </w:rPr>
              <w:t>Методические указания по организации деятельности обучающегося</w:t>
            </w:r>
          </w:p>
        </w:tc>
      </w:tr>
      <w:tr w:rsidR="00C32F2C" w:rsidRPr="00C32F2C" w:rsidTr="00202E3E">
        <w:tc>
          <w:tcPr>
            <w:tcW w:w="2619" w:type="dxa"/>
            <w:shd w:val="clear" w:color="auto" w:fill="auto"/>
          </w:tcPr>
          <w:p w:rsidR="00C32F2C" w:rsidRPr="00C32F2C" w:rsidRDefault="00C32F2C" w:rsidP="00C32F2C">
            <w:pPr>
              <w:widowControl w:val="0"/>
              <w:autoSpaceDE w:val="0"/>
              <w:spacing w:line="273" w:lineRule="exact"/>
              <w:ind w:left="103" w:right="368" w:firstLine="0"/>
              <w:jc w:val="left"/>
              <w:rPr>
                <w:szCs w:val="20"/>
              </w:rPr>
            </w:pPr>
            <w:r w:rsidRPr="00C32F2C">
              <w:rPr>
                <w:szCs w:val="20"/>
              </w:rPr>
              <w:t>Лекция</w:t>
            </w:r>
          </w:p>
        </w:tc>
        <w:tc>
          <w:tcPr>
            <w:tcW w:w="6738" w:type="dxa"/>
            <w:shd w:val="clear" w:color="auto" w:fill="auto"/>
          </w:tcPr>
          <w:p w:rsidR="00C32F2C" w:rsidRPr="00C32F2C" w:rsidRDefault="00C32F2C" w:rsidP="00C32F2C">
            <w:pPr>
              <w:widowControl w:val="0"/>
              <w:autoSpaceDE w:val="0"/>
              <w:ind w:left="103" w:right="100" w:firstLine="0"/>
              <w:rPr>
                <w:szCs w:val="20"/>
              </w:rPr>
            </w:pPr>
            <w:r w:rsidRPr="00C32F2C">
              <w:rPr>
                <w:szCs w:val="20"/>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кадровые документы, трудовые книжки, распорядительные и организационные документы, формирование дел, архив и</w:t>
            </w:r>
            <w:r w:rsidRPr="00C32F2C">
              <w:rPr>
                <w:spacing w:val="-28"/>
                <w:szCs w:val="20"/>
              </w:rPr>
              <w:t xml:space="preserve"> </w:t>
            </w:r>
            <w:r w:rsidRPr="00C32F2C">
              <w:rPr>
                <w:szCs w:val="20"/>
              </w:rPr>
              <w:t>др.</w:t>
            </w:r>
          </w:p>
        </w:tc>
      </w:tr>
      <w:tr w:rsidR="00C32F2C" w:rsidRPr="00C32F2C" w:rsidTr="00202E3E">
        <w:tc>
          <w:tcPr>
            <w:tcW w:w="2619" w:type="dxa"/>
            <w:shd w:val="clear" w:color="auto" w:fill="auto"/>
          </w:tcPr>
          <w:p w:rsidR="00C32F2C" w:rsidRPr="00C32F2C" w:rsidRDefault="00C32F2C" w:rsidP="00C32F2C">
            <w:pPr>
              <w:widowControl w:val="0"/>
              <w:autoSpaceDE w:val="0"/>
              <w:ind w:left="103" w:right="179" w:firstLine="0"/>
              <w:jc w:val="left"/>
              <w:rPr>
                <w:szCs w:val="20"/>
              </w:rPr>
            </w:pPr>
            <w:r w:rsidRPr="00C32F2C">
              <w:rPr>
                <w:szCs w:val="20"/>
              </w:rPr>
              <w:t>Практические занятия</w:t>
            </w:r>
          </w:p>
        </w:tc>
        <w:tc>
          <w:tcPr>
            <w:tcW w:w="6738" w:type="dxa"/>
            <w:shd w:val="clear" w:color="auto" w:fill="auto"/>
          </w:tcPr>
          <w:p w:rsidR="00C32F2C" w:rsidRPr="00C32F2C" w:rsidRDefault="00C32F2C" w:rsidP="00C32F2C">
            <w:pPr>
              <w:widowControl w:val="0"/>
              <w:autoSpaceDE w:val="0"/>
              <w:ind w:left="103" w:right="100" w:firstLine="0"/>
              <w:rPr>
                <w:szCs w:val="20"/>
              </w:rPr>
            </w:pPr>
            <w:r w:rsidRPr="00C32F2C">
              <w:rPr>
                <w:szCs w:val="20"/>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конспектом лекций. </w:t>
            </w:r>
          </w:p>
        </w:tc>
      </w:tr>
      <w:tr w:rsidR="00C32F2C" w:rsidRPr="00C32F2C" w:rsidTr="00202E3E">
        <w:tc>
          <w:tcPr>
            <w:tcW w:w="2619" w:type="dxa"/>
            <w:shd w:val="clear" w:color="auto" w:fill="auto"/>
          </w:tcPr>
          <w:p w:rsidR="00C32F2C" w:rsidRPr="00C32F2C" w:rsidRDefault="00C32F2C" w:rsidP="00C32F2C">
            <w:pPr>
              <w:widowControl w:val="0"/>
              <w:autoSpaceDE w:val="0"/>
              <w:ind w:left="103" w:right="272" w:firstLine="0"/>
              <w:jc w:val="left"/>
              <w:rPr>
                <w:szCs w:val="20"/>
              </w:rPr>
            </w:pPr>
            <w:r w:rsidRPr="00C32F2C">
              <w:rPr>
                <w:szCs w:val="20"/>
              </w:rPr>
              <w:t>Доклад</w:t>
            </w:r>
          </w:p>
        </w:tc>
        <w:tc>
          <w:tcPr>
            <w:tcW w:w="6738" w:type="dxa"/>
            <w:shd w:val="clear" w:color="auto" w:fill="auto"/>
          </w:tcPr>
          <w:p w:rsidR="00C32F2C" w:rsidRPr="00C32F2C" w:rsidRDefault="00C32F2C" w:rsidP="00AB0E82">
            <w:pPr>
              <w:widowControl w:val="0"/>
              <w:autoSpaceDE w:val="0"/>
              <w:ind w:left="103" w:right="100" w:firstLine="0"/>
              <w:rPr>
                <w:szCs w:val="20"/>
              </w:rPr>
            </w:pPr>
            <w:r w:rsidRPr="00C32F2C">
              <w:rPr>
                <w:szCs w:val="20"/>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C32F2C" w:rsidRPr="00C32F2C" w:rsidRDefault="00C32F2C" w:rsidP="00AB0E82">
            <w:pPr>
              <w:widowControl w:val="0"/>
              <w:autoSpaceDE w:val="0"/>
              <w:ind w:left="103" w:right="100" w:firstLine="0"/>
              <w:rPr>
                <w:szCs w:val="20"/>
              </w:rPr>
            </w:pPr>
            <w:r w:rsidRPr="00C32F2C">
              <w:rPr>
                <w:szCs w:val="20"/>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C32F2C" w:rsidRPr="00C32F2C" w:rsidRDefault="00C32F2C" w:rsidP="00AB0E82">
            <w:pPr>
              <w:widowControl w:val="0"/>
              <w:autoSpaceDE w:val="0"/>
              <w:ind w:left="103" w:right="100" w:firstLine="0"/>
              <w:rPr>
                <w:szCs w:val="20"/>
              </w:rPr>
            </w:pPr>
            <w:r w:rsidRPr="00C32F2C">
              <w:rPr>
                <w:szCs w:val="20"/>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C32F2C" w:rsidRPr="00C32F2C" w:rsidRDefault="00C32F2C" w:rsidP="00AB0E82">
            <w:pPr>
              <w:widowControl w:val="0"/>
              <w:autoSpaceDE w:val="0"/>
              <w:ind w:left="103" w:right="100" w:firstLine="0"/>
              <w:rPr>
                <w:szCs w:val="20"/>
              </w:rPr>
            </w:pPr>
            <w:r w:rsidRPr="00C32F2C">
              <w:rPr>
                <w:szCs w:val="20"/>
              </w:rPr>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C32F2C" w:rsidRPr="00C32F2C" w:rsidRDefault="00C32F2C" w:rsidP="00AB0E82">
            <w:pPr>
              <w:widowControl w:val="0"/>
              <w:autoSpaceDE w:val="0"/>
              <w:ind w:left="103" w:right="100" w:firstLine="0"/>
              <w:rPr>
                <w:szCs w:val="20"/>
              </w:rPr>
            </w:pPr>
            <w:r w:rsidRPr="00C32F2C">
              <w:rPr>
                <w:szCs w:val="20"/>
              </w:rPr>
              <w:t xml:space="preserve">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w:t>
            </w:r>
            <w:r w:rsidRPr="00C32F2C">
              <w:rPr>
                <w:szCs w:val="20"/>
              </w:rPr>
              <w:lastRenderedPageBreak/>
              <w:t>разработка плана; написание доклада; публичное выступление с результатами исследования (на семинаре, на консультации).</w:t>
            </w:r>
          </w:p>
          <w:p w:rsidR="00C32F2C" w:rsidRPr="00C32F2C" w:rsidRDefault="00C32F2C" w:rsidP="00AB0E82">
            <w:pPr>
              <w:widowControl w:val="0"/>
              <w:autoSpaceDE w:val="0"/>
              <w:ind w:left="103" w:right="100" w:firstLine="0"/>
              <w:rPr>
                <w:szCs w:val="20"/>
              </w:rPr>
            </w:pPr>
            <w:r w:rsidRPr="00C32F2C">
              <w:rPr>
                <w:szCs w:val="20"/>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C32F2C" w:rsidRPr="00C32F2C" w:rsidRDefault="00C32F2C" w:rsidP="00AB0E82">
            <w:pPr>
              <w:widowControl w:val="0"/>
              <w:autoSpaceDE w:val="0"/>
              <w:ind w:left="103" w:right="100" w:firstLine="0"/>
              <w:rPr>
                <w:szCs w:val="20"/>
              </w:rPr>
            </w:pPr>
            <w:r w:rsidRPr="00C32F2C">
              <w:rPr>
                <w:szCs w:val="20"/>
              </w:rPr>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C32F2C" w:rsidRPr="00C32F2C" w:rsidRDefault="00C32F2C" w:rsidP="00AB0E82">
            <w:pPr>
              <w:widowControl w:val="0"/>
              <w:autoSpaceDE w:val="0"/>
              <w:ind w:left="103" w:right="100" w:firstLine="0"/>
              <w:rPr>
                <w:i/>
                <w:szCs w:val="20"/>
              </w:rPr>
            </w:pPr>
            <w:r w:rsidRPr="00C32F2C">
              <w:rPr>
                <w:szCs w:val="20"/>
              </w:rPr>
              <w:t xml:space="preserve">Рекомендуемый объем доклада 10-15 страниц компьютерного (машинописного) текста, доклада – 2-3 страницы. </w:t>
            </w:r>
          </w:p>
        </w:tc>
      </w:tr>
      <w:tr w:rsidR="00C32F2C" w:rsidRPr="00C32F2C" w:rsidTr="00202E3E">
        <w:tc>
          <w:tcPr>
            <w:tcW w:w="2619" w:type="dxa"/>
            <w:shd w:val="clear" w:color="auto" w:fill="auto"/>
          </w:tcPr>
          <w:p w:rsidR="00C32F2C" w:rsidRPr="00C32F2C" w:rsidRDefault="00C32F2C" w:rsidP="00C32F2C">
            <w:pPr>
              <w:autoSpaceDE w:val="0"/>
              <w:ind w:left="-68" w:firstLine="0"/>
              <w:jc w:val="left"/>
              <w:rPr>
                <w:lang w:eastAsia="ru-RU"/>
              </w:rPr>
            </w:pPr>
            <w:r w:rsidRPr="00C32F2C">
              <w:rPr>
                <w:lang w:eastAsia="ru-RU"/>
              </w:rPr>
              <w:lastRenderedPageBreak/>
              <w:t>Контрольный срез</w:t>
            </w:r>
          </w:p>
        </w:tc>
        <w:tc>
          <w:tcPr>
            <w:tcW w:w="6738" w:type="dxa"/>
            <w:shd w:val="clear" w:color="auto" w:fill="auto"/>
          </w:tcPr>
          <w:p w:rsidR="00C32F2C" w:rsidRPr="00C32F2C" w:rsidRDefault="00C32F2C" w:rsidP="00AB0E82">
            <w:pPr>
              <w:overflowPunct w:val="0"/>
              <w:autoSpaceDE w:val="0"/>
              <w:autoSpaceDN w:val="0"/>
              <w:adjustRightInd w:val="0"/>
              <w:ind w:left="0" w:firstLine="0"/>
              <w:textAlignment w:val="baseline"/>
              <w:rPr>
                <w:lang w:eastAsia="ru-RU"/>
              </w:rPr>
            </w:pPr>
            <w:r w:rsidRPr="00C32F2C">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C32F2C" w:rsidRPr="00C32F2C" w:rsidRDefault="00C32F2C" w:rsidP="00AB0E82">
            <w:pPr>
              <w:tabs>
                <w:tab w:val="left" w:pos="0"/>
                <w:tab w:val="left" w:pos="993"/>
              </w:tabs>
              <w:autoSpaceDE w:val="0"/>
              <w:autoSpaceDN w:val="0"/>
              <w:adjustRightInd w:val="0"/>
              <w:ind w:left="0" w:firstLine="0"/>
            </w:pPr>
            <w:r w:rsidRPr="00C32F2C">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C32F2C" w:rsidRPr="00C32F2C" w:rsidTr="00202E3E">
        <w:tc>
          <w:tcPr>
            <w:tcW w:w="2619" w:type="dxa"/>
            <w:shd w:val="clear" w:color="auto" w:fill="auto"/>
          </w:tcPr>
          <w:p w:rsidR="00C32F2C" w:rsidRPr="00C32F2C" w:rsidRDefault="00C32F2C" w:rsidP="00C32F2C">
            <w:pPr>
              <w:widowControl w:val="0"/>
              <w:autoSpaceDE w:val="0"/>
              <w:ind w:left="103" w:right="224" w:firstLine="0"/>
              <w:jc w:val="left"/>
              <w:rPr>
                <w:szCs w:val="20"/>
              </w:rPr>
            </w:pPr>
            <w:r w:rsidRPr="00C32F2C">
              <w:rPr>
                <w:szCs w:val="20"/>
              </w:rPr>
              <w:t>Дискуссия</w:t>
            </w:r>
          </w:p>
        </w:tc>
        <w:tc>
          <w:tcPr>
            <w:tcW w:w="6738" w:type="dxa"/>
            <w:shd w:val="clear" w:color="auto" w:fill="auto"/>
          </w:tcPr>
          <w:p w:rsidR="00C32F2C" w:rsidRPr="00C32F2C" w:rsidRDefault="00C32F2C" w:rsidP="00AB0E82">
            <w:pPr>
              <w:widowControl w:val="0"/>
              <w:tabs>
                <w:tab w:val="left" w:pos="709"/>
              </w:tabs>
              <w:autoSpaceDE w:val="0"/>
              <w:ind w:left="0" w:firstLine="0"/>
            </w:pPr>
            <w:r w:rsidRPr="00C32F2C">
              <w:t>Дискуссия – спор, направленный на достижение истины и использующий только корректные приемы убеждения. Д. — одна из важнейших форм коммуникации, метод решения проблем описания реальности и своеобразный способ познания. Она позволяет лучше объяснить то, что не является в полной мере ясным и не нашло еще убедительного обоснования</w:t>
            </w:r>
          </w:p>
        </w:tc>
      </w:tr>
      <w:tr w:rsidR="00C32F2C" w:rsidRPr="00C32F2C" w:rsidTr="002833D8">
        <w:tc>
          <w:tcPr>
            <w:tcW w:w="2619" w:type="dxa"/>
            <w:shd w:val="clear" w:color="auto" w:fill="auto"/>
          </w:tcPr>
          <w:p w:rsidR="00C32F2C" w:rsidRPr="00C32F2C" w:rsidRDefault="00C32F2C" w:rsidP="00C32F2C">
            <w:pPr>
              <w:widowControl w:val="0"/>
              <w:autoSpaceDE w:val="0"/>
              <w:ind w:left="103" w:right="224" w:firstLine="0"/>
              <w:jc w:val="left"/>
              <w:rPr>
                <w:szCs w:val="20"/>
              </w:rPr>
            </w:pPr>
            <w:r w:rsidRPr="00C32F2C">
              <w:rPr>
                <w:szCs w:val="20"/>
              </w:rPr>
              <w:t>Устный опрос</w:t>
            </w:r>
          </w:p>
        </w:tc>
        <w:tc>
          <w:tcPr>
            <w:tcW w:w="6737" w:type="dxa"/>
            <w:shd w:val="clear" w:color="auto" w:fill="auto"/>
          </w:tcPr>
          <w:p w:rsidR="00C32F2C" w:rsidRPr="00C32F2C" w:rsidRDefault="00C32F2C" w:rsidP="00AB0E82">
            <w:pPr>
              <w:ind w:left="0" w:firstLine="0"/>
            </w:pPr>
            <w:r w:rsidRPr="00C32F2C">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C32F2C" w:rsidRPr="00C32F2C" w:rsidRDefault="00C32F2C" w:rsidP="00AB0E82">
            <w:pPr>
              <w:ind w:left="0" w:firstLine="568"/>
            </w:pPr>
            <w:r w:rsidRPr="00C32F2C">
              <w:rPr>
                <w:b/>
                <w:bCs/>
                <w:i/>
                <w:iCs/>
              </w:rPr>
              <w:t>При устном опросе</w:t>
            </w:r>
            <w:r w:rsidRPr="00C32F2C">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w:t>
            </w:r>
            <w:r w:rsidRPr="00C32F2C">
              <w:lastRenderedPageBreak/>
              <w:t>слушателей. При устном опросе могут применяться следующие виды опроса:</w:t>
            </w:r>
          </w:p>
          <w:p w:rsidR="00C32F2C" w:rsidRPr="00C32F2C" w:rsidRDefault="00C32F2C" w:rsidP="00AB0E82">
            <w:pPr>
              <w:ind w:left="0" w:firstLine="0"/>
            </w:pPr>
            <w:r w:rsidRPr="00C32F2C">
              <w:rPr>
                <w:b/>
                <w:bCs/>
                <w:i/>
                <w:iCs/>
              </w:rPr>
              <w:t>- фронтальный опрос</w:t>
            </w:r>
            <w:r w:rsidRPr="00C32F2C">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C32F2C" w:rsidRPr="00C32F2C" w:rsidRDefault="00C32F2C" w:rsidP="00AB0E82">
            <w:pPr>
              <w:ind w:left="0" w:firstLine="0"/>
            </w:pPr>
            <w:r w:rsidRPr="00C32F2C">
              <w:rPr>
                <w:b/>
                <w:bCs/>
                <w:i/>
                <w:iCs/>
              </w:rPr>
              <w:t>- уплотненный опрос</w:t>
            </w:r>
            <w:r w:rsidRPr="00C32F2C">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C32F2C" w:rsidRPr="00C32F2C" w:rsidRDefault="00C32F2C" w:rsidP="00AB0E82">
            <w:pPr>
              <w:ind w:left="0" w:firstLine="0"/>
            </w:pPr>
            <w:r w:rsidRPr="00C32F2C">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C32F2C" w:rsidRPr="00C32F2C" w:rsidTr="002833D8">
        <w:tc>
          <w:tcPr>
            <w:tcW w:w="2619" w:type="dxa"/>
            <w:shd w:val="clear" w:color="auto" w:fill="auto"/>
          </w:tcPr>
          <w:p w:rsidR="00C32F2C" w:rsidRPr="00C32F2C" w:rsidRDefault="00C32F2C" w:rsidP="00C32F2C">
            <w:pPr>
              <w:widowControl w:val="0"/>
              <w:autoSpaceDE w:val="0"/>
              <w:ind w:left="103" w:right="224" w:firstLine="0"/>
              <w:jc w:val="left"/>
              <w:rPr>
                <w:szCs w:val="20"/>
              </w:rPr>
            </w:pPr>
            <w:r w:rsidRPr="00C32F2C">
              <w:rPr>
                <w:szCs w:val="20"/>
              </w:rPr>
              <w:lastRenderedPageBreak/>
              <w:t>Подготовка к зачету</w:t>
            </w:r>
          </w:p>
        </w:tc>
        <w:tc>
          <w:tcPr>
            <w:tcW w:w="6737" w:type="dxa"/>
            <w:shd w:val="clear" w:color="auto" w:fill="auto"/>
          </w:tcPr>
          <w:p w:rsidR="00C32F2C" w:rsidRPr="00C32F2C" w:rsidRDefault="00C32F2C" w:rsidP="00AB0E82">
            <w:pPr>
              <w:autoSpaceDE w:val="0"/>
              <w:autoSpaceDN w:val="0"/>
              <w:adjustRightInd w:val="0"/>
              <w:ind w:left="30" w:firstLine="0"/>
            </w:pPr>
            <w:r w:rsidRPr="00C32F2C">
              <w:t>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w:t>
            </w:r>
          </w:p>
          <w:p w:rsidR="00C32F2C" w:rsidRPr="00C32F2C" w:rsidRDefault="00C32F2C" w:rsidP="00AB0E82">
            <w:pPr>
              <w:autoSpaceDE w:val="0"/>
              <w:autoSpaceDN w:val="0"/>
              <w:adjustRightInd w:val="0"/>
              <w:ind w:left="0" w:firstLine="0"/>
            </w:pPr>
            <w:r w:rsidRPr="00C32F2C">
              <w:t xml:space="preserve">По завершению изучения дисциплины сдается зачет. </w:t>
            </w:r>
          </w:p>
          <w:p w:rsidR="00C32F2C" w:rsidRPr="00C32F2C" w:rsidRDefault="00C32F2C" w:rsidP="00AB0E82">
            <w:pPr>
              <w:widowControl w:val="0"/>
              <w:autoSpaceDE w:val="0"/>
              <w:ind w:left="0" w:right="33" w:firstLine="0"/>
              <w:rPr>
                <w:szCs w:val="20"/>
              </w:rPr>
            </w:pPr>
            <w:r w:rsidRPr="00C32F2C">
              <w:rPr>
                <w:szCs w:val="20"/>
              </w:rPr>
              <w:t xml:space="preserve">В  период  подготовки  к  зачету  студент  вновь обращается к уже изученному (пройденному) учебному материалу Подготовка </w:t>
            </w:r>
            <w:r w:rsidRPr="00C32F2C">
              <w:rPr>
                <w:lang w:eastAsia="ru-RU"/>
              </w:rPr>
              <w:t>обучающегося</w:t>
            </w:r>
            <w:r w:rsidRPr="00C32F2C">
              <w:rPr>
                <w:szCs w:val="20"/>
              </w:rPr>
              <w:t xml:space="preserve"> к зачету включает в себя три этапа: самостоятельная работа в течение семестра; непосредственная подготовка в дни, предшествующие зачету по темам курса.</w:t>
            </w:r>
          </w:p>
          <w:p w:rsidR="00C32F2C" w:rsidRPr="00C32F2C" w:rsidRDefault="00C32F2C" w:rsidP="00AB0E82">
            <w:pPr>
              <w:widowControl w:val="0"/>
              <w:autoSpaceDE w:val="0"/>
              <w:ind w:left="103" w:right="33" w:firstLine="0"/>
              <w:rPr>
                <w:szCs w:val="20"/>
              </w:rPr>
            </w:pPr>
          </w:p>
        </w:tc>
      </w:tr>
    </w:tbl>
    <w:p w:rsidR="00C32F2C" w:rsidRDefault="00C32F2C" w:rsidP="00C32F2C">
      <w:pPr>
        <w:widowControl w:val="0"/>
        <w:tabs>
          <w:tab w:val="left" w:pos="939"/>
        </w:tabs>
        <w:autoSpaceDE w:val="0"/>
        <w:spacing w:before="1"/>
        <w:ind w:left="0" w:right="104" w:firstLine="0"/>
        <w:rPr>
          <w:rFonts w:eastAsia="Calibri"/>
          <w:i/>
        </w:rPr>
      </w:pPr>
    </w:p>
    <w:p w:rsidR="00077CAF" w:rsidRDefault="00077CAF" w:rsidP="00C32F2C">
      <w:pPr>
        <w:widowControl w:val="0"/>
        <w:tabs>
          <w:tab w:val="left" w:pos="939"/>
        </w:tabs>
        <w:autoSpaceDE w:val="0"/>
        <w:spacing w:before="1"/>
        <w:ind w:left="0" w:right="104" w:firstLine="0"/>
        <w:rPr>
          <w:rFonts w:eastAsia="Calibri"/>
          <w:i/>
        </w:rPr>
      </w:pPr>
    </w:p>
    <w:p w:rsidR="00077CAF" w:rsidRPr="00077CAF" w:rsidRDefault="00077CAF" w:rsidP="00C32F2C">
      <w:pPr>
        <w:widowControl w:val="0"/>
        <w:tabs>
          <w:tab w:val="left" w:pos="939"/>
        </w:tabs>
        <w:autoSpaceDE w:val="0"/>
        <w:spacing w:before="1"/>
        <w:ind w:left="0" w:right="104" w:firstLine="0"/>
        <w:rPr>
          <w:rFonts w:eastAsia="Calibri"/>
          <w:i/>
        </w:rPr>
      </w:pPr>
    </w:p>
    <w:p w:rsidR="0045051B" w:rsidRPr="00123B32" w:rsidRDefault="0045051B" w:rsidP="00077CAF">
      <w:pPr>
        <w:ind w:left="0" w:firstLine="0"/>
        <w:rPr>
          <w:b/>
        </w:rPr>
      </w:pPr>
      <w:bookmarkStart w:id="7" w:name="_Toc459975989"/>
      <w:r>
        <w:rPr>
          <w:b/>
        </w:rPr>
        <w:lastRenderedPageBreak/>
        <w:t xml:space="preserve">10. </w:t>
      </w:r>
      <w:r w:rsidRPr="00123B32">
        <w:rPr>
          <w:b/>
        </w:rPr>
        <w:t>Лицензионное программное обеспечение</w:t>
      </w:r>
    </w:p>
    <w:bookmarkEnd w:id="7"/>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3. Программный пакет Microsoft Office 2007 — лицензия № 45829385 от 26.08.2009</w:t>
      </w:r>
    </w:p>
    <w:p w:rsidR="00F03694" w:rsidRPr="00F03694" w:rsidRDefault="00F03694" w:rsidP="00077CAF">
      <w:pPr>
        <w:ind w:left="0" w:firstLine="0"/>
        <w:rPr>
          <w:rFonts w:eastAsia="Verdana" w:cs="Noto Sans Devanagari"/>
          <w:kern w:val="1"/>
          <w:lang w:val="en-US" w:bidi="hi-IN"/>
        </w:rPr>
      </w:pPr>
      <w:r w:rsidRPr="00F03694">
        <w:rPr>
          <w:rFonts w:eastAsia="Verdana" w:cs="Noto Sans Devanagari"/>
          <w:kern w:val="1"/>
          <w:lang w:val="en-US" w:bidi="hi-IN"/>
        </w:rPr>
        <w:t xml:space="preserve">4. </w:t>
      </w:r>
      <w:r w:rsidRPr="00F03694">
        <w:rPr>
          <w:rFonts w:eastAsia="Verdana" w:cs="Noto Sans Devanagari"/>
          <w:kern w:val="1"/>
          <w:lang w:bidi="hi-IN"/>
        </w:rPr>
        <w:t>Программный</w:t>
      </w:r>
      <w:r w:rsidRPr="00F03694">
        <w:rPr>
          <w:rFonts w:eastAsia="Verdana" w:cs="Noto Sans Devanagari"/>
          <w:kern w:val="1"/>
          <w:lang w:val="en-US" w:bidi="hi-IN"/>
        </w:rPr>
        <w:t xml:space="preserve"> </w:t>
      </w:r>
      <w:r w:rsidRPr="00F03694">
        <w:rPr>
          <w:rFonts w:eastAsia="Verdana" w:cs="Noto Sans Devanagari"/>
          <w:kern w:val="1"/>
          <w:lang w:bidi="hi-IN"/>
        </w:rPr>
        <w:t>пакет</w:t>
      </w:r>
      <w:r w:rsidRPr="00F03694">
        <w:rPr>
          <w:rFonts w:eastAsia="Verdana" w:cs="Noto Sans Devanagari"/>
          <w:kern w:val="1"/>
          <w:lang w:val="en-US" w:bidi="hi-IN"/>
        </w:rPr>
        <w:t xml:space="preserve"> Microsoft Office 2010 Professional — </w:t>
      </w:r>
      <w:r w:rsidRPr="00F03694">
        <w:rPr>
          <w:rFonts w:eastAsia="Verdana" w:cs="Noto Sans Devanagari"/>
          <w:kern w:val="1"/>
          <w:lang w:bidi="hi-IN"/>
        </w:rPr>
        <w:t>лицензия</w:t>
      </w:r>
      <w:r w:rsidRPr="00F03694">
        <w:rPr>
          <w:rFonts w:eastAsia="Verdana" w:cs="Noto Sans Devanagari"/>
          <w:kern w:val="1"/>
          <w:lang w:val="en-US" w:bidi="hi-IN"/>
        </w:rPr>
        <w:t xml:space="preserve"> № 48234688 </w:t>
      </w:r>
      <w:r w:rsidRPr="00F03694">
        <w:rPr>
          <w:rFonts w:eastAsia="Verdana" w:cs="Noto Sans Devanagari"/>
          <w:kern w:val="1"/>
          <w:lang w:bidi="hi-IN"/>
        </w:rPr>
        <w:t>от</w:t>
      </w:r>
      <w:r w:rsidRPr="00F03694">
        <w:rPr>
          <w:rFonts w:eastAsia="Verdana" w:cs="Noto Sans Devanagari"/>
          <w:kern w:val="1"/>
          <w:lang w:val="en-US" w:bidi="hi-IN"/>
        </w:rPr>
        <w:t xml:space="preserve"> 16.03.2011</w:t>
      </w:r>
    </w:p>
    <w:p w:rsidR="00F03694" w:rsidRPr="00F03694" w:rsidRDefault="00F03694" w:rsidP="00077CAF">
      <w:pPr>
        <w:ind w:left="0" w:firstLine="0"/>
        <w:rPr>
          <w:rFonts w:eastAsia="Verdana" w:cs="Noto Sans Devanagari"/>
          <w:kern w:val="1"/>
          <w:lang w:val="en-US" w:bidi="hi-IN"/>
        </w:rPr>
      </w:pPr>
      <w:r w:rsidRPr="00F03694">
        <w:rPr>
          <w:rFonts w:eastAsia="Verdana" w:cs="Noto Sans Devanagari"/>
          <w:kern w:val="1"/>
          <w:lang w:val="en-US" w:bidi="hi-IN"/>
        </w:rPr>
        <w:t xml:space="preserve">4. </w:t>
      </w:r>
      <w:r w:rsidRPr="00F03694">
        <w:rPr>
          <w:rFonts w:eastAsia="Verdana" w:cs="Noto Sans Devanagari"/>
          <w:kern w:val="1"/>
          <w:lang w:bidi="hi-IN"/>
        </w:rPr>
        <w:t>Программный</w:t>
      </w:r>
      <w:r w:rsidRPr="00F03694">
        <w:rPr>
          <w:rFonts w:eastAsia="Verdana" w:cs="Noto Sans Devanagari"/>
          <w:kern w:val="1"/>
          <w:lang w:val="en-US" w:bidi="hi-IN"/>
        </w:rPr>
        <w:t xml:space="preserve"> </w:t>
      </w:r>
      <w:r w:rsidRPr="00F03694">
        <w:rPr>
          <w:rFonts w:eastAsia="Verdana" w:cs="Noto Sans Devanagari"/>
          <w:kern w:val="1"/>
          <w:lang w:bidi="hi-IN"/>
        </w:rPr>
        <w:t>пакет</w:t>
      </w:r>
      <w:r w:rsidRPr="00F03694">
        <w:rPr>
          <w:rFonts w:eastAsia="Verdana" w:cs="Noto Sans Devanagari"/>
          <w:kern w:val="1"/>
          <w:lang w:val="en-US" w:bidi="hi-IN"/>
        </w:rPr>
        <w:t xml:space="preserve"> Microsoft Office 2010 Professional — </w:t>
      </w:r>
      <w:r w:rsidRPr="00F03694">
        <w:rPr>
          <w:rFonts w:eastAsia="Verdana" w:cs="Noto Sans Devanagari"/>
          <w:kern w:val="1"/>
          <w:lang w:bidi="hi-IN"/>
        </w:rPr>
        <w:t>лицензия</w:t>
      </w:r>
      <w:r w:rsidRPr="00F03694">
        <w:rPr>
          <w:rFonts w:eastAsia="Verdana" w:cs="Noto Sans Devanagari"/>
          <w:kern w:val="1"/>
          <w:lang w:val="en-US" w:bidi="hi-IN"/>
        </w:rPr>
        <w:t xml:space="preserve"> № 49261732 </w:t>
      </w:r>
      <w:r w:rsidRPr="00F03694">
        <w:rPr>
          <w:rFonts w:eastAsia="Verdana" w:cs="Noto Sans Devanagari"/>
          <w:kern w:val="1"/>
          <w:lang w:bidi="hi-IN"/>
        </w:rPr>
        <w:t>от</w:t>
      </w:r>
      <w:r w:rsidRPr="00F03694">
        <w:rPr>
          <w:rFonts w:eastAsia="Verdana" w:cs="Noto Sans Devanagari"/>
          <w:kern w:val="1"/>
          <w:lang w:val="en-US" w:bidi="hi-IN"/>
        </w:rPr>
        <w:t xml:space="preserve"> 04.11.2011</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5. Комплексная система антивирусной защиты DrWEB Entrprise Suite — лицензия № 126408928, действует до 13.03.2018</w:t>
      </w:r>
    </w:p>
    <w:p w:rsidR="00F03694" w:rsidRPr="00F03694" w:rsidRDefault="00F03694" w:rsidP="00077CAF">
      <w:pPr>
        <w:ind w:left="0" w:firstLine="0"/>
        <w:rPr>
          <w:rFonts w:eastAsia="Verdana" w:cs="Noto Sans Devanagari"/>
          <w:kern w:val="1"/>
          <w:lang w:val="en-US" w:bidi="hi-IN"/>
        </w:rPr>
      </w:pPr>
      <w:r w:rsidRPr="00F03694">
        <w:rPr>
          <w:rFonts w:eastAsia="Verdana" w:cs="Noto Sans Devanagari"/>
          <w:kern w:val="1"/>
          <w:lang w:bidi="hi-IN"/>
        </w:rPr>
        <w:t>Программный</w:t>
      </w:r>
      <w:r w:rsidRPr="00F03694">
        <w:rPr>
          <w:rFonts w:eastAsia="Verdana" w:cs="Noto Sans Devanagari"/>
          <w:kern w:val="1"/>
          <w:lang w:val="en-US" w:bidi="hi-IN"/>
        </w:rPr>
        <w:t xml:space="preserve"> </w:t>
      </w:r>
      <w:r w:rsidRPr="00F03694">
        <w:rPr>
          <w:rFonts w:eastAsia="Verdana" w:cs="Noto Sans Devanagari"/>
          <w:kern w:val="1"/>
          <w:lang w:bidi="hi-IN"/>
        </w:rPr>
        <w:t>пакет</w:t>
      </w:r>
      <w:r w:rsidRPr="00F03694">
        <w:rPr>
          <w:rFonts w:eastAsia="Verdana" w:cs="Noto Sans Devanagari"/>
          <w:kern w:val="1"/>
          <w:lang w:val="en-US" w:bidi="hi-IN"/>
        </w:rPr>
        <w:t xml:space="preserve"> LibreOffice — </w:t>
      </w:r>
      <w:r w:rsidRPr="00F03694">
        <w:rPr>
          <w:rFonts w:eastAsia="Verdana" w:cs="Noto Sans Devanagari"/>
          <w:kern w:val="1"/>
          <w:lang w:bidi="hi-IN"/>
        </w:rPr>
        <w:t>свободная</w:t>
      </w:r>
      <w:r w:rsidRPr="00F03694">
        <w:rPr>
          <w:rFonts w:eastAsia="Verdana" w:cs="Noto Sans Devanagari"/>
          <w:kern w:val="1"/>
          <w:lang w:val="en-US" w:bidi="hi-IN"/>
        </w:rPr>
        <w:t xml:space="preserve"> </w:t>
      </w:r>
      <w:r w:rsidRPr="00F03694">
        <w:rPr>
          <w:rFonts w:eastAsia="Verdana" w:cs="Noto Sans Devanagari"/>
          <w:kern w:val="1"/>
          <w:lang w:bidi="hi-IN"/>
        </w:rPr>
        <w:t>лицензия</w:t>
      </w:r>
      <w:r w:rsidRPr="00F03694">
        <w:rPr>
          <w:rFonts w:eastAsia="Verdana" w:cs="Noto Sans Devanagari"/>
          <w:kern w:val="1"/>
          <w:lang w:val="en-US" w:bidi="hi-IN"/>
        </w:rPr>
        <w:t xml:space="preserve"> Lesser General Public License</w:t>
      </w:r>
    </w:p>
    <w:p w:rsidR="00C32F2C" w:rsidRPr="00F03694" w:rsidRDefault="00C32F2C" w:rsidP="00077CAF">
      <w:pPr>
        <w:ind w:left="0" w:firstLine="0"/>
        <w:rPr>
          <w:rFonts w:eastAsia="Calibri"/>
          <w:b/>
          <w:lang w:val="en-US"/>
        </w:rPr>
      </w:pPr>
    </w:p>
    <w:p w:rsidR="0045051B" w:rsidRDefault="0045051B" w:rsidP="00077CAF">
      <w:pPr>
        <w:ind w:left="0" w:firstLine="0"/>
        <w:rPr>
          <w:b/>
        </w:rPr>
      </w:pPr>
      <w:r w:rsidRPr="0045051B">
        <w:rPr>
          <w:b/>
        </w:rPr>
        <w:t>11.</w:t>
      </w:r>
      <w:r w:rsidRPr="0045051B">
        <w:rPr>
          <w:b/>
        </w:rPr>
        <w:tab/>
        <w:t>Описание материально-технической базы, необходимой для осуществления образовательного процесса по учебной дисциплине (модулю)</w:t>
      </w:r>
    </w:p>
    <w:p w:rsidR="0045051B" w:rsidRDefault="0045051B" w:rsidP="00077CAF">
      <w:pPr>
        <w:ind w:left="0" w:firstLine="0"/>
      </w:pPr>
      <w:r>
        <w:t>311 каб. – у</w:t>
      </w:r>
      <w:r w:rsidRPr="0045051B">
        <w:t>чебная аудитория для проведения занятий лекционного типа, занятий семинарского типа, текущего контроля и промежуточной аттестации.</w:t>
      </w:r>
    </w:p>
    <w:p w:rsidR="0045051B" w:rsidRPr="0045051B" w:rsidRDefault="0045051B" w:rsidP="00077CAF">
      <w:pPr>
        <w:ind w:left="0" w:firstLine="0"/>
        <w:rPr>
          <w:sz w:val="28"/>
        </w:rPr>
      </w:pPr>
      <w:r w:rsidRPr="0045051B">
        <w:t>304 каб. – учебная аудитория для самостоятельной работы обучающихся с выходом в сеть Интернет.</w:t>
      </w:r>
    </w:p>
    <w:p w:rsidR="0045051B" w:rsidRPr="0045051B" w:rsidRDefault="0045051B" w:rsidP="00077CAF">
      <w:pPr>
        <w:ind w:left="0" w:firstLine="0"/>
        <w:rPr>
          <w:b/>
        </w:rPr>
      </w:pPr>
    </w:p>
    <w:p w:rsidR="0045051B" w:rsidRPr="0045051B" w:rsidRDefault="0045051B" w:rsidP="00077CAF">
      <w:pPr>
        <w:ind w:left="0" w:firstLine="0"/>
        <w:rPr>
          <w:rFonts w:eastAsia="Calibri"/>
          <w:b/>
          <w:iCs/>
          <w:lang w:val="x-none"/>
        </w:rPr>
      </w:pPr>
      <w:r>
        <w:rPr>
          <w:rFonts w:eastAsia="Calibri"/>
          <w:b/>
          <w:iCs/>
        </w:rPr>
        <w:t xml:space="preserve">12. </w:t>
      </w:r>
      <w:r w:rsidRPr="0045051B">
        <w:rPr>
          <w:rFonts w:eastAsia="Calibri"/>
          <w:b/>
          <w:iCs/>
          <w:lang w:val="x-none"/>
        </w:rPr>
        <w:t>Особенности реализации учебной дисциплины для инвалидов и лиц с ограниченными возможностями здоровья</w:t>
      </w:r>
    </w:p>
    <w:p w:rsidR="00C32F2C" w:rsidRPr="00C32F2C" w:rsidRDefault="00C32F2C" w:rsidP="00077CAF">
      <w:pPr>
        <w:tabs>
          <w:tab w:val="left" w:pos="1134"/>
        </w:tabs>
        <w:overflowPunct w:val="0"/>
        <w:ind w:left="0" w:firstLine="709"/>
      </w:pPr>
      <w:r w:rsidRPr="00C32F2C">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32F2C" w:rsidRPr="00C32F2C" w:rsidRDefault="00C32F2C" w:rsidP="00077CAF">
      <w:pPr>
        <w:tabs>
          <w:tab w:val="left" w:pos="1134"/>
        </w:tabs>
        <w:overflowPunct w:val="0"/>
        <w:ind w:left="0" w:firstLine="709"/>
      </w:pPr>
      <w:r w:rsidRPr="00C32F2C">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B795C" w:rsidRPr="00D62772" w:rsidRDefault="00DB795C" w:rsidP="00077CAF">
      <w:pPr>
        <w:tabs>
          <w:tab w:val="left" w:pos="1134"/>
        </w:tabs>
        <w:overflowPunct w:val="0"/>
        <w:ind w:left="0" w:firstLine="709"/>
      </w:pPr>
    </w:p>
    <w:p w:rsidR="00F07D48" w:rsidRPr="00F07D48" w:rsidRDefault="00F07D48" w:rsidP="00077CAF">
      <w:pPr>
        <w:widowControl w:val="0"/>
        <w:numPr>
          <w:ilvl w:val="0"/>
          <w:numId w:val="44"/>
        </w:numPr>
        <w:autoSpaceDE w:val="0"/>
        <w:outlineLvl w:val="0"/>
        <w:rPr>
          <w:rFonts w:eastAsia="Calibri"/>
          <w:b/>
          <w:bCs/>
          <w:kern w:val="1"/>
        </w:rPr>
      </w:pPr>
      <w:bookmarkStart w:id="8" w:name="_Toc459975991"/>
      <w:r w:rsidRPr="00F07D48">
        <w:rPr>
          <w:rFonts w:eastAsia="Calibri"/>
          <w:b/>
          <w:bCs/>
          <w:kern w:val="1"/>
        </w:rPr>
        <w:t>Иные сведения и (или)</w:t>
      </w:r>
      <w:r w:rsidRPr="00F07D48">
        <w:rPr>
          <w:rFonts w:eastAsia="Calibri"/>
          <w:b/>
          <w:bCs/>
          <w:spacing w:val="-11"/>
          <w:kern w:val="1"/>
        </w:rPr>
        <w:t xml:space="preserve"> </w:t>
      </w:r>
      <w:r w:rsidRPr="00F07D48">
        <w:rPr>
          <w:rFonts w:eastAsia="Calibri"/>
          <w:b/>
          <w:bCs/>
          <w:kern w:val="1"/>
        </w:rPr>
        <w:t>материалы</w:t>
      </w:r>
      <w:bookmarkEnd w:id="8"/>
    </w:p>
    <w:p w:rsidR="00F07D48" w:rsidRPr="00F07D48" w:rsidRDefault="00F07D48" w:rsidP="00077CAF">
      <w:pPr>
        <w:numPr>
          <w:ilvl w:val="1"/>
          <w:numId w:val="0"/>
        </w:numPr>
        <w:tabs>
          <w:tab w:val="num" w:pos="0"/>
        </w:tabs>
        <w:ind w:left="576" w:hanging="576"/>
        <w:outlineLvl w:val="1"/>
        <w:rPr>
          <w:rFonts w:eastAsia="Calibri"/>
          <w:b/>
          <w:bCs/>
          <w:i/>
          <w:iCs/>
        </w:rPr>
      </w:pPr>
      <w:bookmarkStart w:id="9" w:name="_Toc459975992"/>
      <w:r w:rsidRPr="00F07D48">
        <w:rPr>
          <w:rFonts w:eastAsia="Calibri"/>
          <w:b/>
          <w:bCs/>
          <w:i/>
          <w:iCs/>
        </w:rPr>
        <w:t>13.1</w:t>
      </w:r>
      <w:r w:rsidRPr="00F07D48">
        <w:rPr>
          <w:rFonts w:eastAsia="Calibri"/>
          <w:bCs/>
          <w:i/>
          <w:iCs/>
        </w:rPr>
        <w:t xml:space="preserve"> </w:t>
      </w:r>
      <w:r w:rsidRPr="00F07D48">
        <w:rPr>
          <w:rFonts w:eastAsia="Calibri"/>
          <w:b/>
          <w:bCs/>
          <w:i/>
          <w:iCs/>
        </w:rPr>
        <w:t>Перечень образовательных технологий, используемых при осуществлении образовательного процесса по учебной дисциплине</w:t>
      </w:r>
      <w:r w:rsidRPr="00F07D48">
        <w:rPr>
          <w:rFonts w:eastAsia="Calibri"/>
          <w:b/>
          <w:bCs/>
          <w:i/>
          <w:iCs/>
          <w:spacing w:val="-12"/>
        </w:rPr>
        <w:t xml:space="preserve"> </w:t>
      </w:r>
      <w:bookmarkEnd w:id="9"/>
    </w:p>
    <w:p w:rsidR="00F03694" w:rsidRPr="00F03694" w:rsidRDefault="00F03694" w:rsidP="00077CAF">
      <w:pPr>
        <w:ind w:left="0" w:firstLine="0"/>
        <w:rPr>
          <w:color w:val="000000"/>
          <w:shd w:val="clear" w:color="auto" w:fill="FFFFFF"/>
        </w:rPr>
      </w:pPr>
      <w:r w:rsidRPr="00F03694">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077CAF" w:rsidRDefault="00077CAF" w:rsidP="00077CAF">
      <w:pPr>
        <w:spacing w:before="1"/>
        <w:ind w:left="513" w:right="243"/>
        <w:rPr>
          <w:b/>
        </w:rPr>
      </w:pPr>
    </w:p>
    <w:p w:rsidR="00077CAF" w:rsidRDefault="00077CAF" w:rsidP="00077CAF">
      <w:pPr>
        <w:spacing w:before="1"/>
        <w:ind w:left="513" w:right="243"/>
      </w:pPr>
      <w:r w:rsidRPr="002513FD">
        <w:rPr>
          <w:b/>
        </w:rPr>
        <w:t>Составител</w:t>
      </w:r>
      <w:r>
        <w:rPr>
          <w:b/>
        </w:rPr>
        <w:t>и</w:t>
      </w:r>
      <w:r w:rsidRPr="002513FD">
        <w:rPr>
          <w:b/>
        </w:rPr>
        <w:t>:</w:t>
      </w:r>
      <w:r w:rsidRPr="00436678">
        <w:t xml:space="preserve"> </w:t>
      </w:r>
    </w:p>
    <w:p w:rsidR="00077CAF" w:rsidRDefault="00077CAF" w:rsidP="00077CAF">
      <w:pPr>
        <w:spacing w:before="1"/>
        <w:ind w:left="513" w:right="243"/>
      </w:pPr>
      <w:r>
        <w:t>- Горелов О.И., к.и.н., доцент;</w:t>
      </w:r>
    </w:p>
    <w:p w:rsidR="00077CAF" w:rsidRPr="00436678" w:rsidRDefault="00077CAF" w:rsidP="00077CAF">
      <w:pPr>
        <w:spacing w:before="1"/>
        <w:ind w:left="513" w:right="243"/>
      </w:pPr>
      <w:r>
        <w:t>- Третьяков А.Л., ст. преподаватель кафедры экономики и управления.</w:t>
      </w:r>
    </w:p>
    <w:p w:rsidR="00B31E5D" w:rsidRPr="00AF5A09" w:rsidRDefault="00B31E5D" w:rsidP="00B31E5D">
      <w:pPr>
        <w:spacing w:before="1"/>
        <w:ind w:left="513" w:right="243"/>
      </w:pPr>
      <w:r w:rsidRPr="00AF5A09">
        <w:rPr>
          <w:b/>
          <w:bCs/>
          <w:kern w:val="2"/>
          <w:lang w:eastAsia="ru-RU"/>
        </w:rPr>
        <w:lastRenderedPageBreak/>
        <w:t>14.Лист регистрации изменений</w:t>
      </w:r>
    </w:p>
    <w:p w:rsidR="00B31E5D" w:rsidRPr="00AF5A09" w:rsidRDefault="00B31E5D" w:rsidP="00B31E5D">
      <w:pPr>
        <w:tabs>
          <w:tab w:val="left" w:pos="567"/>
          <w:tab w:val="left" w:pos="851"/>
        </w:tabs>
        <w:autoSpaceDE w:val="0"/>
        <w:spacing w:line="276" w:lineRule="auto"/>
        <w:ind w:left="284" w:firstLine="567"/>
      </w:pPr>
    </w:p>
    <w:p w:rsidR="00B31E5D" w:rsidRPr="00AF5A09" w:rsidRDefault="00B31E5D" w:rsidP="00B31E5D">
      <w:pPr>
        <w:tabs>
          <w:tab w:val="left" w:pos="567"/>
          <w:tab w:val="left" w:pos="851"/>
        </w:tabs>
        <w:autoSpaceDE w:val="0"/>
        <w:spacing w:line="276" w:lineRule="auto"/>
        <w:ind w:left="284" w:firstLine="567"/>
      </w:pPr>
      <w:r w:rsidRPr="00AF5A09">
        <w:t xml:space="preserve">Рабочая программа учебной дисциплины (модуля) обсуждена и утверждена на заседании Ученого совета от </w:t>
      </w:r>
      <w:r>
        <w:t xml:space="preserve">« 24 » июня 2013 г. протокол № </w:t>
      </w:r>
      <w:r w:rsidRPr="00AF5A09">
        <w:t>10</w:t>
      </w:r>
    </w:p>
    <w:tbl>
      <w:tblPr>
        <w:tblW w:w="9767" w:type="dxa"/>
        <w:tblInd w:w="-10" w:type="dxa"/>
        <w:tblLayout w:type="fixed"/>
        <w:tblLook w:val="0000" w:firstRow="0" w:lastRow="0" w:firstColumn="0" w:lastColumn="0" w:noHBand="0" w:noVBand="0"/>
      </w:tblPr>
      <w:tblGrid>
        <w:gridCol w:w="817"/>
        <w:gridCol w:w="4924"/>
        <w:gridCol w:w="2619"/>
        <w:gridCol w:w="1407"/>
      </w:tblGrid>
      <w:tr w:rsidR="00B31E5D" w:rsidRPr="00AF5A09" w:rsidTr="00733C1C">
        <w:tc>
          <w:tcPr>
            <w:tcW w:w="817"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snapToGrid w:val="0"/>
              <w:ind w:right="-260"/>
              <w:jc w:val="center"/>
              <w:rPr>
                <w:color w:val="000000"/>
                <w:lang w:eastAsia="ru-RU"/>
              </w:rPr>
            </w:pPr>
          </w:p>
          <w:p w:rsidR="00B31E5D" w:rsidRPr="00AF5A09" w:rsidRDefault="00B31E5D" w:rsidP="00B31E5D">
            <w:pPr>
              <w:autoSpaceDE w:val="0"/>
              <w:ind w:right="-260"/>
            </w:pPr>
            <w:r w:rsidRPr="00AF5A09">
              <w:rPr>
                <w:color w:val="000000"/>
                <w:lang w:eastAsia="ru-RU"/>
              </w:rPr>
              <w:t xml:space="preserve">№ </w:t>
            </w:r>
            <w:r w:rsidRPr="00AF5A09">
              <w:rPr>
                <w:color w:val="000000"/>
                <w:lang w:eastAsia="ru-RU"/>
              </w:rPr>
              <w:br/>
              <w:t>п/п</w:t>
            </w: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jc w:val="center"/>
            </w:pPr>
            <w:r w:rsidRPr="00AF5A09">
              <w:rPr>
                <w:color w:val="000000"/>
                <w:lang w:eastAsia="ru-RU"/>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61" w:right="-260"/>
              <w:jc w:val="center"/>
            </w:pPr>
            <w:r w:rsidRPr="00AF5A09">
              <w:rPr>
                <w:color w:val="000000"/>
                <w:lang w:eastAsia="ru-RU"/>
              </w:rPr>
              <w:t>Реквизиты</w:t>
            </w:r>
            <w:r w:rsidRPr="00AF5A09">
              <w:rPr>
                <w:color w:val="000000"/>
                <w:lang w:eastAsia="ru-RU"/>
              </w:rPr>
              <w:br/>
              <w:t>документа</w:t>
            </w:r>
            <w:r w:rsidRPr="00AF5A09">
              <w:rPr>
                <w:color w:val="000000"/>
                <w:lang w:eastAsia="ru-RU"/>
              </w:rPr>
              <w:br/>
              <w:t>об утверждении</w:t>
            </w:r>
            <w:r w:rsidRPr="00AF5A09">
              <w:rPr>
                <w:color w:val="000000"/>
                <w:lang w:eastAsia="ru-RU"/>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31E5D" w:rsidRPr="00AF5A09" w:rsidRDefault="00B31E5D" w:rsidP="00B31E5D">
            <w:pPr>
              <w:autoSpaceDE w:val="0"/>
              <w:jc w:val="center"/>
            </w:pPr>
            <w:r w:rsidRPr="00AF5A09">
              <w:rPr>
                <w:color w:val="000000"/>
                <w:lang w:eastAsia="ru-RU"/>
              </w:rPr>
              <w:t>Дата</w:t>
            </w:r>
            <w:r w:rsidRPr="00AF5A09">
              <w:rPr>
                <w:color w:val="000000"/>
                <w:lang w:eastAsia="ru-RU"/>
              </w:rPr>
              <w:br/>
              <w:t>введения</w:t>
            </w:r>
            <w:r w:rsidRPr="00AF5A09">
              <w:rPr>
                <w:color w:val="000000"/>
                <w:lang w:eastAsia="ru-RU"/>
              </w:rPr>
              <w:br/>
              <w:t>изменения</w:t>
            </w:r>
          </w:p>
        </w:tc>
      </w:tr>
      <w:tr w:rsidR="00B31E5D" w:rsidRPr="00AF5A09" w:rsidTr="00733C1C">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250"/>
              <w:jc w:val="center"/>
            </w:pPr>
            <w:r w:rsidRPr="00AF5A09">
              <w:rPr>
                <w:color w:val="000000"/>
                <w:lang w:eastAsia="ru-RU"/>
              </w:rPr>
              <w:t xml:space="preserve">  01.09.2013</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spacing w:line="252" w:lineRule="auto"/>
              <w:ind w:left="-98" w:right="-260"/>
              <w:rPr>
                <w:color w:val="000000"/>
              </w:rPr>
            </w:pPr>
            <w:r w:rsidRPr="00AF5A09">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01.09.2014</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w:t>
            </w:r>
            <w:r w:rsidRPr="00AF5A09">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20.02.2015</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01.09.2015</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01.09.2016</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01.09.2017</w:t>
            </w:r>
          </w:p>
        </w:tc>
      </w:tr>
      <w:tr w:rsidR="00841FB1"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41FB1" w:rsidRPr="00AF5A09" w:rsidRDefault="00841FB1" w:rsidP="00841FB1">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41FB1" w:rsidRPr="00607BEF" w:rsidRDefault="00841FB1" w:rsidP="00841FB1">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41FB1" w:rsidRPr="00607BEF" w:rsidRDefault="00841FB1" w:rsidP="00841FB1">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B1" w:rsidRPr="00607BEF" w:rsidRDefault="00841FB1" w:rsidP="00841FB1">
            <w:pPr>
              <w:ind w:left="0" w:right="-143" w:firstLine="0"/>
              <w:rPr>
                <w:rFonts w:eastAsia="Calibri"/>
              </w:rPr>
            </w:pPr>
            <w:r w:rsidRPr="00607BEF">
              <w:rPr>
                <w:rFonts w:eastAsia="Calibri"/>
              </w:rPr>
              <w:t>01.09.2018</w:t>
            </w:r>
          </w:p>
        </w:tc>
      </w:tr>
      <w:tr w:rsidR="00841FB1"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41FB1" w:rsidRPr="00AF5A09" w:rsidRDefault="00841FB1" w:rsidP="00841FB1">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41FB1" w:rsidRPr="00AF5A09" w:rsidRDefault="00841FB1" w:rsidP="00841FB1">
            <w:pPr>
              <w:autoSpaceDE w:val="0"/>
              <w:ind w:left="-98" w:right="-260"/>
              <w:rPr>
                <w:rFonts w:eastAsia="Calibri"/>
              </w:rPr>
            </w:pPr>
            <w:r w:rsidRPr="00AF5A09">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841FB1" w:rsidRPr="00AF5A09" w:rsidRDefault="00841FB1" w:rsidP="00841FB1">
            <w:pPr>
              <w:autoSpaceDE w:val="0"/>
              <w:ind w:left="-61" w:right="-260"/>
              <w:jc w:val="center"/>
            </w:pPr>
            <w:r w:rsidRPr="00AF5A09">
              <w:rPr>
                <w:rFonts w:eastAsia="Calibri"/>
              </w:rPr>
              <w:t xml:space="preserve">Протокол совместного заседания Совета и Кафедр факультета экономики и права ОАНО </w:t>
            </w:r>
            <w:r w:rsidRPr="00AF5A09">
              <w:rPr>
                <w:rFonts w:eastAsia="Calibri"/>
              </w:rPr>
              <w:lastRenderedPageBreak/>
              <w:t>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B1" w:rsidRPr="00AF5A09" w:rsidRDefault="00841FB1" w:rsidP="00841FB1">
            <w:pPr>
              <w:autoSpaceDE w:val="0"/>
              <w:ind w:left="-108"/>
              <w:jc w:val="center"/>
              <w:rPr>
                <w:color w:val="000000"/>
                <w:lang w:eastAsia="ru-RU"/>
              </w:rPr>
            </w:pPr>
            <w:r w:rsidRPr="00AF5A09">
              <w:rPr>
                <w:color w:val="000000"/>
                <w:lang w:eastAsia="ru-RU"/>
              </w:rPr>
              <w:lastRenderedPageBreak/>
              <w:t>01.09.2019</w:t>
            </w:r>
          </w:p>
        </w:tc>
      </w:tr>
      <w:tr w:rsidR="00B41BE1"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41BE1" w:rsidRPr="00AF5A09" w:rsidRDefault="00B41BE1" w:rsidP="00B41BE1">
            <w:pPr>
              <w:numPr>
                <w:ilvl w:val="0"/>
                <w:numId w:val="45"/>
              </w:numPr>
              <w:tabs>
                <w:tab w:val="left" w:pos="709"/>
              </w:tabs>
              <w:snapToGrid w:val="0"/>
              <w:spacing w:after="160" w:line="100" w:lineRule="atLeast"/>
              <w:ind w:right="-260"/>
              <w:contextualSpacing/>
              <w:jc w:val="left"/>
              <w:rPr>
                <w:rFonts w:eastAsia="Calibri"/>
                <w:color w:val="000000"/>
                <w:lang w:eastAsia="ru-RU"/>
              </w:rPr>
            </w:pPr>
            <w:bookmarkStart w:id="10" w:name="_GoBack" w:colFirst="1" w:colLast="1"/>
          </w:p>
        </w:tc>
        <w:tc>
          <w:tcPr>
            <w:tcW w:w="4924" w:type="dxa"/>
            <w:tcBorders>
              <w:top w:val="single" w:sz="4" w:space="0" w:color="000000"/>
              <w:left w:val="single" w:sz="4" w:space="0" w:color="000000"/>
              <w:bottom w:val="single" w:sz="4" w:space="0" w:color="000000"/>
            </w:tcBorders>
            <w:shd w:val="clear" w:color="auto" w:fill="auto"/>
          </w:tcPr>
          <w:p w:rsidR="00B41BE1" w:rsidRPr="0072737C" w:rsidRDefault="00B41BE1" w:rsidP="00B41BE1">
            <w:pPr>
              <w:ind w:left="44" w:right="29"/>
              <w:rPr>
                <w:rFonts w:eastAsia="Calibri"/>
              </w:rPr>
            </w:pPr>
            <w:r w:rsidRPr="0072737C">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41BE1" w:rsidRPr="0072737C" w:rsidRDefault="00B41BE1" w:rsidP="00B41BE1">
            <w:pPr>
              <w:ind w:left="44"/>
              <w:rPr>
                <w:rFonts w:eastAsia="Calibri"/>
              </w:rPr>
            </w:pPr>
            <w:r w:rsidRPr="0072737C">
              <w:rPr>
                <w:rFonts w:eastAsia="Calibri"/>
              </w:rPr>
              <w:t xml:space="preserve">Протокол заседания </w:t>
            </w:r>
            <w:r w:rsidRPr="0072737C">
              <w:rPr>
                <w:rFonts w:eastAsia="Calibri"/>
              </w:rPr>
              <w:br/>
              <w:t>Ученого совета  от «13» мая 2020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BE1" w:rsidRPr="0072737C" w:rsidRDefault="00B41BE1" w:rsidP="00B41BE1">
            <w:pPr>
              <w:ind w:left="44" w:right="-143"/>
              <w:rPr>
                <w:rFonts w:eastAsia="Calibri"/>
              </w:rPr>
            </w:pPr>
            <w:r w:rsidRPr="0072737C">
              <w:rPr>
                <w:rFonts w:eastAsia="Calibri"/>
              </w:rPr>
              <w:t>01.09.2020</w:t>
            </w:r>
          </w:p>
        </w:tc>
      </w:tr>
      <w:bookmarkEnd w:id="10"/>
    </w:tbl>
    <w:p w:rsidR="00B31E5D" w:rsidRPr="00AF5A09" w:rsidRDefault="00B31E5D" w:rsidP="00B31E5D">
      <w:pPr>
        <w:tabs>
          <w:tab w:val="left" w:pos="567"/>
          <w:tab w:val="left" w:pos="851"/>
        </w:tabs>
        <w:autoSpaceDE w:val="0"/>
        <w:spacing w:line="276" w:lineRule="auto"/>
        <w:ind w:left="284" w:firstLine="567"/>
        <w:rPr>
          <w:rFonts w:eastAsia="Lucida Sans Unicode"/>
        </w:rPr>
      </w:pPr>
    </w:p>
    <w:sectPr w:rsidR="00B31E5D" w:rsidRPr="00AF5A09" w:rsidSect="000B2046">
      <w:footerReference w:type="default" r:id="rId19"/>
      <w:pgSz w:w="11906" w:h="16838"/>
      <w:pgMar w:top="1134" w:right="851" w:bottom="85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AF" w:rsidRDefault="00EF2EAF">
      <w:r>
        <w:separator/>
      </w:r>
    </w:p>
  </w:endnote>
  <w:endnote w:type="continuationSeparator" w:id="0">
    <w:p w:rsidR="00EF2EAF" w:rsidRDefault="00EF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Journal">
    <w:charset w:val="CC"/>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charset w:val="CC"/>
    <w:family w:val="roman"/>
    <w:pitch w:val="default"/>
  </w:font>
  <w:font w:name="Andale Sans UI">
    <w:altName w:val="Times New Roman"/>
    <w:charset w:val="CC"/>
    <w:family w:val="auto"/>
    <w:pitch w:val="variable"/>
  </w:font>
  <w:font w:name="Noto Sans Devanagari">
    <w:altName w:val="Arial"/>
    <w:charset w:val="01"/>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2A" w:rsidRDefault="008B772A">
    <w:pPr>
      <w:pStyle w:val="aff2"/>
      <w:jc w:val="right"/>
    </w:pPr>
    <w:r>
      <w:fldChar w:fldCharType="begin"/>
    </w:r>
    <w:r>
      <w:instrText>PAGE   \* MERGEFORMAT</w:instrText>
    </w:r>
    <w:r>
      <w:fldChar w:fldCharType="separate"/>
    </w:r>
    <w:r w:rsidR="00B41BE1">
      <w:rPr>
        <w:noProof/>
      </w:rPr>
      <w:t>19</w:t>
    </w:r>
    <w:r>
      <w:fldChar w:fldCharType="end"/>
    </w:r>
  </w:p>
  <w:p w:rsidR="008B772A" w:rsidRDefault="008B772A">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AF" w:rsidRDefault="00EF2EAF">
      <w:r>
        <w:separator/>
      </w:r>
    </w:p>
  </w:footnote>
  <w:footnote w:type="continuationSeparator" w:id="0">
    <w:p w:rsidR="00EF2EAF" w:rsidRDefault="00EF2E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2C386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18"/>
        <w:szCs w:val="1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StarSymbol"/>
        <w:sz w:val="18"/>
        <w:szCs w:val="18"/>
      </w:rPr>
    </w:lvl>
  </w:abstractNum>
  <w:abstractNum w:abstractNumId="3" w15:restartNumberingAfterBreak="0">
    <w:nsid w:val="00000003"/>
    <w:multiLevelType w:val="singleLevel"/>
    <w:tmpl w:val="00000003"/>
    <w:name w:val="WW8Num3"/>
    <w:lvl w:ilvl="0">
      <w:start w:val="1"/>
      <w:numFmt w:val="decimal"/>
      <w:pStyle w:val="-"/>
      <w:lvlText w:val="%1."/>
      <w:lvlJc w:val="left"/>
      <w:pPr>
        <w:tabs>
          <w:tab w:val="num" w:pos="0"/>
        </w:tabs>
        <w:ind w:left="1119" w:hanging="360"/>
      </w:pPr>
      <w:rPr>
        <w:rFonts w:ascii="Symbol" w:hAnsi="Symbol" w:cs="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5"/>
    <w:multiLevelType w:val="singleLevel"/>
    <w:tmpl w:val="00000005"/>
    <w:name w:val="WW8Num5"/>
    <w:lvl w:ilvl="0">
      <w:start w:val="1"/>
      <w:numFmt w:val="bullet"/>
      <w:pStyle w:val="a"/>
      <w:lvlText w:val=""/>
      <w:lvlJc w:val="left"/>
      <w:pPr>
        <w:tabs>
          <w:tab w:val="num" w:pos="0"/>
        </w:tabs>
        <w:ind w:left="1429" w:hanging="360"/>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7" w15:restartNumberingAfterBreak="0">
    <w:nsid w:val="00000007"/>
    <w:multiLevelType w:val="singleLevel"/>
    <w:tmpl w:val="00000007"/>
    <w:name w:val="WW8Num7"/>
    <w:lvl w:ilvl="0">
      <w:start w:val="1"/>
      <w:numFmt w:val="bullet"/>
      <w:pStyle w:val="a0"/>
      <w:lvlText w:val=""/>
      <w:lvlJc w:val="left"/>
      <w:pPr>
        <w:tabs>
          <w:tab w:val="num" w:pos="964"/>
        </w:tabs>
        <w:ind w:left="964" w:hanging="255"/>
      </w:pPr>
      <w:rPr>
        <w:rFonts w:ascii="Symbol" w:hAnsi="Symbol" w:cs="Symbol"/>
      </w:rPr>
    </w:lvl>
  </w:abstractNum>
  <w:abstractNum w:abstractNumId="8" w15:restartNumberingAfterBreak="0">
    <w:nsid w:val="00000008"/>
    <w:multiLevelType w:val="singleLevel"/>
    <w:tmpl w:val="00000008"/>
    <w:name w:val="WW8Num8"/>
    <w:lvl w:ilvl="0">
      <w:start w:val="1"/>
      <w:numFmt w:val="bullet"/>
      <w:pStyle w:val="a1"/>
      <w:lvlText w:val=""/>
      <w:lvlJc w:val="left"/>
      <w:pPr>
        <w:tabs>
          <w:tab w:val="num" w:pos="0"/>
        </w:tabs>
        <w:ind w:left="720" w:hanging="360"/>
      </w:pPr>
      <w:rPr>
        <w:rFonts w:ascii="Symbol" w:hAnsi="Symbol" w:cs="Symbol"/>
      </w:rPr>
    </w:lvl>
  </w:abstractNum>
  <w:abstractNum w:abstractNumId="9" w15:restartNumberingAfterBreak="0">
    <w:nsid w:val="00000009"/>
    <w:multiLevelType w:val="singleLevel"/>
    <w:tmpl w:val="00000009"/>
    <w:name w:val="WW8Num9"/>
    <w:lvl w:ilvl="0">
      <w:start w:val="1"/>
      <w:numFmt w:val="bullet"/>
      <w:pStyle w:val="a2"/>
      <w:lvlText w:val=""/>
      <w:lvlJc w:val="left"/>
      <w:pPr>
        <w:tabs>
          <w:tab w:val="num" w:pos="0"/>
        </w:tabs>
        <w:ind w:left="1429" w:hanging="360"/>
      </w:pPr>
      <w:rPr>
        <w:rFonts w:ascii="Symbol" w:hAnsi="Symbol"/>
        <w:b w:val="0"/>
        <w:i w:val="0"/>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571" w:hanging="360"/>
      </w:pPr>
      <w:rPr>
        <w:rFonts w:ascii="Symbol" w:hAnsi="Symbol" w:cs="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color w:val="000000"/>
        <w:sz w:val="28"/>
        <w:szCs w:val="28"/>
      </w:r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b/>
        <w:spacing w:val="-3"/>
        <w:sz w:val="28"/>
        <w:szCs w:val="28"/>
      </w:rPr>
    </w:lvl>
  </w:abstractNum>
  <w:abstractNum w:abstractNumId="13" w15:restartNumberingAfterBreak="0">
    <w:nsid w:val="0000000F"/>
    <w:multiLevelType w:val="singleLevel"/>
    <w:tmpl w:val="0000000F"/>
    <w:name w:val="WW8Num15"/>
    <w:lvl w:ilvl="0">
      <w:start w:val="1"/>
      <w:numFmt w:val="bullet"/>
      <w:lvlText w:val=""/>
      <w:lvlJc w:val="left"/>
      <w:pPr>
        <w:tabs>
          <w:tab w:val="num" w:pos="2160"/>
        </w:tabs>
        <w:ind w:left="2160" w:hanging="360"/>
      </w:pPr>
      <w:rPr>
        <w:rFonts w:ascii="Symbol" w:hAnsi="Symbol" w:cs="Symbol"/>
      </w:rPr>
    </w:lvl>
  </w:abstractNum>
  <w:abstractNum w:abstractNumId="14" w15:restartNumberingAfterBreak="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F"/>
    <w:multiLevelType w:val="multilevel"/>
    <w:tmpl w:val="0000001F"/>
    <w:name w:val="WW8Num31"/>
    <w:lvl w:ilvl="0">
      <w:start w:val="1"/>
      <w:numFmt w:val="bullet"/>
      <w:lvlText w:val=""/>
      <w:lvlJc w:val="left"/>
      <w:pPr>
        <w:tabs>
          <w:tab w:val="num" w:pos="1429"/>
        </w:tabs>
        <w:ind w:left="1429" w:hanging="360"/>
      </w:pPr>
      <w:rPr>
        <w:rFonts w:ascii="Symbol" w:hAnsi="Symbol" w:cs="Tunga"/>
      </w:rPr>
    </w:lvl>
    <w:lvl w:ilvl="1">
      <w:start w:val="1"/>
      <w:numFmt w:val="bullet"/>
      <w:lvlText w:val=""/>
      <w:lvlJc w:val="left"/>
      <w:pPr>
        <w:tabs>
          <w:tab w:val="num" w:pos="0"/>
        </w:tabs>
        <w:ind w:left="2149" w:hanging="360"/>
      </w:pPr>
      <w:rPr>
        <w:rFonts w:ascii="Symbol" w:hAnsi="Symbol" w:cs="Tunga"/>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Tung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Tung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6" w15:restartNumberingAfterBreak="0">
    <w:nsid w:val="01C45C24"/>
    <w:multiLevelType w:val="hybridMultilevel"/>
    <w:tmpl w:val="2E24914A"/>
    <w:lvl w:ilvl="0" w:tplc="00000003">
      <w:start w:val="1"/>
      <w:numFmt w:val="decimal"/>
      <w:lvlText w:val="%1."/>
      <w:lvlJc w:val="left"/>
      <w:pPr>
        <w:ind w:left="1429" w:hanging="360"/>
      </w:pPr>
      <w:rPr>
        <w:rFonts w:ascii="Symbol" w:hAnsi="Symbol" w:cs="Symbo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3B72740"/>
    <w:multiLevelType w:val="hybridMultilevel"/>
    <w:tmpl w:val="D53E356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8" w15:restartNumberingAfterBreak="0">
    <w:nsid w:val="04BE15EA"/>
    <w:multiLevelType w:val="hybridMultilevel"/>
    <w:tmpl w:val="9F04C8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6B0DDF"/>
    <w:multiLevelType w:val="hybridMultilevel"/>
    <w:tmpl w:val="B2807B5E"/>
    <w:lvl w:ilvl="0" w:tplc="04190011">
      <w:start w:val="1"/>
      <w:numFmt w:val="decimal"/>
      <w:lvlText w:val="%1)"/>
      <w:lvlJc w:val="left"/>
      <w:pPr>
        <w:ind w:left="1429" w:hanging="360"/>
      </w:pPr>
    </w:lvl>
    <w:lvl w:ilvl="1" w:tplc="4C9ED3E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1983989"/>
    <w:multiLevelType w:val="hybridMultilevel"/>
    <w:tmpl w:val="CEECC9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1A2C46BB"/>
    <w:multiLevelType w:val="multilevel"/>
    <w:tmpl w:val="1F92AD4C"/>
    <w:lvl w:ilvl="0">
      <w:start w:val="9"/>
      <w:numFmt w:val="decimal"/>
      <w:lvlText w:val="%1."/>
      <w:lvlJc w:val="left"/>
      <w:pPr>
        <w:ind w:left="928" w:hanging="360"/>
      </w:pPr>
      <w:rPr>
        <w:rFonts w:ascii="Times New Roman" w:eastAsia="Times New Roman" w:hAnsi="Times New Roman" w:cs="Times New Roman" w:hint="default"/>
        <w:b/>
      </w:rPr>
    </w:lvl>
    <w:lvl w:ilvl="1">
      <w:start w:val="1"/>
      <w:numFmt w:val="decimal"/>
      <w:isLgl/>
      <w:lvlText w:val="%1.%2"/>
      <w:lvlJc w:val="left"/>
      <w:pPr>
        <w:ind w:left="958"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1F606194"/>
    <w:multiLevelType w:val="hybridMultilevel"/>
    <w:tmpl w:val="85C0C186"/>
    <w:lvl w:ilvl="0" w:tplc="00000003">
      <w:start w:val="1"/>
      <w:numFmt w:val="decimal"/>
      <w:lvlText w:val="%1."/>
      <w:lvlJc w:val="left"/>
      <w:pPr>
        <w:ind w:left="1069" w:hanging="360"/>
      </w:pPr>
      <w:rPr>
        <w:rFonts w:ascii="Symbol" w:hAnsi="Symbol" w:cs="Symbo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FC6AFF"/>
    <w:multiLevelType w:val="hybridMultilevel"/>
    <w:tmpl w:val="91E6A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F467E4"/>
    <w:multiLevelType w:val="hybridMultilevel"/>
    <w:tmpl w:val="E662F5E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B0A5B2C"/>
    <w:multiLevelType w:val="hybridMultilevel"/>
    <w:tmpl w:val="E662F5E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8" w15:restartNumberingAfterBreak="0">
    <w:nsid w:val="2D32213B"/>
    <w:multiLevelType w:val="hybridMultilevel"/>
    <w:tmpl w:val="0C543330"/>
    <w:name w:val="WW8Num92"/>
    <w:lvl w:ilvl="0" w:tplc="D1426446">
      <w:start w:val="6"/>
      <w:numFmt w:val="decimal"/>
      <w:lvlText w:val="%1."/>
      <w:lvlJc w:val="left"/>
      <w:pPr>
        <w:ind w:left="1429" w:hanging="360"/>
      </w:pPr>
      <w:rPr>
        <w:rFonts w:hint="default"/>
        <w:b w:val="0"/>
        <w:i w:val="0"/>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233775"/>
    <w:multiLevelType w:val="multilevel"/>
    <w:tmpl w:val="A1D6F570"/>
    <w:lvl w:ilvl="0">
      <w:start w:val="1"/>
      <w:numFmt w:val="decimal"/>
      <w:lvlText w:val="%1."/>
      <w:lvlJc w:val="left"/>
      <w:pPr>
        <w:ind w:left="420" w:hanging="420"/>
      </w:pPr>
      <w:rPr>
        <w:rFonts w:eastAsia="Lucida Sans Unicode" w:hint="default"/>
        <w:color w:val="000000"/>
        <w:sz w:val="24"/>
      </w:rPr>
    </w:lvl>
    <w:lvl w:ilvl="1">
      <w:start w:val="1"/>
      <w:numFmt w:val="decimal"/>
      <w:lvlText w:val="%1.%2."/>
      <w:lvlJc w:val="left"/>
      <w:pPr>
        <w:ind w:left="987" w:hanging="420"/>
      </w:pPr>
      <w:rPr>
        <w:rFonts w:eastAsia="Lucida Sans Unicode" w:hint="default"/>
        <w:color w:val="000000"/>
        <w:sz w:val="24"/>
      </w:rPr>
    </w:lvl>
    <w:lvl w:ilvl="2">
      <w:start w:val="1"/>
      <w:numFmt w:val="decimal"/>
      <w:lvlText w:val="%1.%2.%3."/>
      <w:lvlJc w:val="left"/>
      <w:pPr>
        <w:ind w:left="1854" w:hanging="720"/>
      </w:pPr>
      <w:rPr>
        <w:rFonts w:eastAsia="Lucida Sans Unicode" w:hint="default"/>
        <w:color w:val="000000"/>
        <w:sz w:val="24"/>
      </w:rPr>
    </w:lvl>
    <w:lvl w:ilvl="3">
      <w:start w:val="1"/>
      <w:numFmt w:val="decimal"/>
      <w:lvlText w:val="%1.%2.%3.%4."/>
      <w:lvlJc w:val="left"/>
      <w:pPr>
        <w:ind w:left="2421" w:hanging="720"/>
      </w:pPr>
      <w:rPr>
        <w:rFonts w:eastAsia="Lucida Sans Unicode" w:hint="default"/>
        <w:color w:val="000000"/>
        <w:sz w:val="24"/>
      </w:rPr>
    </w:lvl>
    <w:lvl w:ilvl="4">
      <w:start w:val="1"/>
      <w:numFmt w:val="decimal"/>
      <w:lvlText w:val="%1.%2.%3.%4.%5."/>
      <w:lvlJc w:val="left"/>
      <w:pPr>
        <w:ind w:left="3348" w:hanging="1080"/>
      </w:pPr>
      <w:rPr>
        <w:rFonts w:eastAsia="Lucida Sans Unicode" w:hint="default"/>
        <w:color w:val="000000"/>
        <w:sz w:val="24"/>
      </w:rPr>
    </w:lvl>
    <w:lvl w:ilvl="5">
      <w:start w:val="1"/>
      <w:numFmt w:val="decimal"/>
      <w:lvlText w:val="%1.%2.%3.%4.%5.%6."/>
      <w:lvlJc w:val="left"/>
      <w:pPr>
        <w:ind w:left="3915" w:hanging="1080"/>
      </w:pPr>
      <w:rPr>
        <w:rFonts w:eastAsia="Lucida Sans Unicode" w:hint="default"/>
        <w:color w:val="000000"/>
        <w:sz w:val="24"/>
      </w:rPr>
    </w:lvl>
    <w:lvl w:ilvl="6">
      <w:start w:val="1"/>
      <w:numFmt w:val="decimal"/>
      <w:lvlText w:val="%1.%2.%3.%4.%5.%6.%7."/>
      <w:lvlJc w:val="left"/>
      <w:pPr>
        <w:ind w:left="4842" w:hanging="1440"/>
      </w:pPr>
      <w:rPr>
        <w:rFonts w:eastAsia="Lucida Sans Unicode" w:hint="default"/>
        <w:color w:val="000000"/>
        <w:sz w:val="24"/>
      </w:rPr>
    </w:lvl>
    <w:lvl w:ilvl="7">
      <w:start w:val="1"/>
      <w:numFmt w:val="decimal"/>
      <w:lvlText w:val="%1.%2.%3.%4.%5.%6.%7.%8."/>
      <w:lvlJc w:val="left"/>
      <w:pPr>
        <w:ind w:left="5409" w:hanging="1440"/>
      </w:pPr>
      <w:rPr>
        <w:rFonts w:eastAsia="Lucida Sans Unicode" w:hint="default"/>
        <w:color w:val="000000"/>
        <w:sz w:val="24"/>
      </w:rPr>
    </w:lvl>
    <w:lvl w:ilvl="8">
      <w:start w:val="1"/>
      <w:numFmt w:val="decimal"/>
      <w:lvlText w:val="%1.%2.%3.%4.%5.%6.%7.%8.%9."/>
      <w:lvlJc w:val="left"/>
      <w:pPr>
        <w:ind w:left="6336" w:hanging="1800"/>
      </w:pPr>
      <w:rPr>
        <w:rFonts w:eastAsia="Lucida Sans Unicode" w:hint="default"/>
        <w:color w:val="000000"/>
        <w:sz w:val="24"/>
      </w:rPr>
    </w:lvl>
  </w:abstractNum>
  <w:abstractNum w:abstractNumId="30" w15:restartNumberingAfterBreak="0">
    <w:nsid w:val="2E5B2051"/>
    <w:multiLevelType w:val="hybridMultilevel"/>
    <w:tmpl w:val="F410B598"/>
    <w:lvl w:ilvl="0" w:tplc="AE3A9DE8">
      <w:start w:val="10"/>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922117"/>
    <w:multiLevelType w:val="hybridMultilevel"/>
    <w:tmpl w:val="8B4424E0"/>
    <w:lvl w:ilvl="0" w:tplc="EF8A02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743D74"/>
    <w:multiLevelType w:val="hybridMultilevel"/>
    <w:tmpl w:val="935A8D74"/>
    <w:lvl w:ilvl="0" w:tplc="E30E212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7E2D6A"/>
    <w:multiLevelType w:val="hybridMultilevel"/>
    <w:tmpl w:val="935A8D74"/>
    <w:lvl w:ilvl="0" w:tplc="E30E212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273E4B"/>
    <w:multiLevelType w:val="hybridMultilevel"/>
    <w:tmpl w:val="10A274B0"/>
    <w:lvl w:ilvl="0" w:tplc="00000003">
      <w:start w:val="1"/>
      <w:numFmt w:val="decimal"/>
      <w:lvlText w:val="%1."/>
      <w:lvlJc w:val="left"/>
      <w:pPr>
        <w:ind w:left="1429" w:hanging="360"/>
      </w:pPr>
      <w:rPr>
        <w:rFonts w:ascii="Symbol" w:hAnsi="Symbol" w:cs="Symbo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CAD3CEE"/>
    <w:multiLevelType w:val="hybridMultilevel"/>
    <w:tmpl w:val="9E4C759A"/>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6" w15:restartNumberingAfterBreak="0">
    <w:nsid w:val="527170C2"/>
    <w:multiLevelType w:val="hybridMultilevel"/>
    <w:tmpl w:val="02221BCE"/>
    <w:lvl w:ilvl="0" w:tplc="0920668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53A93AFA"/>
    <w:multiLevelType w:val="hybridMultilevel"/>
    <w:tmpl w:val="79588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0F5AFD"/>
    <w:multiLevelType w:val="hybridMultilevel"/>
    <w:tmpl w:val="6AF6D3F6"/>
    <w:lvl w:ilvl="0" w:tplc="E30E212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17184F"/>
    <w:multiLevelType w:val="hybridMultilevel"/>
    <w:tmpl w:val="E662F5E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0" w15:restartNumberingAfterBreak="0">
    <w:nsid w:val="6100167D"/>
    <w:multiLevelType w:val="hybridMultilevel"/>
    <w:tmpl w:val="2F3095B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164E68"/>
    <w:multiLevelType w:val="multilevel"/>
    <w:tmpl w:val="BC7C784C"/>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b/>
        <w:i/>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42" w15:restartNumberingAfterBreak="0">
    <w:nsid w:val="710479E5"/>
    <w:multiLevelType w:val="hybridMultilevel"/>
    <w:tmpl w:val="4AC00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28E710D"/>
    <w:multiLevelType w:val="hybridMultilevel"/>
    <w:tmpl w:val="CC080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0"/>
  </w:num>
  <w:num w:numId="14">
    <w:abstractNumId w:val="13"/>
  </w:num>
  <w:num w:numId="15">
    <w:abstractNumId w:val="28"/>
  </w:num>
  <w:num w:numId="16">
    <w:abstractNumId w:val="17"/>
  </w:num>
  <w:num w:numId="17">
    <w:abstractNumId w:val="25"/>
  </w:num>
  <w:num w:numId="18">
    <w:abstractNumId w:val="39"/>
  </w:num>
  <w:num w:numId="19">
    <w:abstractNumId w:val="27"/>
  </w:num>
  <w:num w:numId="20">
    <w:abstractNumId w:val="19"/>
  </w:num>
  <w:num w:numId="21">
    <w:abstractNumId w:val="21"/>
  </w:num>
  <w:num w:numId="22">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29"/>
  </w:num>
  <w:num w:numId="25">
    <w:abstractNumId w:val="42"/>
  </w:num>
  <w:num w:numId="26">
    <w:abstractNumId w:val="34"/>
  </w:num>
  <w:num w:numId="27">
    <w:abstractNumId w:val="22"/>
  </w:num>
  <w:num w:numId="28">
    <w:abstractNumId w:val="16"/>
  </w:num>
  <w:num w:numId="29">
    <w:abstractNumId w:val="33"/>
  </w:num>
  <w:num w:numId="30">
    <w:abstractNumId w:val="26"/>
  </w:num>
  <w:num w:numId="31">
    <w:abstractNumId w:val="32"/>
  </w:num>
  <w:num w:numId="32">
    <w:abstractNumId w:val="35"/>
  </w:num>
  <w:num w:numId="33">
    <w:abstractNumId w:val="31"/>
  </w:num>
  <w:num w:numId="34">
    <w:abstractNumId w:val="38"/>
  </w:num>
  <w:num w:numId="35">
    <w:abstractNumId w:val="41"/>
  </w:num>
  <w:num w:numId="36">
    <w:abstractNumId w:val="30"/>
  </w:num>
  <w:num w:numId="37">
    <w:abstractNumId w:val="23"/>
  </w:num>
  <w:num w:numId="38">
    <w:abstractNumId w:val="18"/>
  </w:num>
  <w:num w:numId="39">
    <w:abstractNumId w:val="15"/>
  </w:num>
  <w:num w:numId="40">
    <w:abstractNumId w:val="36"/>
  </w:num>
  <w:num w:numId="41">
    <w:abstractNumId w:val="37"/>
  </w:num>
  <w:num w:numId="42">
    <w:abstractNumId w:val="24"/>
  </w:num>
  <w:num w:numId="43">
    <w:abstractNumId w:val="43"/>
  </w:num>
  <w:num w:numId="44">
    <w:abstractNumId w:val="4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445"/>
    <w:rsid w:val="0002751B"/>
    <w:rsid w:val="0006459E"/>
    <w:rsid w:val="00074BC0"/>
    <w:rsid w:val="00077CAF"/>
    <w:rsid w:val="000A6675"/>
    <w:rsid w:val="000B2046"/>
    <w:rsid w:val="000E087C"/>
    <w:rsid w:val="00102E78"/>
    <w:rsid w:val="00105D0E"/>
    <w:rsid w:val="00110241"/>
    <w:rsid w:val="00123B7D"/>
    <w:rsid w:val="001854EF"/>
    <w:rsid w:val="00192749"/>
    <w:rsid w:val="001A12A7"/>
    <w:rsid w:val="001D2D09"/>
    <w:rsid w:val="001F21AF"/>
    <w:rsid w:val="00202E3E"/>
    <w:rsid w:val="00240218"/>
    <w:rsid w:val="002833D8"/>
    <w:rsid w:val="002900FA"/>
    <w:rsid w:val="002944B7"/>
    <w:rsid w:val="002E4305"/>
    <w:rsid w:val="002F1B96"/>
    <w:rsid w:val="0031245D"/>
    <w:rsid w:val="00314335"/>
    <w:rsid w:val="0033501D"/>
    <w:rsid w:val="003C37D9"/>
    <w:rsid w:val="003D677E"/>
    <w:rsid w:val="0040200E"/>
    <w:rsid w:val="00410560"/>
    <w:rsid w:val="004232A6"/>
    <w:rsid w:val="0045051B"/>
    <w:rsid w:val="00455F17"/>
    <w:rsid w:val="00477C4B"/>
    <w:rsid w:val="00491139"/>
    <w:rsid w:val="004927BC"/>
    <w:rsid w:val="004D6433"/>
    <w:rsid w:val="00507249"/>
    <w:rsid w:val="005406B5"/>
    <w:rsid w:val="00542D8F"/>
    <w:rsid w:val="005437D2"/>
    <w:rsid w:val="00544CFB"/>
    <w:rsid w:val="00567D97"/>
    <w:rsid w:val="00571E92"/>
    <w:rsid w:val="00580A51"/>
    <w:rsid w:val="00584F99"/>
    <w:rsid w:val="005A7A82"/>
    <w:rsid w:val="005B5B43"/>
    <w:rsid w:val="005B66FD"/>
    <w:rsid w:val="005F41E9"/>
    <w:rsid w:val="00600111"/>
    <w:rsid w:val="00603834"/>
    <w:rsid w:val="00666F29"/>
    <w:rsid w:val="00682C15"/>
    <w:rsid w:val="00695AC1"/>
    <w:rsid w:val="006A1301"/>
    <w:rsid w:val="006A1C5A"/>
    <w:rsid w:val="006D115E"/>
    <w:rsid w:val="006D53E4"/>
    <w:rsid w:val="006E37B6"/>
    <w:rsid w:val="00712ED6"/>
    <w:rsid w:val="00723CEA"/>
    <w:rsid w:val="00770B7C"/>
    <w:rsid w:val="0079579E"/>
    <w:rsid w:val="007A2041"/>
    <w:rsid w:val="007A28E5"/>
    <w:rsid w:val="007A3947"/>
    <w:rsid w:val="007B03E7"/>
    <w:rsid w:val="007B79EE"/>
    <w:rsid w:val="007C54D5"/>
    <w:rsid w:val="007D4C0D"/>
    <w:rsid w:val="007E6DC7"/>
    <w:rsid w:val="007E7F63"/>
    <w:rsid w:val="008020B2"/>
    <w:rsid w:val="0080224F"/>
    <w:rsid w:val="00812BCF"/>
    <w:rsid w:val="00813D7F"/>
    <w:rsid w:val="00841FB1"/>
    <w:rsid w:val="0084305F"/>
    <w:rsid w:val="0086490D"/>
    <w:rsid w:val="00867B7B"/>
    <w:rsid w:val="00882EE1"/>
    <w:rsid w:val="008B41F5"/>
    <w:rsid w:val="008B772A"/>
    <w:rsid w:val="008C3B2A"/>
    <w:rsid w:val="00930906"/>
    <w:rsid w:val="009A0409"/>
    <w:rsid w:val="009B07EA"/>
    <w:rsid w:val="009B4D29"/>
    <w:rsid w:val="009B7337"/>
    <w:rsid w:val="00A01B12"/>
    <w:rsid w:val="00A22939"/>
    <w:rsid w:val="00A460FB"/>
    <w:rsid w:val="00A5437A"/>
    <w:rsid w:val="00A97FD7"/>
    <w:rsid w:val="00AA2C46"/>
    <w:rsid w:val="00AA419E"/>
    <w:rsid w:val="00AA4464"/>
    <w:rsid w:val="00AA598C"/>
    <w:rsid w:val="00AB0E82"/>
    <w:rsid w:val="00AC5027"/>
    <w:rsid w:val="00AD5E17"/>
    <w:rsid w:val="00AE31EF"/>
    <w:rsid w:val="00B07C73"/>
    <w:rsid w:val="00B17445"/>
    <w:rsid w:val="00B23BF7"/>
    <w:rsid w:val="00B31E5D"/>
    <w:rsid w:val="00B41BE1"/>
    <w:rsid w:val="00BB3225"/>
    <w:rsid w:val="00BC3139"/>
    <w:rsid w:val="00BC4352"/>
    <w:rsid w:val="00BD2EC8"/>
    <w:rsid w:val="00BE6CCE"/>
    <w:rsid w:val="00C237CB"/>
    <w:rsid w:val="00C32F2C"/>
    <w:rsid w:val="00C334AF"/>
    <w:rsid w:val="00C552A4"/>
    <w:rsid w:val="00C6371C"/>
    <w:rsid w:val="00CA6AD9"/>
    <w:rsid w:val="00CD38DE"/>
    <w:rsid w:val="00D02DF7"/>
    <w:rsid w:val="00D13411"/>
    <w:rsid w:val="00D43C32"/>
    <w:rsid w:val="00D558B7"/>
    <w:rsid w:val="00D62772"/>
    <w:rsid w:val="00D63FAC"/>
    <w:rsid w:val="00D911A1"/>
    <w:rsid w:val="00D96556"/>
    <w:rsid w:val="00DB795C"/>
    <w:rsid w:val="00DE412A"/>
    <w:rsid w:val="00E12856"/>
    <w:rsid w:val="00E20527"/>
    <w:rsid w:val="00E47965"/>
    <w:rsid w:val="00E47CC4"/>
    <w:rsid w:val="00E90000"/>
    <w:rsid w:val="00EB74B1"/>
    <w:rsid w:val="00EC34BB"/>
    <w:rsid w:val="00EC452E"/>
    <w:rsid w:val="00EC6F95"/>
    <w:rsid w:val="00EF2EAF"/>
    <w:rsid w:val="00F03694"/>
    <w:rsid w:val="00F07D48"/>
    <w:rsid w:val="00F173E5"/>
    <w:rsid w:val="00F2309E"/>
    <w:rsid w:val="00F53560"/>
    <w:rsid w:val="00FA40FB"/>
    <w:rsid w:val="00FA7D80"/>
    <w:rsid w:val="00FB0008"/>
    <w:rsid w:val="00FE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9696EB"/>
  <w15:docId w15:val="{AD1134C2-3126-4651-8085-AD87B5E2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suppressAutoHyphens/>
      <w:ind w:left="-533" w:firstLine="142"/>
      <w:jc w:val="both"/>
    </w:pPr>
    <w:rPr>
      <w:sz w:val="24"/>
      <w:szCs w:val="24"/>
      <w:lang w:eastAsia="zh-CN"/>
    </w:rPr>
  </w:style>
  <w:style w:type="paragraph" w:styleId="1">
    <w:name w:val="heading 1"/>
    <w:basedOn w:val="a3"/>
    <w:next w:val="a3"/>
    <w:qFormat/>
    <w:pPr>
      <w:keepNext/>
      <w:numPr>
        <w:numId w:val="1"/>
      </w:numPr>
      <w:spacing w:before="240" w:after="60"/>
      <w:outlineLvl w:val="0"/>
    </w:pPr>
    <w:rPr>
      <w:rFonts w:ascii="Arial" w:hAnsi="Arial" w:cs="Arial"/>
      <w:b/>
      <w:bCs/>
      <w:kern w:val="1"/>
      <w:sz w:val="32"/>
      <w:szCs w:val="32"/>
    </w:rPr>
  </w:style>
  <w:style w:type="paragraph" w:styleId="2">
    <w:name w:val="heading 2"/>
    <w:basedOn w:val="a3"/>
    <w:next w:val="a3"/>
    <w:link w:val="20"/>
    <w:qFormat/>
    <w:pPr>
      <w:keepNext/>
      <w:numPr>
        <w:ilvl w:val="1"/>
        <w:numId w:val="1"/>
      </w:numPr>
      <w:spacing w:before="240" w:after="60" w:line="276" w:lineRule="auto"/>
      <w:outlineLvl w:val="1"/>
    </w:pPr>
    <w:rPr>
      <w:rFonts w:ascii="Cambria" w:hAnsi="Cambria"/>
      <w:b/>
      <w:bCs/>
      <w:i/>
      <w:iCs/>
      <w:sz w:val="28"/>
      <w:szCs w:val="28"/>
      <w:lang w:val="x-none"/>
    </w:rPr>
  </w:style>
  <w:style w:type="paragraph" w:styleId="3">
    <w:name w:val="heading 3"/>
    <w:basedOn w:val="a3"/>
    <w:next w:val="a3"/>
    <w:qFormat/>
    <w:pPr>
      <w:keepNext/>
      <w:numPr>
        <w:ilvl w:val="2"/>
        <w:numId w:val="1"/>
      </w:numPr>
      <w:spacing w:before="240" w:after="60"/>
      <w:outlineLvl w:val="2"/>
    </w:pPr>
    <w:rPr>
      <w:rFonts w:ascii="Arial" w:hAnsi="Arial" w:cs="Arial"/>
      <w:b/>
      <w:bCs/>
      <w:sz w:val="26"/>
      <w:szCs w:val="26"/>
    </w:rPr>
  </w:style>
  <w:style w:type="paragraph" w:styleId="4">
    <w:name w:val="heading 4"/>
    <w:basedOn w:val="a3"/>
    <w:next w:val="a3"/>
    <w:qFormat/>
    <w:pPr>
      <w:keepNext/>
      <w:numPr>
        <w:ilvl w:val="3"/>
        <w:numId w:val="1"/>
      </w:numPr>
      <w:tabs>
        <w:tab w:val="left" w:pos="864"/>
      </w:tabs>
      <w:spacing w:before="240" w:after="60"/>
      <w:ind w:hanging="144"/>
      <w:outlineLvl w:val="3"/>
    </w:pPr>
    <w:rPr>
      <w:b/>
      <w:bCs/>
      <w:sz w:val="28"/>
      <w:szCs w:val="28"/>
    </w:rPr>
  </w:style>
  <w:style w:type="paragraph" w:styleId="5">
    <w:name w:val="heading 5"/>
    <w:basedOn w:val="a3"/>
    <w:next w:val="a3"/>
    <w:qFormat/>
    <w:pPr>
      <w:numPr>
        <w:ilvl w:val="4"/>
        <w:numId w:val="1"/>
      </w:numPr>
      <w:spacing w:before="240" w:after="60"/>
      <w:outlineLvl w:val="4"/>
    </w:pPr>
    <w:rPr>
      <w:b/>
      <w:bCs/>
      <w:i/>
      <w:iCs/>
      <w:sz w:val="26"/>
      <w:szCs w:val="26"/>
    </w:rPr>
  </w:style>
  <w:style w:type="paragraph" w:styleId="6">
    <w:name w:val="heading 6"/>
    <w:basedOn w:val="a3"/>
    <w:next w:val="a3"/>
    <w:qFormat/>
    <w:pPr>
      <w:numPr>
        <w:ilvl w:val="5"/>
        <w:numId w:val="1"/>
      </w:numPr>
      <w:tabs>
        <w:tab w:val="left" w:pos="1152"/>
      </w:tabs>
      <w:spacing w:before="240" w:after="60"/>
      <w:ind w:hanging="432"/>
      <w:outlineLvl w:val="5"/>
    </w:pPr>
    <w:rPr>
      <w:b/>
      <w:bCs/>
      <w:sz w:val="22"/>
      <w:szCs w:val="22"/>
    </w:rPr>
  </w:style>
  <w:style w:type="paragraph" w:styleId="7">
    <w:name w:val="heading 7"/>
    <w:basedOn w:val="a3"/>
    <w:next w:val="a3"/>
    <w:qFormat/>
    <w:pPr>
      <w:numPr>
        <w:ilvl w:val="6"/>
        <w:numId w:val="1"/>
      </w:numPr>
      <w:tabs>
        <w:tab w:val="left" w:pos="1296"/>
      </w:tabs>
      <w:spacing w:before="240" w:after="60"/>
      <w:ind w:hanging="288"/>
      <w:outlineLvl w:val="6"/>
    </w:pPr>
  </w:style>
  <w:style w:type="paragraph" w:styleId="8">
    <w:name w:val="heading 8"/>
    <w:basedOn w:val="a3"/>
    <w:next w:val="a3"/>
    <w:qFormat/>
    <w:pPr>
      <w:numPr>
        <w:ilvl w:val="7"/>
        <w:numId w:val="1"/>
      </w:numPr>
      <w:tabs>
        <w:tab w:val="left" w:pos="1440"/>
      </w:tabs>
      <w:spacing w:before="240" w:after="60"/>
      <w:ind w:hanging="432"/>
      <w:outlineLvl w:val="7"/>
    </w:pPr>
    <w:rPr>
      <w:i/>
      <w:iCs/>
    </w:rPr>
  </w:style>
  <w:style w:type="paragraph" w:styleId="9">
    <w:name w:val="heading 9"/>
    <w:basedOn w:val="a3"/>
    <w:next w:val="a3"/>
    <w:qFormat/>
    <w:pPr>
      <w:numPr>
        <w:ilvl w:val="8"/>
        <w:numId w:val="1"/>
      </w:numPr>
      <w:tabs>
        <w:tab w:val="left" w:pos="1584"/>
      </w:tabs>
      <w:spacing w:before="240" w:after="60"/>
      <w:ind w:hanging="14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Pr>
      <w:rFonts w:ascii="Times New Roman" w:hAnsi="Times New Roman" w:cs="Times New Roman"/>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tarSymbol" w:eastAsia="StarSymbol" w:hAnsi="StarSymbol" w:cs="StarSymbol"/>
      <w:sz w:val="18"/>
      <w:szCs w:val="18"/>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b w:val="0"/>
      <w:i w:val="0"/>
    </w:rPr>
  </w:style>
  <w:style w:type="character" w:customStyle="1" w:styleId="WW8Num10z0">
    <w:name w:val="WW8Num10z0"/>
    <w:rPr>
      <w:rFonts w:ascii="Symbol" w:hAnsi="Symbol" w:cs="Symbol"/>
    </w:rPr>
  </w:style>
  <w:style w:type="character" w:customStyle="1" w:styleId="WW8Num11z0">
    <w:name w:val="WW8Num11z0"/>
    <w:rPr>
      <w:rFonts w:ascii="Symbol" w:hAnsi="Symbol" w:cs="Symbol"/>
      <w:color w:val="000000"/>
      <w:sz w:val="28"/>
      <w:szCs w:val="28"/>
    </w:rPr>
  </w:style>
  <w:style w:type="character" w:customStyle="1" w:styleId="WW8Num12z0">
    <w:name w:val="WW8Num12z0"/>
    <w:rPr>
      <w:rFonts w:ascii="Times New Roman" w:hAnsi="Times New Roman" w:cs="Times New Roman"/>
      <w:b/>
      <w:spacing w:val="-3"/>
      <w:sz w:val="28"/>
      <w:szCs w:val="28"/>
    </w:rPr>
  </w:style>
  <w:style w:type="character" w:customStyle="1" w:styleId="50">
    <w:name w:val="Основной шрифт абзаца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3z0">
    <w:name w:val="WW8Num13z0"/>
    <w:rPr>
      <w:rFonts w:ascii="Symbol" w:hAnsi="Symbol" w:cs="Symbol"/>
    </w:rPr>
  </w:style>
  <w:style w:type="character" w:customStyle="1" w:styleId="40">
    <w:name w:val="Основной шрифт абзаца4"/>
  </w:style>
  <w:style w:type="character" w:customStyle="1" w:styleId="WW-Absatz-Standardschriftart11">
    <w:name w:val="WW-Absatz-Standardschriftart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4z1">
    <w:name w:val="WW8Num34z1"/>
    <w:rPr>
      <w:rFonts w:ascii="Courier New" w:hAnsi="Courier New" w:cs="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b w:val="0"/>
      <w:sz w:val="24"/>
    </w:rPr>
  </w:style>
  <w:style w:type="character" w:customStyle="1" w:styleId="30">
    <w:name w:val="Основной шрифт абзаца3"/>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1">
    <w:name w:val="WW8Num22z1"/>
    <w:rPr>
      <w:rFonts w:ascii="Courier New" w:hAnsi="Courier New" w:cs="Courier New"/>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Times New Roman" w:hAnsi="Times New Roman" w:cs="Times New Roman"/>
    </w:rPr>
  </w:style>
  <w:style w:type="character" w:customStyle="1" w:styleId="WW8Num34z2">
    <w:name w:val="WW8Num34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St21z1">
    <w:name w:val="WW8NumSt21z1"/>
    <w:rPr>
      <w:rFonts w:ascii="Courier New" w:hAnsi="Courier New" w:cs="Courier New"/>
      <w:sz w:val="20"/>
    </w:rPr>
  </w:style>
  <w:style w:type="character" w:customStyle="1" w:styleId="21">
    <w:name w:val="Основной шрифт абзаца2"/>
  </w:style>
  <w:style w:type="character" w:customStyle="1" w:styleId="210">
    <w:name w:val="Знак Знак21"/>
    <w:rPr>
      <w:rFonts w:ascii="Arial" w:eastAsia="Times New Roman" w:hAnsi="Arial" w:cs="Arial"/>
      <w:b/>
      <w:bCs/>
      <w:kern w:val="1"/>
      <w:sz w:val="32"/>
      <w:szCs w:val="32"/>
    </w:rPr>
  </w:style>
  <w:style w:type="character" w:customStyle="1" w:styleId="-011">
    <w:name w:val="-01 Знак Знак1"/>
    <w:rPr>
      <w:rFonts w:ascii="Cambria" w:eastAsia="Times New Roman" w:hAnsi="Cambria" w:cs="Times New Roman"/>
      <w:b/>
      <w:bCs/>
      <w:i/>
      <w:iCs/>
      <w:sz w:val="28"/>
      <w:szCs w:val="28"/>
    </w:rPr>
  </w:style>
  <w:style w:type="character" w:customStyle="1" w:styleId="-2">
    <w:name w:val="-2 Знак Знак"/>
    <w:rPr>
      <w:rFonts w:ascii="Arial" w:eastAsia="Times New Roman" w:hAnsi="Arial" w:cs="Arial"/>
      <w:b/>
      <w:bCs/>
      <w:sz w:val="26"/>
      <w:szCs w:val="26"/>
    </w:rPr>
  </w:style>
  <w:style w:type="character" w:customStyle="1" w:styleId="200">
    <w:name w:val="Знак Знак20"/>
    <w:rPr>
      <w:rFonts w:ascii="Times New Roman" w:eastAsia="Times New Roman" w:hAnsi="Times New Roman" w:cs="Times New Roman"/>
      <w:b/>
      <w:bCs/>
      <w:sz w:val="28"/>
      <w:szCs w:val="28"/>
    </w:rPr>
  </w:style>
  <w:style w:type="character" w:customStyle="1" w:styleId="19">
    <w:name w:val="Знак Знак19"/>
    <w:rPr>
      <w:rFonts w:ascii="Times New Roman" w:eastAsia="Times New Roman" w:hAnsi="Times New Roman" w:cs="Times New Roman"/>
      <w:b/>
      <w:bCs/>
      <w:i/>
      <w:iCs/>
      <w:sz w:val="26"/>
      <w:szCs w:val="26"/>
    </w:rPr>
  </w:style>
  <w:style w:type="character" w:customStyle="1" w:styleId="18">
    <w:name w:val="Знак Знак18"/>
    <w:rPr>
      <w:rFonts w:ascii="Times New Roman" w:eastAsia="Times New Roman" w:hAnsi="Times New Roman" w:cs="Times New Roman"/>
      <w:b/>
      <w:bCs/>
    </w:rPr>
  </w:style>
  <w:style w:type="character" w:customStyle="1" w:styleId="17">
    <w:name w:val="Знак Знак17"/>
    <w:rPr>
      <w:rFonts w:ascii="Times New Roman" w:eastAsia="Times New Roman" w:hAnsi="Times New Roman" w:cs="Times New Roman"/>
      <w:sz w:val="24"/>
      <w:szCs w:val="24"/>
    </w:rPr>
  </w:style>
  <w:style w:type="character" w:customStyle="1" w:styleId="16">
    <w:name w:val="Знак Знак16"/>
    <w:rPr>
      <w:rFonts w:ascii="Times New Roman" w:eastAsia="Times New Roman" w:hAnsi="Times New Roman" w:cs="Times New Roman"/>
      <w:i/>
      <w:iCs/>
      <w:sz w:val="24"/>
      <w:szCs w:val="24"/>
    </w:rPr>
  </w:style>
  <w:style w:type="character" w:customStyle="1" w:styleId="15">
    <w:name w:val="Знак Знак15"/>
    <w:rPr>
      <w:rFonts w:ascii="Arial" w:eastAsia="Times New Roman" w:hAnsi="Arial" w:cs="Arial"/>
    </w:rPr>
  </w:style>
  <w:style w:type="character" w:customStyle="1" w:styleId="a7">
    <w:name w:val="лллллл Знак"/>
    <w:rPr>
      <w:rFonts w:ascii="Times New Roman" w:eastAsia="Times New Roman" w:hAnsi="Times New Roman" w:cs="Times New Roman"/>
      <w:sz w:val="28"/>
      <w:szCs w:val="20"/>
      <w:lang w:val="x-none"/>
    </w:rPr>
  </w:style>
  <w:style w:type="character" w:customStyle="1" w:styleId="a8">
    <w:name w:val="Абзац списка Знак"/>
    <w:rPr>
      <w:rFonts w:ascii="Calibri" w:eastAsia="Calibri" w:hAnsi="Calibri" w:cs="Times New Roman"/>
      <w:sz w:val="20"/>
      <w:szCs w:val="20"/>
      <w:lang w:val="x-none"/>
    </w:rPr>
  </w:style>
  <w:style w:type="character" w:styleId="a9">
    <w:name w:val="Hyperlink"/>
    <w:rPr>
      <w:color w:val="0000FF"/>
      <w:u w:val="single"/>
    </w:rPr>
  </w:style>
  <w:style w:type="character" w:customStyle="1" w:styleId="14">
    <w:name w:val="Знак Знак14"/>
    <w:rPr>
      <w:rFonts w:ascii="Times New Roman" w:eastAsia="Times New Roman" w:hAnsi="Times New Roman" w:cs="Times New Roman"/>
      <w:sz w:val="24"/>
      <w:szCs w:val="24"/>
    </w:rPr>
  </w:style>
  <w:style w:type="character" w:customStyle="1" w:styleId="-0">
    <w:name w:val="-0 Знак"/>
    <w:rPr>
      <w:rFonts w:ascii="Times New Roman" w:eastAsia="Times New Roman" w:hAnsi="Times New Roman" w:cs="Times New Roman"/>
      <w:b/>
      <w:bCs/>
      <w:sz w:val="24"/>
      <w:szCs w:val="24"/>
      <w:lang w:val="x-none"/>
    </w:rPr>
  </w:style>
  <w:style w:type="character" w:customStyle="1" w:styleId="aa">
    <w:name w:val="ВОПРОСЫ Знак"/>
    <w:rPr>
      <w:rFonts w:ascii="Times New Roman" w:eastAsia="Times New Roman" w:hAnsi="Times New Roman" w:cs="Times New Roman"/>
      <w:sz w:val="24"/>
      <w:szCs w:val="24"/>
      <w:lang w:val="x-none"/>
    </w:rPr>
  </w:style>
  <w:style w:type="character" w:customStyle="1" w:styleId="13">
    <w:name w:val="Знак Знак13"/>
    <w:rPr>
      <w:rFonts w:ascii="Tahoma" w:eastAsia="Times New Roman" w:hAnsi="Tahoma" w:cs="Tahoma"/>
      <w:sz w:val="16"/>
      <w:szCs w:val="16"/>
    </w:rPr>
  </w:style>
  <w:style w:type="character" w:customStyle="1" w:styleId="11">
    <w:name w:val="Текст выноски Знак1"/>
    <w:rPr>
      <w:rFonts w:ascii="Tahoma" w:eastAsia="Times New Roman" w:hAnsi="Tahoma" w:cs="Tahoma"/>
      <w:sz w:val="16"/>
      <w:szCs w:val="16"/>
    </w:rPr>
  </w:style>
  <w:style w:type="character" w:customStyle="1" w:styleId="12">
    <w:name w:val="Знак Знак12"/>
    <w:rPr>
      <w:rFonts w:ascii="Times New Roman" w:eastAsia="Times New Roman" w:hAnsi="Times New Roman" w:cs="Times New Roman"/>
      <w:sz w:val="24"/>
      <w:szCs w:val="24"/>
    </w:rPr>
  </w:style>
  <w:style w:type="character" w:customStyle="1" w:styleId="1a">
    <w:name w:val="Основной текст Знак1"/>
    <w:rPr>
      <w:rFonts w:ascii="Times New Roman" w:eastAsia="Times New Roman" w:hAnsi="Times New Roman" w:cs="Times New Roman"/>
      <w:sz w:val="24"/>
      <w:szCs w:val="24"/>
    </w:rPr>
  </w:style>
  <w:style w:type="character" w:customStyle="1" w:styleId="ab">
    <w:name w:val="ВСТАВКА Знак"/>
    <w:rPr>
      <w:rFonts w:ascii="Times New Roman" w:eastAsia="Times New Roman" w:hAnsi="Times New Roman" w:cs="Times New Roman"/>
      <w:sz w:val="28"/>
      <w:szCs w:val="28"/>
      <w:lang w:val="x-none"/>
    </w:rPr>
  </w:style>
  <w:style w:type="character" w:customStyle="1" w:styleId="ac">
    <w:name w:val="ЦИТАТА Знак"/>
    <w:rPr>
      <w:rFonts w:ascii="Times New Roman" w:eastAsia="Times New Roman" w:hAnsi="Times New Roman" w:cs="Times New Roman"/>
      <w:lang w:val="x-none"/>
    </w:rPr>
  </w:style>
  <w:style w:type="character" w:customStyle="1" w:styleId="-1">
    <w:name w:val="НУМЕРАЦИЯ-! Знак"/>
    <w:rPr>
      <w:rFonts w:ascii="Times New Roman" w:eastAsia="Times New Roman" w:hAnsi="Times New Roman" w:cs="Times New Roman"/>
      <w:sz w:val="24"/>
      <w:szCs w:val="24"/>
      <w:lang w:val="x-none"/>
    </w:rPr>
  </w:style>
  <w:style w:type="character" w:customStyle="1" w:styleId="ad">
    <w:name w:val="МАРКИРОВКА Знак"/>
    <w:rPr>
      <w:rFonts w:ascii="Times New Roman" w:eastAsia="Times New Roman" w:hAnsi="Times New Roman" w:cs="Times New Roman"/>
      <w:sz w:val="28"/>
      <w:szCs w:val="28"/>
      <w:lang w:val="x-none"/>
    </w:rPr>
  </w:style>
  <w:style w:type="character" w:customStyle="1" w:styleId="ae">
    <w:name w:val="НОРМАЛ Знак"/>
    <w:rPr>
      <w:rFonts w:ascii="Times New Roman" w:eastAsia="Times New Roman" w:hAnsi="Times New Roman" w:cs="Times New Roman"/>
      <w:sz w:val="28"/>
      <w:szCs w:val="28"/>
      <w:lang w:val="x-none"/>
    </w:rPr>
  </w:style>
  <w:style w:type="character" w:customStyle="1" w:styleId="af">
    <w:name w:val="Заголовок Знак"/>
    <w:rPr>
      <w:rFonts w:ascii="Times New Roman" w:eastAsia="Times New Roman" w:hAnsi="Times New Roman" w:cs="Times New Roman"/>
      <w:b/>
      <w:sz w:val="28"/>
      <w:szCs w:val="28"/>
      <w:lang w:val="x-none"/>
    </w:rPr>
  </w:style>
  <w:style w:type="character" w:customStyle="1" w:styleId="af0">
    <w:name w:val="ДОПОЛНЕНИЕ Знак"/>
    <w:rPr>
      <w:rFonts w:ascii="Times New Roman" w:eastAsia="Times New Roman" w:hAnsi="Times New Roman" w:cs="Times New Roman"/>
      <w:sz w:val="24"/>
      <w:szCs w:val="28"/>
      <w:lang w:val="x-none"/>
    </w:rPr>
  </w:style>
  <w:style w:type="character" w:customStyle="1" w:styleId="-01">
    <w:name w:val="-01 Знак Знак"/>
    <w:rPr>
      <w:b/>
      <w:sz w:val="28"/>
      <w:szCs w:val="28"/>
      <w:lang w:val="ru-RU" w:bidi="ar-SA"/>
    </w:rPr>
  </w:style>
  <w:style w:type="character" w:customStyle="1" w:styleId="22">
    <w:name w:val="заголовок 2 Знак"/>
    <w:rPr>
      <w:rFonts w:ascii="Times New Roman" w:eastAsia="Times New Roman" w:hAnsi="Times New Roman" w:cs="Times New Roman"/>
      <w:sz w:val="28"/>
      <w:szCs w:val="28"/>
      <w:lang w:val="x-none"/>
    </w:rPr>
  </w:style>
  <w:style w:type="character" w:customStyle="1" w:styleId="110">
    <w:name w:val="Знак Знак11"/>
    <w:rPr>
      <w:rFonts w:ascii="Times New Roman" w:eastAsia="Times New Roman" w:hAnsi="Times New Roman" w:cs="Times New Roman"/>
      <w:b/>
      <w:bCs/>
      <w:sz w:val="24"/>
      <w:szCs w:val="24"/>
    </w:rPr>
  </w:style>
  <w:style w:type="character" w:customStyle="1" w:styleId="100">
    <w:name w:val="Знак Знак10"/>
    <w:rPr>
      <w:rFonts w:ascii="Times New Roman" w:eastAsia="Times New Roman" w:hAnsi="Times New Roman" w:cs="Times New Roman"/>
      <w:bCs/>
      <w:color w:val="000000"/>
      <w:spacing w:val="4"/>
      <w:sz w:val="28"/>
      <w:szCs w:val="28"/>
      <w:shd w:val="clear" w:color="auto" w:fill="FFFFFF"/>
    </w:rPr>
  </w:style>
  <w:style w:type="character" w:customStyle="1" w:styleId="211">
    <w:name w:val="Основной текст с отступом 2 Знак1"/>
    <w:rPr>
      <w:rFonts w:ascii="Times New Roman" w:eastAsia="Times New Roman" w:hAnsi="Times New Roman" w:cs="Times New Roman"/>
      <w:sz w:val="24"/>
      <w:szCs w:val="24"/>
    </w:rPr>
  </w:style>
  <w:style w:type="character" w:customStyle="1" w:styleId="90">
    <w:name w:val="Знак Знак9"/>
    <w:rPr>
      <w:rFonts w:ascii="Times New Roman" w:eastAsia="Times New Roman" w:hAnsi="Times New Roman" w:cs="Times New Roman"/>
      <w:sz w:val="24"/>
      <w:szCs w:val="24"/>
    </w:rPr>
  </w:style>
  <w:style w:type="character" w:customStyle="1" w:styleId="80">
    <w:name w:val="Знак Знак8"/>
    <w:rPr>
      <w:rFonts w:ascii="Times New Roman" w:eastAsia="Times New Roman" w:hAnsi="Times New Roman" w:cs="Times New Roman"/>
      <w:sz w:val="28"/>
      <w:szCs w:val="28"/>
    </w:rPr>
  </w:style>
  <w:style w:type="character" w:customStyle="1" w:styleId="31">
    <w:name w:val="Основной текст с отступом 3 Знак1"/>
    <w:rPr>
      <w:rFonts w:ascii="Times New Roman" w:eastAsia="Times New Roman" w:hAnsi="Times New Roman" w:cs="Times New Roman"/>
      <w:sz w:val="16"/>
      <w:szCs w:val="16"/>
    </w:rPr>
  </w:style>
  <w:style w:type="character" w:customStyle="1" w:styleId="70">
    <w:name w:val="Знак Знак7"/>
    <w:rPr>
      <w:rFonts w:ascii="Times New Roman" w:eastAsia="Times New Roman" w:hAnsi="Times New Roman" w:cs="Times New Roman"/>
      <w:sz w:val="28"/>
      <w:szCs w:val="24"/>
    </w:rPr>
  </w:style>
  <w:style w:type="character" w:customStyle="1" w:styleId="212">
    <w:name w:val="Основной текст 2 Знак1"/>
    <w:rPr>
      <w:rFonts w:ascii="Times New Roman" w:eastAsia="Times New Roman" w:hAnsi="Times New Roman" w:cs="Times New Roman"/>
      <w:sz w:val="24"/>
      <w:szCs w:val="24"/>
    </w:rPr>
  </w:style>
  <w:style w:type="character" w:customStyle="1" w:styleId="60">
    <w:name w:val="Знак Знак6"/>
    <w:rPr>
      <w:rFonts w:ascii="Times New Roman" w:eastAsia="Times New Roman" w:hAnsi="Times New Roman" w:cs="Times New Roman"/>
      <w:b/>
      <w:bCs/>
      <w:sz w:val="28"/>
      <w:szCs w:val="24"/>
    </w:rPr>
  </w:style>
  <w:style w:type="character" w:customStyle="1" w:styleId="310">
    <w:name w:val="Основной текст 3 Знак1"/>
    <w:rPr>
      <w:rFonts w:ascii="Times New Roman" w:eastAsia="Times New Roman" w:hAnsi="Times New Roman" w:cs="Times New Roman"/>
      <w:sz w:val="16"/>
      <w:szCs w:val="16"/>
    </w:rPr>
  </w:style>
  <w:style w:type="character" w:customStyle="1" w:styleId="51">
    <w:name w:val="Знак Знак5"/>
    <w:rPr>
      <w:rFonts w:ascii="Times New Roman" w:eastAsia="Times New Roman" w:hAnsi="Times New Roman" w:cs="Times New Roman"/>
      <w:sz w:val="24"/>
      <w:szCs w:val="24"/>
    </w:rPr>
  </w:style>
  <w:style w:type="character" w:customStyle="1" w:styleId="1b">
    <w:name w:val="Верхний колонтитул Знак1"/>
    <w:rPr>
      <w:rFonts w:ascii="Times New Roman" w:eastAsia="Times New Roman" w:hAnsi="Times New Roman" w:cs="Times New Roman"/>
      <w:sz w:val="24"/>
      <w:szCs w:val="24"/>
    </w:rPr>
  </w:style>
  <w:style w:type="character" w:customStyle="1" w:styleId="41">
    <w:name w:val="Знак Знак4"/>
    <w:rPr>
      <w:rFonts w:ascii="Tahoma" w:eastAsia="Times New Roman" w:hAnsi="Tahoma" w:cs="Tahoma"/>
      <w:sz w:val="16"/>
      <w:szCs w:val="16"/>
    </w:rPr>
  </w:style>
  <w:style w:type="character" w:customStyle="1" w:styleId="1c">
    <w:name w:val="Схема документа Знак1"/>
    <w:rPr>
      <w:rFonts w:ascii="Tahoma" w:eastAsia="Times New Roman" w:hAnsi="Tahoma" w:cs="Tahoma"/>
      <w:sz w:val="16"/>
      <w:szCs w:val="16"/>
    </w:rPr>
  </w:style>
  <w:style w:type="character" w:customStyle="1" w:styleId="-10">
    <w:name w:val="-1 Знак"/>
    <w:rPr>
      <w:rFonts w:ascii="Times New Roman" w:eastAsia="Times New Roman" w:hAnsi="Times New Roman" w:cs="Times New Roman"/>
      <w:sz w:val="28"/>
      <w:szCs w:val="28"/>
      <w:lang w:val="x-none"/>
    </w:rPr>
  </w:style>
  <w:style w:type="character" w:customStyle="1" w:styleId="-4">
    <w:name w:val="-4 Знак"/>
    <w:rPr>
      <w:rFonts w:ascii="Times New Roman" w:eastAsia="Times New Roman" w:hAnsi="Times New Roman" w:cs="Times New Roman"/>
      <w:b/>
      <w:bCs/>
      <w:sz w:val="28"/>
      <w:szCs w:val="28"/>
    </w:rPr>
  </w:style>
  <w:style w:type="character" w:customStyle="1" w:styleId="32">
    <w:name w:val="Знак Знак3"/>
    <w:rPr>
      <w:rFonts w:ascii="Courier New" w:eastAsia="Times New Roman" w:hAnsi="Courier New" w:cs="Courier New"/>
      <w:sz w:val="20"/>
      <w:szCs w:val="20"/>
    </w:rPr>
  </w:style>
  <w:style w:type="character" w:customStyle="1" w:styleId="1d">
    <w:name w:val="Текст Знак1"/>
    <w:rPr>
      <w:rFonts w:ascii="Consolas" w:eastAsia="Times New Roman" w:hAnsi="Consolas" w:cs="Times New Roman"/>
      <w:sz w:val="21"/>
      <w:szCs w:val="21"/>
    </w:rPr>
  </w:style>
  <w:style w:type="character" w:customStyle="1" w:styleId="23">
    <w:name w:val="Знак Знак2"/>
    <w:rPr>
      <w:rFonts w:ascii="Times New Roman" w:eastAsia="Times New Roman" w:hAnsi="Times New Roman" w:cs="Times New Roman"/>
      <w:sz w:val="20"/>
      <w:szCs w:val="20"/>
    </w:rPr>
  </w:style>
  <w:style w:type="character" w:customStyle="1" w:styleId="af1">
    <w:name w:val="Символ сноски"/>
    <w:rPr>
      <w:vertAlign w:val="superscript"/>
    </w:rPr>
  </w:style>
  <w:style w:type="character" w:customStyle="1" w:styleId="sZamNoBreakSpace">
    <w:name w:val="sZamNoBreakSpace"/>
  </w:style>
  <w:style w:type="character" w:customStyle="1" w:styleId="WW-Absatz-Standardschriftart111">
    <w:name w:val="WW-Absatz-Standardschriftart111"/>
  </w:style>
  <w:style w:type="character" w:customStyle="1" w:styleId="WW-Absatz-Standardschriftart12">
    <w:name w:val="WW-Absatz-Standardschriftart12"/>
  </w:style>
  <w:style w:type="character" w:customStyle="1" w:styleId="WW-Absatz-Standardschriftart121">
    <w:name w:val="WW-Absatz-Standardschriftart12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2z2">
    <w:name w:val="WW8Num12z2"/>
    <w:rPr>
      <w:rFonts w:ascii="Wingdings" w:hAnsi="Wingdings" w:cs="Wingdings"/>
    </w:rPr>
  </w:style>
  <w:style w:type="character" w:customStyle="1" w:styleId="WW8Num18z2">
    <w:name w:val="WW8Num18z2"/>
    <w:rPr>
      <w:rFonts w:ascii="Wingdings" w:hAnsi="Wingdings" w:cs="Wingdings"/>
    </w:rPr>
  </w:style>
  <w:style w:type="character" w:customStyle="1" w:styleId="WW8Num34z3">
    <w:name w:val="WW8Num34z3"/>
    <w:rPr>
      <w:rFonts w:ascii="Symbol" w:hAnsi="Symbol" w:cs="Symbol"/>
    </w:rPr>
  </w:style>
  <w:style w:type="character" w:customStyle="1" w:styleId="WW8Num35z3">
    <w:name w:val="WW8Num35z3"/>
    <w:rPr>
      <w:rFonts w:ascii="Symbol" w:hAnsi="Symbol" w:cs="Symbol"/>
    </w:rPr>
  </w:style>
  <w:style w:type="character" w:customStyle="1" w:styleId="1e">
    <w:name w:val="Основной шрифт абзаца1"/>
  </w:style>
  <w:style w:type="character" w:customStyle="1" w:styleId="1f">
    <w:name w:val="Знак Знак1"/>
    <w:rPr>
      <w:rFonts w:ascii="Arial" w:eastAsia="DejaVu Sans" w:hAnsi="Arial" w:cs="DejaVu Sans"/>
      <w:i/>
      <w:iCs/>
      <w:sz w:val="28"/>
      <w:szCs w:val="28"/>
    </w:rPr>
  </w:style>
  <w:style w:type="character" w:styleId="af2">
    <w:name w:val="page number"/>
    <w:basedOn w:val="21"/>
  </w:style>
  <w:style w:type="character" w:styleId="af3">
    <w:name w:val="Strong"/>
    <w:qFormat/>
    <w:rPr>
      <w:b/>
      <w:bCs/>
    </w:rPr>
  </w:style>
  <w:style w:type="character" w:customStyle="1" w:styleId="FontStyle13">
    <w:name w:val="Font Style13"/>
    <w:rPr>
      <w:rFonts w:ascii="Times New Roman" w:hAnsi="Times New Roman" w:cs="Times New Roman"/>
      <w:b/>
      <w:bCs/>
      <w:sz w:val="26"/>
      <w:szCs w:val="26"/>
    </w:rPr>
  </w:style>
  <w:style w:type="character" w:styleId="af4">
    <w:name w:val="FollowedHyperlink"/>
    <w:rPr>
      <w:color w:val="800080"/>
      <w:u w:val="single"/>
    </w:rPr>
  </w:style>
  <w:style w:type="character" w:customStyle="1" w:styleId="af5">
    <w:name w:val="Знак Знак"/>
    <w:rPr>
      <w:rFonts w:ascii="Courier New" w:eastAsia="Times New Roman" w:hAnsi="Courier New" w:cs="Courier New"/>
    </w:rPr>
  </w:style>
  <w:style w:type="character" w:customStyle="1" w:styleId="apple-style-span">
    <w:name w:val="apple-style-span"/>
    <w:basedOn w:val="21"/>
  </w:style>
  <w:style w:type="character" w:customStyle="1" w:styleId="1f0">
    <w:name w:val="Знак сноски1"/>
    <w:rPr>
      <w:vertAlign w:val="superscript"/>
    </w:rPr>
  </w:style>
  <w:style w:type="character" w:customStyle="1" w:styleId="af6">
    <w:name w:val="Символы концевой сноски"/>
    <w:rPr>
      <w:vertAlign w:val="superscript"/>
    </w:rPr>
  </w:style>
  <w:style w:type="character" w:customStyle="1" w:styleId="WW-">
    <w:name w:val="WW-Символы концевой сноски"/>
  </w:style>
  <w:style w:type="paragraph" w:customStyle="1" w:styleId="1f1">
    <w:name w:val="Заголовок1"/>
    <w:basedOn w:val="a3"/>
    <w:next w:val="af7"/>
    <w:rPr>
      <w:b/>
      <w:sz w:val="28"/>
      <w:szCs w:val="28"/>
      <w:lang w:val="x-none"/>
    </w:rPr>
  </w:style>
  <w:style w:type="paragraph" w:styleId="af7">
    <w:name w:val="Body Text"/>
    <w:basedOn w:val="a3"/>
    <w:pPr>
      <w:spacing w:after="120"/>
    </w:pPr>
  </w:style>
  <w:style w:type="paragraph" w:styleId="af8">
    <w:name w:val="List"/>
    <w:basedOn w:val="af7"/>
    <w:rPr>
      <w:rFonts w:cs="Mangal"/>
    </w:rPr>
  </w:style>
  <w:style w:type="paragraph" w:styleId="af9">
    <w:name w:val="caption"/>
    <w:basedOn w:val="a3"/>
    <w:qFormat/>
    <w:pPr>
      <w:suppressLineNumbers/>
      <w:spacing w:before="120" w:after="120"/>
    </w:pPr>
    <w:rPr>
      <w:rFonts w:cs="Mangal"/>
      <w:i/>
      <w:iCs/>
    </w:rPr>
  </w:style>
  <w:style w:type="paragraph" w:customStyle="1" w:styleId="52">
    <w:name w:val="Указатель5"/>
    <w:basedOn w:val="a3"/>
    <w:pPr>
      <w:suppressLineNumbers/>
    </w:pPr>
    <w:rPr>
      <w:rFonts w:cs="Mangal"/>
    </w:rPr>
  </w:style>
  <w:style w:type="paragraph" w:customStyle="1" w:styleId="33">
    <w:name w:val="Название объекта3"/>
    <w:basedOn w:val="a3"/>
    <w:pPr>
      <w:suppressLineNumbers/>
      <w:spacing w:before="120" w:after="120"/>
    </w:pPr>
    <w:rPr>
      <w:rFonts w:cs="Mangal"/>
      <w:i/>
      <w:iCs/>
    </w:rPr>
  </w:style>
  <w:style w:type="paragraph" w:customStyle="1" w:styleId="42">
    <w:name w:val="Указатель4"/>
    <w:basedOn w:val="a3"/>
    <w:pPr>
      <w:suppressLineNumbers/>
    </w:pPr>
    <w:rPr>
      <w:rFonts w:cs="Mangal"/>
    </w:rPr>
  </w:style>
  <w:style w:type="paragraph" w:customStyle="1" w:styleId="24">
    <w:name w:val="Название объекта2"/>
    <w:basedOn w:val="a3"/>
    <w:pPr>
      <w:suppressLineNumbers/>
      <w:spacing w:before="120" w:after="120"/>
    </w:pPr>
    <w:rPr>
      <w:rFonts w:cs="Mangal"/>
      <w:i/>
      <w:iCs/>
    </w:rPr>
  </w:style>
  <w:style w:type="paragraph" w:customStyle="1" w:styleId="34">
    <w:name w:val="Указатель3"/>
    <w:basedOn w:val="a3"/>
    <w:pPr>
      <w:suppressLineNumbers/>
    </w:pPr>
    <w:rPr>
      <w:rFonts w:cs="Mangal"/>
    </w:rPr>
  </w:style>
  <w:style w:type="paragraph" w:customStyle="1" w:styleId="1f2">
    <w:name w:val="Название объекта1"/>
    <w:basedOn w:val="a3"/>
    <w:pPr>
      <w:jc w:val="center"/>
    </w:pPr>
    <w:rPr>
      <w:b/>
      <w:bCs/>
    </w:rPr>
  </w:style>
  <w:style w:type="paragraph" w:customStyle="1" w:styleId="25">
    <w:name w:val="Указатель2"/>
    <w:basedOn w:val="a3"/>
    <w:pPr>
      <w:suppressLineNumbers/>
    </w:pPr>
    <w:rPr>
      <w:rFonts w:cs="Mangal"/>
    </w:rPr>
  </w:style>
  <w:style w:type="paragraph" w:customStyle="1" w:styleId="afa">
    <w:name w:val="лллллл"/>
    <w:basedOn w:val="a3"/>
    <w:pPr>
      <w:overflowPunct w:val="0"/>
      <w:autoSpaceDE w:val="0"/>
      <w:ind w:firstLine="720"/>
      <w:textAlignment w:val="baseline"/>
    </w:pPr>
    <w:rPr>
      <w:sz w:val="28"/>
      <w:szCs w:val="20"/>
      <w:lang w:val="x-none"/>
    </w:rPr>
  </w:style>
  <w:style w:type="paragraph" w:styleId="afb">
    <w:name w:val="No Spacing"/>
    <w:qFormat/>
    <w:pPr>
      <w:suppressAutoHyphens/>
      <w:ind w:left="-533" w:firstLine="142"/>
      <w:jc w:val="both"/>
    </w:pPr>
    <w:rPr>
      <w:rFonts w:ascii="Calibri" w:hAnsi="Calibri" w:cs="Calibri"/>
      <w:sz w:val="22"/>
      <w:szCs w:val="22"/>
      <w:lang w:eastAsia="zh-CN"/>
    </w:rPr>
  </w:style>
  <w:style w:type="paragraph" w:styleId="afc">
    <w:name w:val="List Paragraph"/>
    <w:basedOn w:val="a3"/>
    <w:uiPriority w:val="1"/>
    <w:qFormat/>
    <w:pPr>
      <w:spacing w:after="200" w:line="276" w:lineRule="auto"/>
      <w:ind w:left="720"/>
    </w:pPr>
    <w:rPr>
      <w:rFonts w:ascii="Calibri" w:eastAsia="Calibri" w:hAnsi="Calibri" w:cs="Calibri"/>
      <w:sz w:val="20"/>
      <w:szCs w:val="20"/>
      <w:lang w:val="x-none"/>
    </w:rPr>
  </w:style>
  <w:style w:type="paragraph" w:customStyle="1" w:styleId="text">
    <w:name w:val="text"/>
    <w:pPr>
      <w:suppressAutoHyphens/>
      <w:autoSpaceDE w:val="0"/>
      <w:spacing w:line="232" w:lineRule="atLeast"/>
      <w:ind w:left="-533" w:firstLine="454"/>
      <w:jc w:val="both"/>
    </w:pPr>
    <w:rPr>
      <w:rFonts w:ascii="Journal" w:hAnsi="Journal" w:cs="Journal"/>
      <w:color w:val="000000"/>
      <w:sz w:val="21"/>
      <w:szCs w:val="21"/>
      <w:lang w:eastAsia="zh-CN"/>
    </w:rPr>
  </w:style>
  <w:style w:type="paragraph" w:styleId="afd">
    <w:name w:val="Body Text Indent"/>
    <w:basedOn w:val="a3"/>
    <w:pPr>
      <w:spacing w:after="120"/>
      <w:ind w:left="283"/>
    </w:pPr>
  </w:style>
  <w:style w:type="paragraph" w:customStyle="1" w:styleId="-00">
    <w:name w:val="-0"/>
    <w:basedOn w:val="1"/>
    <w:pPr>
      <w:keepLines/>
      <w:numPr>
        <w:numId w:val="0"/>
      </w:numPr>
      <w:spacing w:before="0" w:after="0"/>
      <w:ind w:firstLine="709"/>
    </w:pPr>
    <w:rPr>
      <w:rFonts w:ascii="Times New Roman" w:hAnsi="Times New Roman" w:cs="Times New Roman"/>
      <w:sz w:val="24"/>
      <w:szCs w:val="24"/>
      <w:lang w:val="x-none"/>
    </w:rPr>
  </w:style>
  <w:style w:type="paragraph" w:customStyle="1" w:styleId="afe">
    <w:name w:val="ВОПРОСЫ"/>
    <w:basedOn w:val="afc"/>
    <w:pPr>
      <w:spacing w:after="0" w:line="240" w:lineRule="auto"/>
      <w:ind w:left="0" w:firstLine="709"/>
    </w:pPr>
    <w:rPr>
      <w:rFonts w:ascii="Times New Roman" w:eastAsia="Times New Roman" w:hAnsi="Times New Roman" w:cs="Times New Roman"/>
      <w:sz w:val="24"/>
      <w:szCs w:val="24"/>
    </w:rPr>
  </w:style>
  <w:style w:type="paragraph" w:styleId="aff">
    <w:name w:val="Balloon Text"/>
    <w:basedOn w:val="a3"/>
    <w:rPr>
      <w:rFonts w:ascii="Tahoma" w:hAnsi="Tahoma" w:cs="Tahoma"/>
      <w:sz w:val="16"/>
      <w:szCs w:val="16"/>
    </w:rPr>
  </w:style>
  <w:style w:type="paragraph" w:customStyle="1" w:styleId="a1">
    <w:name w:val="ВСТАВКА"/>
    <w:basedOn w:val="a3"/>
    <w:pPr>
      <w:numPr>
        <w:numId w:val="8"/>
      </w:numPr>
    </w:pPr>
    <w:rPr>
      <w:sz w:val="28"/>
      <w:szCs w:val="28"/>
      <w:lang w:val="x-none"/>
    </w:rPr>
  </w:style>
  <w:style w:type="paragraph" w:customStyle="1" w:styleId="a">
    <w:name w:val="ЦИТАТА"/>
    <w:basedOn w:val="afc"/>
    <w:pPr>
      <w:numPr>
        <w:numId w:val="5"/>
      </w:numPr>
      <w:spacing w:after="0" w:line="240" w:lineRule="auto"/>
    </w:pPr>
    <w:rPr>
      <w:rFonts w:ascii="Times New Roman" w:eastAsia="Times New Roman" w:hAnsi="Times New Roman" w:cs="Times New Roman"/>
    </w:rPr>
  </w:style>
  <w:style w:type="paragraph" w:customStyle="1" w:styleId="-">
    <w:name w:val="НУМЕРАЦИЯ-!"/>
    <w:basedOn w:val="a3"/>
    <w:pPr>
      <w:numPr>
        <w:numId w:val="3"/>
      </w:numPr>
    </w:pPr>
    <w:rPr>
      <w:lang w:val="x-none"/>
    </w:rPr>
  </w:style>
  <w:style w:type="paragraph" w:customStyle="1" w:styleId="aff0">
    <w:name w:val="МАРКИРОВКА"/>
    <w:basedOn w:val="afc"/>
    <w:pPr>
      <w:spacing w:after="0" w:line="360" w:lineRule="auto"/>
      <w:ind w:left="0"/>
    </w:pPr>
    <w:rPr>
      <w:rFonts w:ascii="Times New Roman" w:eastAsia="Times New Roman" w:hAnsi="Times New Roman" w:cs="Times New Roman"/>
      <w:sz w:val="28"/>
      <w:szCs w:val="28"/>
    </w:rPr>
  </w:style>
  <w:style w:type="paragraph" w:customStyle="1" w:styleId="aff1">
    <w:name w:val="НОРМАЛ"/>
    <w:basedOn w:val="a3"/>
    <w:pPr>
      <w:spacing w:line="360" w:lineRule="auto"/>
    </w:pPr>
    <w:rPr>
      <w:sz w:val="28"/>
      <w:szCs w:val="28"/>
      <w:lang w:val="x-none"/>
    </w:rPr>
  </w:style>
  <w:style w:type="paragraph" w:customStyle="1" w:styleId="a2">
    <w:name w:val="ДОПОЛНЕНИЕ"/>
    <w:basedOn w:val="afc"/>
    <w:pPr>
      <w:numPr>
        <w:numId w:val="9"/>
      </w:numPr>
      <w:spacing w:after="0" w:line="240" w:lineRule="auto"/>
    </w:pPr>
    <w:rPr>
      <w:rFonts w:ascii="Times New Roman" w:eastAsia="Times New Roman" w:hAnsi="Times New Roman" w:cs="Times New Roman"/>
      <w:sz w:val="24"/>
      <w:szCs w:val="28"/>
    </w:rPr>
  </w:style>
  <w:style w:type="paragraph" w:customStyle="1" w:styleId="26">
    <w:name w:val="заголовок 2"/>
    <w:basedOn w:val="a3"/>
    <w:next w:val="a3"/>
    <w:pPr>
      <w:keepNext/>
      <w:autoSpaceDE w:val="0"/>
    </w:pPr>
    <w:rPr>
      <w:sz w:val="28"/>
      <w:szCs w:val="28"/>
      <w:lang w:val="x-none"/>
    </w:rPr>
  </w:style>
  <w:style w:type="paragraph" w:customStyle="1" w:styleId="213">
    <w:name w:val="Основной текст с отступом 21"/>
    <w:basedOn w:val="a3"/>
    <w:pPr>
      <w:shd w:val="clear" w:color="auto" w:fill="FFFFFF"/>
      <w:tabs>
        <w:tab w:val="left" w:pos="5529"/>
      </w:tabs>
      <w:ind w:left="586"/>
      <w:jc w:val="center"/>
    </w:pPr>
    <w:rPr>
      <w:bCs/>
      <w:color w:val="000000"/>
      <w:spacing w:val="4"/>
      <w:sz w:val="28"/>
      <w:szCs w:val="28"/>
    </w:rPr>
  </w:style>
  <w:style w:type="paragraph" w:styleId="aff2">
    <w:name w:val="footer"/>
    <w:basedOn w:val="a3"/>
    <w:link w:val="aff3"/>
    <w:uiPriority w:val="99"/>
    <w:pPr>
      <w:tabs>
        <w:tab w:val="center" w:pos="4677"/>
        <w:tab w:val="right" w:pos="9355"/>
      </w:tabs>
    </w:pPr>
    <w:rPr>
      <w:lang w:val="x-none"/>
    </w:rPr>
  </w:style>
  <w:style w:type="paragraph" w:customStyle="1" w:styleId="311">
    <w:name w:val="Основной текст с отступом 31"/>
    <w:basedOn w:val="a3"/>
    <w:pPr>
      <w:autoSpaceDE w:val="0"/>
      <w:ind w:firstLine="720"/>
    </w:pPr>
    <w:rPr>
      <w:sz w:val="28"/>
      <w:szCs w:val="28"/>
    </w:rPr>
  </w:style>
  <w:style w:type="paragraph" w:customStyle="1" w:styleId="214">
    <w:name w:val="Основной текст 21"/>
    <w:basedOn w:val="a3"/>
    <w:pPr>
      <w:spacing w:line="360" w:lineRule="auto"/>
    </w:pPr>
    <w:rPr>
      <w:sz w:val="28"/>
    </w:rPr>
  </w:style>
  <w:style w:type="paragraph" w:customStyle="1" w:styleId="312">
    <w:name w:val="Основной текст 31"/>
    <w:basedOn w:val="a3"/>
    <w:rPr>
      <w:b/>
      <w:bCs/>
      <w:sz w:val="28"/>
    </w:rPr>
  </w:style>
  <w:style w:type="paragraph" w:customStyle="1" w:styleId="ConsNormal">
    <w:name w:val="ConsNormal"/>
    <w:pPr>
      <w:suppressAutoHyphens/>
      <w:autoSpaceDE w:val="0"/>
      <w:ind w:left="-533" w:right="19772" w:firstLine="720"/>
      <w:jc w:val="both"/>
    </w:pPr>
    <w:rPr>
      <w:rFonts w:ascii="Arial" w:hAnsi="Arial" w:cs="Arial"/>
      <w:sz w:val="18"/>
      <w:szCs w:val="18"/>
      <w:lang w:eastAsia="zh-CN"/>
    </w:rPr>
  </w:style>
  <w:style w:type="paragraph" w:customStyle="1" w:styleId="ConsNonformat">
    <w:name w:val="ConsNonformat"/>
    <w:pPr>
      <w:widowControl w:val="0"/>
      <w:suppressAutoHyphens/>
      <w:autoSpaceDE w:val="0"/>
      <w:ind w:left="-533" w:firstLine="142"/>
      <w:jc w:val="both"/>
    </w:pPr>
    <w:rPr>
      <w:rFonts w:ascii="Courier New" w:hAnsi="Courier New" w:cs="Courier New"/>
      <w:lang w:eastAsia="zh-CN"/>
    </w:rPr>
  </w:style>
  <w:style w:type="paragraph" w:styleId="aff4">
    <w:name w:val="header"/>
    <w:basedOn w:val="a3"/>
    <w:pPr>
      <w:tabs>
        <w:tab w:val="center" w:pos="4677"/>
        <w:tab w:val="right" w:pos="9355"/>
      </w:tabs>
    </w:p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ConsPlusNonformat">
    <w:name w:val="ConsPlusNonformat"/>
    <w:pPr>
      <w:suppressAutoHyphens/>
      <w:autoSpaceDE w:val="0"/>
      <w:ind w:left="-533" w:firstLine="142"/>
      <w:jc w:val="both"/>
    </w:pPr>
    <w:rPr>
      <w:rFonts w:ascii="Courier New" w:hAnsi="Courier New" w:cs="Courier New"/>
      <w:lang w:eastAsia="zh-CN"/>
    </w:rPr>
  </w:style>
  <w:style w:type="paragraph" w:customStyle="1" w:styleId="ConsPlusTitle">
    <w:name w:val="ConsPlusTitle"/>
    <w:pPr>
      <w:suppressAutoHyphens/>
      <w:autoSpaceDE w:val="0"/>
      <w:ind w:left="-533" w:firstLine="142"/>
      <w:jc w:val="both"/>
    </w:pPr>
    <w:rPr>
      <w:rFonts w:ascii="Arial" w:hAnsi="Arial" w:cs="Arial"/>
      <w:b/>
      <w:bCs/>
      <w:lang w:eastAsia="zh-CN"/>
    </w:rPr>
  </w:style>
  <w:style w:type="paragraph" w:customStyle="1" w:styleId="1f3">
    <w:name w:val="Обычный1"/>
    <w:pPr>
      <w:widowControl w:val="0"/>
      <w:suppressAutoHyphens/>
      <w:ind w:left="-533" w:firstLine="142"/>
      <w:jc w:val="both"/>
    </w:pPr>
    <w:rPr>
      <w:rFonts w:ascii="Courier New" w:hAnsi="Courier New" w:cs="Courier New"/>
      <w:lang w:eastAsia="zh-CN"/>
    </w:rPr>
  </w:style>
  <w:style w:type="paragraph" w:customStyle="1" w:styleId="aff5">
    <w:name w:val="Стиль"/>
    <w:pPr>
      <w:suppressAutoHyphens/>
      <w:ind w:left="-533" w:firstLine="142"/>
      <w:jc w:val="both"/>
    </w:pPr>
    <w:rPr>
      <w:lang w:eastAsia="zh-CN"/>
    </w:rPr>
  </w:style>
  <w:style w:type="paragraph" w:customStyle="1" w:styleId="1f4">
    <w:name w:val="Схема документа1"/>
    <w:basedOn w:val="a3"/>
    <w:rPr>
      <w:rFonts w:ascii="Tahoma" w:hAnsi="Tahoma" w:cs="Tahoma"/>
      <w:sz w:val="16"/>
      <w:szCs w:val="16"/>
    </w:rPr>
  </w:style>
  <w:style w:type="paragraph" w:customStyle="1" w:styleId="-11">
    <w:name w:val="-1"/>
    <w:basedOn w:val="2"/>
    <w:pPr>
      <w:numPr>
        <w:ilvl w:val="0"/>
        <w:numId w:val="0"/>
      </w:numPr>
      <w:tabs>
        <w:tab w:val="left" w:pos="864"/>
        <w:tab w:val="left" w:pos="1080"/>
      </w:tabs>
      <w:spacing w:before="0" w:after="0" w:line="240" w:lineRule="auto"/>
      <w:ind w:left="-533" w:firstLine="709"/>
      <w:jc w:val="center"/>
    </w:pPr>
    <w:rPr>
      <w:rFonts w:ascii="Times New Roman" w:hAnsi="Times New Roman"/>
      <w:b w:val="0"/>
      <w:bCs w:val="0"/>
      <w:i w:val="0"/>
      <w:iCs w:val="0"/>
    </w:rPr>
  </w:style>
  <w:style w:type="paragraph" w:customStyle="1" w:styleId="-40">
    <w:name w:val="-4"/>
    <w:basedOn w:val="4"/>
    <w:pPr>
      <w:numPr>
        <w:ilvl w:val="0"/>
        <w:numId w:val="0"/>
      </w:numPr>
      <w:tabs>
        <w:tab w:val="clear" w:pos="864"/>
        <w:tab w:val="left" w:pos="284"/>
      </w:tabs>
      <w:spacing w:before="0" w:after="0"/>
      <w:ind w:firstLine="284"/>
    </w:pPr>
  </w:style>
  <w:style w:type="paragraph" w:styleId="91">
    <w:name w:val="toc 9"/>
    <w:basedOn w:val="a3"/>
    <w:next w:val="a3"/>
    <w:pPr>
      <w:spacing w:after="100" w:line="276" w:lineRule="auto"/>
      <w:ind w:left="1760"/>
    </w:pPr>
    <w:rPr>
      <w:rFonts w:ascii="Calibri" w:hAnsi="Calibri" w:cs="Calibri"/>
      <w:sz w:val="22"/>
      <w:szCs w:val="22"/>
    </w:rPr>
  </w:style>
  <w:style w:type="paragraph" w:customStyle="1" w:styleId="1f5">
    <w:name w:val="Текст1"/>
    <w:basedOn w:val="a3"/>
    <w:rPr>
      <w:rFonts w:ascii="Courier New" w:hAnsi="Courier New" w:cs="Courier New"/>
      <w:sz w:val="20"/>
      <w:szCs w:val="20"/>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27">
    <w:name w:val="Обычный2"/>
    <w:pPr>
      <w:widowControl w:val="0"/>
      <w:suppressAutoHyphens/>
      <w:ind w:left="-533" w:firstLine="142"/>
      <w:jc w:val="both"/>
    </w:pPr>
    <w:rPr>
      <w:sz w:val="18"/>
      <w:lang w:eastAsia="zh-CN"/>
    </w:rPr>
  </w:style>
  <w:style w:type="paragraph" w:styleId="aff6">
    <w:name w:val="footnote text"/>
    <w:basedOn w:val="a3"/>
    <w:rPr>
      <w:sz w:val="20"/>
      <w:szCs w:val="20"/>
    </w:rPr>
  </w:style>
  <w:style w:type="paragraph" w:styleId="aff7">
    <w:name w:val="Normal (Web)"/>
    <w:basedOn w:val="a3"/>
    <w:uiPriority w:val="99"/>
    <w:pPr>
      <w:spacing w:before="280" w:after="280"/>
    </w:pPr>
    <w:rPr>
      <w:rFonts w:ascii="Arial Unicode MS" w:eastAsia="Arial Unicode MS" w:hAnsi="Arial Unicode MS" w:cs="Arial Unicode MS"/>
    </w:rPr>
  </w:style>
  <w:style w:type="paragraph" w:customStyle="1" w:styleId="1f6">
    <w:name w:val="Указатель1"/>
    <w:basedOn w:val="a3"/>
    <w:pPr>
      <w:suppressLineNumbers/>
      <w:ind w:left="0" w:firstLine="0"/>
      <w:jc w:val="left"/>
    </w:pPr>
    <w:rPr>
      <w:rFonts w:cs="Calibri"/>
    </w:rPr>
  </w:style>
  <w:style w:type="paragraph" w:styleId="aff8">
    <w:name w:val="Subtitle"/>
    <w:basedOn w:val="1f1"/>
    <w:next w:val="af7"/>
    <w:qFormat/>
    <w:pPr>
      <w:keepNext/>
      <w:spacing w:before="240" w:after="120"/>
      <w:ind w:left="0" w:firstLine="0"/>
      <w:jc w:val="center"/>
    </w:pPr>
    <w:rPr>
      <w:rFonts w:ascii="Arial" w:eastAsia="DejaVu Sans" w:hAnsi="Arial" w:cs="DejaVu Sans"/>
      <w:b w:val="0"/>
      <w:i/>
      <w:iCs/>
      <w:lang w:val="ru-RU"/>
    </w:rPr>
  </w:style>
  <w:style w:type="paragraph" w:customStyle="1" w:styleId="1f7">
    <w:name w:val="Заголовок таблицы ссылок1"/>
    <w:basedOn w:val="1"/>
    <w:next w:val="a3"/>
    <w:pPr>
      <w:keepLines/>
      <w:numPr>
        <w:numId w:val="0"/>
      </w:numPr>
      <w:spacing w:before="480" w:after="0" w:line="276" w:lineRule="auto"/>
      <w:jc w:val="left"/>
    </w:pPr>
    <w:rPr>
      <w:rFonts w:ascii="Cambria" w:hAnsi="Cambria" w:cs="Times New Roman"/>
      <w:color w:val="365F91"/>
      <w:sz w:val="28"/>
      <w:szCs w:val="28"/>
    </w:rPr>
  </w:style>
  <w:style w:type="paragraph" w:customStyle="1" w:styleId="default">
    <w:name w:val="default"/>
    <w:basedOn w:val="a3"/>
    <w:pPr>
      <w:spacing w:before="280" w:after="280"/>
      <w:ind w:left="0" w:firstLine="0"/>
      <w:jc w:val="left"/>
    </w:pPr>
  </w:style>
  <w:style w:type="paragraph" w:customStyle="1" w:styleId="textinmenu">
    <w:name w:val="textinmenu"/>
    <w:basedOn w:val="a3"/>
    <w:pPr>
      <w:spacing w:before="280" w:after="280"/>
      <w:ind w:left="0" w:firstLine="0"/>
      <w:jc w:val="left"/>
    </w:pPr>
    <w:rPr>
      <w:rFonts w:ascii="Verdana" w:hAnsi="Verdana" w:cs="Verdana"/>
      <w:b/>
      <w:bCs/>
      <w:color w:val="857102"/>
      <w:sz w:val="21"/>
      <w:szCs w:val="21"/>
    </w:rPr>
  </w:style>
  <w:style w:type="paragraph" w:customStyle="1" w:styleId="1f8">
    <w:name w:val="Стиль1"/>
    <w:basedOn w:val="a3"/>
    <w:pPr>
      <w:widowControl w:val="0"/>
      <w:autoSpaceDE w:val="0"/>
      <w:spacing w:line="360" w:lineRule="auto"/>
      <w:ind w:left="0" w:firstLine="709"/>
    </w:pPr>
    <w:rPr>
      <w:color w:val="000000"/>
    </w:rPr>
  </w:style>
  <w:style w:type="paragraph" w:customStyle="1" w:styleId="10">
    <w:name w:val="Маркированный список1"/>
    <w:basedOn w:val="a3"/>
    <w:pPr>
      <w:numPr>
        <w:numId w:val="2"/>
      </w:numPr>
      <w:spacing w:line="312" w:lineRule="auto"/>
    </w:pPr>
  </w:style>
  <w:style w:type="paragraph" w:customStyle="1" w:styleId="a0">
    <w:name w:val="список с точками"/>
    <w:basedOn w:val="a3"/>
    <w:pPr>
      <w:numPr>
        <w:numId w:val="7"/>
      </w:numPr>
      <w:spacing w:line="312" w:lineRule="auto"/>
    </w:pPr>
  </w:style>
  <w:style w:type="paragraph" w:customStyle="1" w:styleId="xl78">
    <w:name w:val="xl78"/>
    <w:basedOn w:val="a3"/>
    <w:pPr>
      <w:pBdr>
        <w:top w:val="single" w:sz="8" w:space="0" w:color="000000"/>
        <w:left w:val="single" w:sz="8" w:space="0" w:color="000000"/>
        <w:bottom w:val="single" w:sz="8" w:space="0" w:color="000000"/>
      </w:pBdr>
      <w:spacing w:before="280" w:after="280"/>
      <w:ind w:left="0" w:firstLine="0"/>
      <w:jc w:val="center"/>
      <w:textAlignment w:val="center"/>
    </w:pPr>
    <w:rPr>
      <w:rFonts w:ascii="Times New Roman CYR" w:hAnsi="Times New Roman CYR" w:cs="Times New Roman CYR"/>
      <w:b/>
      <w:bCs/>
      <w:sz w:val="10"/>
      <w:szCs w:val="10"/>
    </w:rPr>
  </w:style>
  <w:style w:type="paragraph" w:customStyle="1" w:styleId="WW-Normal">
    <w:name w:val="WW-Normal"/>
    <w:pPr>
      <w:suppressAutoHyphens/>
      <w:autoSpaceDE w:val="0"/>
      <w:ind w:left="-533" w:firstLine="142"/>
      <w:jc w:val="both"/>
    </w:pPr>
    <w:rPr>
      <w:rFonts w:cs="Calibri"/>
      <w:color w:val="000000"/>
      <w:sz w:val="24"/>
      <w:szCs w:val="24"/>
      <w:lang w:eastAsia="zh-CN"/>
    </w:rPr>
  </w:style>
  <w:style w:type="paragraph" w:customStyle="1" w:styleId="aff9">
    <w:name w:val="Знак Знак Знак Знак Знак Знак Знак"/>
    <w:basedOn w:val="a3"/>
    <w:pPr>
      <w:tabs>
        <w:tab w:val="left" w:pos="643"/>
      </w:tabs>
      <w:spacing w:after="160" w:line="240" w:lineRule="exact"/>
      <w:ind w:left="0" w:firstLine="0"/>
      <w:jc w:val="left"/>
    </w:pPr>
    <w:rPr>
      <w:rFonts w:ascii="Verdana" w:hAnsi="Verdana" w:cs="Verdana"/>
      <w:sz w:val="20"/>
      <w:szCs w:val="20"/>
      <w:lang w:val="en-US"/>
    </w:rPr>
  </w:style>
  <w:style w:type="paragraph" w:styleId="HTML">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rPr>
  </w:style>
  <w:style w:type="paragraph" w:customStyle="1" w:styleId="affa">
    <w:name w:val="Содержимое таблицы"/>
    <w:basedOn w:val="a3"/>
    <w:pPr>
      <w:suppressLineNumbers/>
    </w:pPr>
  </w:style>
  <w:style w:type="paragraph" w:customStyle="1" w:styleId="affb">
    <w:name w:val="Заголовок таблицы"/>
    <w:basedOn w:val="affa"/>
    <w:pPr>
      <w:jc w:val="center"/>
    </w:pPr>
    <w:rPr>
      <w:b/>
      <w:bCs/>
    </w:rPr>
  </w:style>
  <w:style w:type="paragraph" w:customStyle="1" w:styleId="affc">
    <w:name w:val="Содержимое врезки"/>
    <w:basedOn w:val="af7"/>
  </w:style>
  <w:style w:type="paragraph" w:customStyle="1" w:styleId="affd">
    <w:name w:val="Абзац_СУБД"/>
    <w:basedOn w:val="a3"/>
    <w:pPr>
      <w:suppressAutoHyphens w:val="0"/>
      <w:spacing w:line="360" w:lineRule="auto"/>
      <w:ind w:left="0" w:firstLine="720"/>
    </w:pPr>
    <w:rPr>
      <w:rFonts w:ascii="Arial" w:hAnsi="Arial" w:cs="Arial"/>
      <w:sz w:val="28"/>
      <w:szCs w:val="20"/>
    </w:rPr>
  </w:style>
  <w:style w:type="paragraph" w:customStyle="1" w:styleId="affe">
    <w:name w:val="очисть формат"/>
    <w:basedOn w:val="a3"/>
    <w:pPr>
      <w:spacing w:before="280" w:after="280"/>
    </w:pPr>
    <w:rPr>
      <w:sz w:val="28"/>
      <w:szCs w:val="28"/>
    </w:rPr>
  </w:style>
  <w:style w:type="paragraph" w:customStyle="1" w:styleId="WW-0">
    <w:name w:val="WW-Базовый"/>
    <w:pPr>
      <w:tabs>
        <w:tab w:val="left" w:pos="708"/>
      </w:tabs>
      <w:suppressAutoHyphens/>
      <w:spacing w:after="200" w:line="276" w:lineRule="auto"/>
    </w:pPr>
    <w:rPr>
      <w:rFonts w:ascii="Calibri" w:eastAsia="Arial Unicode MS" w:hAnsi="Calibri" w:cs="Calibri"/>
      <w:color w:val="00000A"/>
      <w:sz w:val="22"/>
      <w:szCs w:val="22"/>
      <w:lang w:eastAsia="zh-CN"/>
    </w:rPr>
  </w:style>
  <w:style w:type="paragraph" w:customStyle="1" w:styleId="Style3">
    <w:name w:val="Style3"/>
    <w:basedOn w:val="a3"/>
    <w:uiPriority w:val="99"/>
    <w:rsid w:val="00603834"/>
    <w:pPr>
      <w:widowControl w:val="0"/>
      <w:suppressAutoHyphens w:val="0"/>
      <w:autoSpaceDE w:val="0"/>
      <w:autoSpaceDN w:val="0"/>
      <w:adjustRightInd w:val="0"/>
      <w:spacing w:line="490" w:lineRule="exact"/>
      <w:ind w:left="0" w:firstLine="701"/>
    </w:pPr>
    <w:rPr>
      <w:lang w:eastAsia="ru-RU"/>
    </w:rPr>
  </w:style>
  <w:style w:type="paragraph" w:customStyle="1" w:styleId="Style5">
    <w:name w:val="Style5"/>
    <w:basedOn w:val="a3"/>
    <w:uiPriority w:val="99"/>
    <w:rsid w:val="00603834"/>
    <w:pPr>
      <w:widowControl w:val="0"/>
      <w:suppressAutoHyphens w:val="0"/>
      <w:autoSpaceDE w:val="0"/>
      <w:autoSpaceDN w:val="0"/>
      <w:adjustRightInd w:val="0"/>
      <w:spacing w:line="483" w:lineRule="exact"/>
      <w:ind w:left="0" w:firstLine="0"/>
    </w:pPr>
    <w:rPr>
      <w:lang w:eastAsia="ru-RU"/>
    </w:rPr>
  </w:style>
  <w:style w:type="paragraph" w:customStyle="1" w:styleId="Style7">
    <w:name w:val="Style7"/>
    <w:basedOn w:val="a3"/>
    <w:uiPriority w:val="99"/>
    <w:rsid w:val="00603834"/>
    <w:pPr>
      <w:widowControl w:val="0"/>
      <w:suppressAutoHyphens w:val="0"/>
      <w:autoSpaceDE w:val="0"/>
      <w:autoSpaceDN w:val="0"/>
      <w:adjustRightInd w:val="0"/>
      <w:spacing w:line="487" w:lineRule="exact"/>
      <w:ind w:left="0" w:firstLine="326"/>
      <w:jc w:val="left"/>
    </w:pPr>
    <w:rPr>
      <w:lang w:eastAsia="ru-RU"/>
    </w:rPr>
  </w:style>
  <w:style w:type="paragraph" w:customStyle="1" w:styleId="Style9">
    <w:name w:val="Style9"/>
    <w:basedOn w:val="a3"/>
    <w:uiPriority w:val="99"/>
    <w:rsid w:val="00603834"/>
    <w:pPr>
      <w:widowControl w:val="0"/>
      <w:suppressAutoHyphens w:val="0"/>
      <w:autoSpaceDE w:val="0"/>
      <w:autoSpaceDN w:val="0"/>
      <w:adjustRightInd w:val="0"/>
      <w:spacing w:line="461" w:lineRule="exact"/>
      <w:ind w:left="0" w:firstLine="0"/>
      <w:jc w:val="center"/>
    </w:pPr>
    <w:rPr>
      <w:lang w:eastAsia="ru-RU"/>
    </w:rPr>
  </w:style>
  <w:style w:type="character" w:customStyle="1" w:styleId="FontStyle37">
    <w:name w:val="Font Style37"/>
    <w:uiPriority w:val="99"/>
    <w:rsid w:val="00603834"/>
    <w:rPr>
      <w:rFonts w:ascii="Times New Roman" w:hAnsi="Times New Roman" w:cs="Times New Roman"/>
      <w:sz w:val="26"/>
      <w:szCs w:val="26"/>
    </w:rPr>
  </w:style>
  <w:style w:type="character" w:customStyle="1" w:styleId="FontStyle40">
    <w:name w:val="Font Style40"/>
    <w:uiPriority w:val="99"/>
    <w:rsid w:val="00603834"/>
    <w:rPr>
      <w:rFonts w:ascii="Times New Roman" w:hAnsi="Times New Roman" w:cs="Times New Roman"/>
      <w:b/>
      <w:bCs/>
      <w:sz w:val="26"/>
      <w:szCs w:val="26"/>
    </w:rPr>
  </w:style>
  <w:style w:type="character" w:customStyle="1" w:styleId="FontStyle41">
    <w:name w:val="Font Style41"/>
    <w:uiPriority w:val="99"/>
    <w:rsid w:val="00603834"/>
    <w:rPr>
      <w:rFonts w:ascii="Times New Roman" w:hAnsi="Times New Roman" w:cs="Times New Roman"/>
      <w:b/>
      <w:bCs/>
      <w:w w:val="10"/>
      <w:sz w:val="26"/>
      <w:szCs w:val="26"/>
    </w:rPr>
  </w:style>
  <w:style w:type="character" w:customStyle="1" w:styleId="aff3">
    <w:name w:val="Нижний колонтитул Знак"/>
    <w:link w:val="aff2"/>
    <w:uiPriority w:val="99"/>
    <w:rsid w:val="000B2046"/>
    <w:rPr>
      <w:sz w:val="24"/>
      <w:szCs w:val="24"/>
      <w:lang w:eastAsia="zh-CN"/>
    </w:rPr>
  </w:style>
  <w:style w:type="paragraph" w:customStyle="1" w:styleId="Style1">
    <w:name w:val="Style1"/>
    <w:basedOn w:val="a3"/>
    <w:uiPriority w:val="99"/>
    <w:rsid w:val="004232A6"/>
    <w:pPr>
      <w:widowControl w:val="0"/>
      <w:suppressAutoHyphens w:val="0"/>
      <w:autoSpaceDE w:val="0"/>
      <w:autoSpaceDN w:val="0"/>
      <w:adjustRightInd w:val="0"/>
      <w:spacing w:line="482" w:lineRule="exact"/>
      <w:ind w:left="0" w:hanging="110"/>
      <w:jc w:val="left"/>
    </w:pPr>
    <w:rPr>
      <w:lang w:eastAsia="ru-RU"/>
    </w:rPr>
  </w:style>
  <w:style w:type="paragraph" w:customStyle="1" w:styleId="Style2">
    <w:name w:val="Style2"/>
    <w:basedOn w:val="a3"/>
    <w:uiPriority w:val="99"/>
    <w:rsid w:val="004232A6"/>
    <w:pPr>
      <w:widowControl w:val="0"/>
      <w:suppressAutoHyphens w:val="0"/>
      <w:autoSpaceDE w:val="0"/>
      <w:autoSpaceDN w:val="0"/>
      <w:adjustRightInd w:val="0"/>
      <w:spacing w:line="478" w:lineRule="exact"/>
      <w:ind w:left="0" w:firstLine="600"/>
      <w:jc w:val="left"/>
    </w:pPr>
    <w:rPr>
      <w:lang w:eastAsia="ru-RU"/>
    </w:rPr>
  </w:style>
  <w:style w:type="character" w:customStyle="1" w:styleId="FontStyle19">
    <w:name w:val="Font Style19"/>
    <w:uiPriority w:val="99"/>
    <w:rsid w:val="004232A6"/>
    <w:rPr>
      <w:rFonts w:ascii="Times New Roman" w:hAnsi="Times New Roman" w:cs="Times New Roman"/>
      <w:sz w:val="26"/>
      <w:szCs w:val="26"/>
    </w:rPr>
  </w:style>
  <w:style w:type="paragraph" w:customStyle="1" w:styleId="Style8">
    <w:name w:val="Style8"/>
    <w:basedOn w:val="a3"/>
    <w:uiPriority w:val="99"/>
    <w:rsid w:val="004232A6"/>
    <w:pPr>
      <w:widowControl w:val="0"/>
      <w:suppressAutoHyphens w:val="0"/>
      <w:autoSpaceDE w:val="0"/>
      <w:autoSpaceDN w:val="0"/>
      <w:adjustRightInd w:val="0"/>
      <w:ind w:left="0" w:firstLine="0"/>
      <w:jc w:val="left"/>
    </w:pPr>
    <w:rPr>
      <w:lang w:eastAsia="ru-RU"/>
    </w:rPr>
  </w:style>
  <w:style w:type="paragraph" w:customStyle="1" w:styleId="Style11">
    <w:name w:val="Style11"/>
    <w:basedOn w:val="a3"/>
    <w:uiPriority w:val="99"/>
    <w:rsid w:val="004232A6"/>
    <w:pPr>
      <w:widowControl w:val="0"/>
      <w:suppressAutoHyphens w:val="0"/>
      <w:autoSpaceDE w:val="0"/>
      <w:autoSpaceDN w:val="0"/>
      <w:adjustRightInd w:val="0"/>
      <w:spacing w:line="302" w:lineRule="exact"/>
      <w:ind w:left="0" w:firstLine="0"/>
      <w:jc w:val="left"/>
    </w:pPr>
    <w:rPr>
      <w:lang w:eastAsia="ru-RU"/>
    </w:rPr>
  </w:style>
  <w:style w:type="paragraph" w:customStyle="1" w:styleId="Style12">
    <w:name w:val="Style12"/>
    <w:basedOn w:val="a3"/>
    <w:uiPriority w:val="99"/>
    <w:rsid w:val="004232A6"/>
    <w:pPr>
      <w:widowControl w:val="0"/>
      <w:suppressAutoHyphens w:val="0"/>
      <w:autoSpaceDE w:val="0"/>
      <w:autoSpaceDN w:val="0"/>
      <w:adjustRightInd w:val="0"/>
      <w:ind w:left="0" w:firstLine="0"/>
      <w:jc w:val="left"/>
    </w:pPr>
    <w:rPr>
      <w:lang w:eastAsia="ru-RU"/>
    </w:rPr>
  </w:style>
  <w:style w:type="paragraph" w:customStyle="1" w:styleId="Style15">
    <w:name w:val="Style15"/>
    <w:basedOn w:val="a3"/>
    <w:uiPriority w:val="99"/>
    <w:rsid w:val="004232A6"/>
    <w:pPr>
      <w:widowControl w:val="0"/>
      <w:suppressAutoHyphens w:val="0"/>
      <w:autoSpaceDE w:val="0"/>
      <w:autoSpaceDN w:val="0"/>
      <w:adjustRightInd w:val="0"/>
      <w:spacing w:line="312" w:lineRule="exact"/>
      <w:ind w:left="0" w:firstLine="331"/>
      <w:jc w:val="left"/>
    </w:pPr>
    <w:rPr>
      <w:lang w:eastAsia="ru-RU"/>
    </w:rPr>
  </w:style>
  <w:style w:type="character" w:customStyle="1" w:styleId="FontStyle17">
    <w:name w:val="Font Style17"/>
    <w:uiPriority w:val="99"/>
    <w:rsid w:val="004232A6"/>
    <w:rPr>
      <w:rFonts w:ascii="Times New Roman" w:hAnsi="Times New Roman" w:cs="Times New Roman"/>
      <w:sz w:val="22"/>
      <w:szCs w:val="22"/>
    </w:rPr>
  </w:style>
  <w:style w:type="character" w:customStyle="1" w:styleId="FontStyle20">
    <w:name w:val="Font Style20"/>
    <w:uiPriority w:val="99"/>
    <w:rsid w:val="004232A6"/>
    <w:rPr>
      <w:rFonts w:ascii="Times New Roman" w:hAnsi="Times New Roman" w:cs="Times New Roman"/>
      <w:sz w:val="8"/>
      <w:szCs w:val="8"/>
    </w:rPr>
  </w:style>
  <w:style w:type="character" w:customStyle="1" w:styleId="FontStyle21">
    <w:name w:val="Font Style21"/>
    <w:uiPriority w:val="99"/>
    <w:rsid w:val="004232A6"/>
    <w:rPr>
      <w:rFonts w:ascii="Times New Roman" w:hAnsi="Times New Roman" w:cs="Times New Roman"/>
      <w:sz w:val="18"/>
      <w:szCs w:val="18"/>
    </w:rPr>
  </w:style>
  <w:style w:type="character" w:customStyle="1" w:styleId="FontStyle23">
    <w:name w:val="Font Style23"/>
    <w:uiPriority w:val="99"/>
    <w:rsid w:val="004232A6"/>
    <w:rPr>
      <w:rFonts w:ascii="Times New Roman" w:hAnsi="Times New Roman" w:cs="Times New Roman"/>
      <w:sz w:val="24"/>
      <w:szCs w:val="24"/>
    </w:rPr>
  </w:style>
  <w:style w:type="character" w:customStyle="1" w:styleId="FontStyle24">
    <w:name w:val="Font Style24"/>
    <w:uiPriority w:val="99"/>
    <w:rsid w:val="004232A6"/>
    <w:rPr>
      <w:rFonts w:ascii="Times New Roman" w:hAnsi="Times New Roman" w:cs="Times New Roman"/>
      <w:sz w:val="22"/>
      <w:szCs w:val="22"/>
    </w:rPr>
  </w:style>
  <w:style w:type="character" w:customStyle="1" w:styleId="FontStyle25">
    <w:name w:val="Font Style25"/>
    <w:uiPriority w:val="99"/>
    <w:rsid w:val="004232A6"/>
    <w:rPr>
      <w:rFonts w:ascii="Sylfaen" w:hAnsi="Sylfaen" w:cs="Sylfaen"/>
      <w:b/>
      <w:bCs/>
      <w:i/>
      <w:iCs/>
      <w:spacing w:val="10"/>
      <w:sz w:val="22"/>
      <w:szCs w:val="22"/>
    </w:rPr>
  </w:style>
  <w:style w:type="character" w:customStyle="1" w:styleId="FontStyle27">
    <w:name w:val="Font Style27"/>
    <w:uiPriority w:val="99"/>
    <w:rsid w:val="004232A6"/>
    <w:rPr>
      <w:rFonts w:ascii="Times New Roman" w:hAnsi="Times New Roman" w:cs="Times New Roman"/>
      <w:i/>
      <w:iCs/>
      <w:sz w:val="44"/>
      <w:szCs w:val="44"/>
    </w:rPr>
  </w:style>
  <w:style w:type="character" w:customStyle="1" w:styleId="FontStyle28">
    <w:name w:val="Font Style28"/>
    <w:uiPriority w:val="99"/>
    <w:rsid w:val="004232A6"/>
    <w:rPr>
      <w:rFonts w:ascii="Times New Roman" w:hAnsi="Times New Roman" w:cs="Times New Roman"/>
      <w:b/>
      <w:bCs/>
      <w:sz w:val="10"/>
      <w:szCs w:val="10"/>
    </w:rPr>
  </w:style>
  <w:style w:type="character" w:customStyle="1" w:styleId="FontStyle29">
    <w:name w:val="Font Style29"/>
    <w:uiPriority w:val="99"/>
    <w:rsid w:val="004232A6"/>
    <w:rPr>
      <w:rFonts w:ascii="Times New Roman" w:hAnsi="Times New Roman" w:cs="Times New Roman"/>
      <w:smallCaps/>
      <w:spacing w:val="110"/>
      <w:sz w:val="18"/>
      <w:szCs w:val="18"/>
    </w:rPr>
  </w:style>
  <w:style w:type="character" w:customStyle="1" w:styleId="20">
    <w:name w:val="Заголовок 2 Знак"/>
    <w:link w:val="2"/>
    <w:rsid w:val="00F53560"/>
    <w:rPr>
      <w:rFonts w:ascii="Cambria" w:hAnsi="Cambria" w:cs="Cambria"/>
      <w:b/>
      <w:bCs/>
      <w:i/>
      <w:iCs/>
      <w:sz w:val="28"/>
      <w:szCs w:val="28"/>
      <w:lang w:eastAsia="zh-CN"/>
    </w:rPr>
  </w:style>
  <w:style w:type="paragraph" w:customStyle="1" w:styleId="Style41">
    <w:name w:val="Style41"/>
    <w:basedOn w:val="a3"/>
    <w:uiPriority w:val="99"/>
    <w:rsid w:val="00882EE1"/>
    <w:pPr>
      <w:widowControl w:val="0"/>
      <w:suppressAutoHyphens w:val="0"/>
      <w:autoSpaceDE w:val="0"/>
      <w:autoSpaceDN w:val="0"/>
      <w:adjustRightInd w:val="0"/>
      <w:spacing w:line="470" w:lineRule="exact"/>
      <w:ind w:left="0" w:firstLine="0"/>
    </w:pPr>
    <w:rPr>
      <w:lang w:eastAsia="ru-RU"/>
    </w:rPr>
  </w:style>
  <w:style w:type="character" w:customStyle="1" w:styleId="FontStyle79">
    <w:name w:val="Font Style79"/>
    <w:uiPriority w:val="99"/>
    <w:rsid w:val="00882EE1"/>
    <w:rPr>
      <w:rFonts w:ascii="Times New Roman" w:hAnsi="Times New Roman" w:cs="Times New Roman"/>
      <w:b/>
      <w:bCs/>
      <w:sz w:val="24"/>
      <w:szCs w:val="24"/>
    </w:rPr>
  </w:style>
  <w:style w:type="paragraph" w:customStyle="1" w:styleId="Style10">
    <w:name w:val="Style10"/>
    <w:basedOn w:val="a3"/>
    <w:uiPriority w:val="99"/>
    <w:rsid w:val="008B772A"/>
    <w:pPr>
      <w:widowControl w:val="0"/>
      <w:suppressAutoHyphens w:val="0"/>
      <w:autoSpaceDE w:val="0"/>
      <w:autoSpaceDN w:val="0"/>
      <w:adjustRightInd w:val="0"/>
      <w:spacing w:line="274" w:lineRule="exact"/>
      <w:ind w:left="0" w:firstLine="696"/>
      <w:jc w:val="left"/>
    </w:pPr>
    <w:rPr>
      <w:lang w:eastAsia="ru-RU"/>
    </w:rPr>
  </w:style>
  <w:style w:type="paragraph" w:customStyle="1" w:styleId="Style13">
    <w:name w:val="Style13"/>
    <w:basedOn w:val="a3"/>
    <w:uiPriority w:val="99"/>
    <w:rsid w:val="008B772A"/>
    <w:pPr>
      <w:widowControl w:val="0"/>
      <w:suppressAutoHyphens w:val="0"/>
      <w:autoSpaceDE w:val="0"/>
      <w:autoSpaceDN w:val="0"/>
      <w:adjustRightInd w:val="0"/>
      <w:spacing w:line="274" w:lineRule="exact"/>
      <w:ind w:left="0" w:firstLine="701"/>
    </w:pPr>
    <w:rPr>
      <w:lang w:eastAsia="ru-RU"/>
    </w:rPr>
  </w:style>
  <w:style w:type="character" w:customStyle="1" w:styleId="FontStyle15">
    <w:name w:val="Font Style15"/>
    <w:uiPriority w:val="99"/>
    <w:rsid w:val="008B772A"/>
    <w:rPr>
      <w:rFonts w:ascii="Times New Roman" w:hAnsi="Times New Roman" w:cs="Times New Roman"/>
      <w:sz w:val="22"/>
      <w:szCs w:val="22"/>
    </w:rPr>
  </w:style>
  <w:style w:type="paragraph" w:customStyle="1" w:styleId="Style29">
    <w:name w:val="Style29"/>
    <w:basedOn w:val="a3"/>
    <w:uiPriority w:val="99"/>
    <w:rsid w:val="008B772A"/>
    <w:pPr>
      <w:widowControl w:val="0"/>
      <w:suppressAutoHyphens w:val="0"/>
      <w:autoSpaceDE w:val="0"/>
      <w:autoSpaceDN w:val="0"/>
      <w:adjustRightInd w:val="0"/>
      <w:spacing w:line="274" w:lineRule="exact"/>
      <w:ind w:left="0" w:firstLine="667"/>
    </w:pPr>
    <w:rPr>
      <w:lang w:eastAsia="ru-RU"/>
    </w:rPr>
  </w:style>
  <w:style w:type="character" w:customStyle="1" w:styleId="FontStyle90">
    <w:name w:val="Font Style90"/>
    <w:uiPriority w:val="99"/>
    <w:rsid w:val="008B772A"/>
    <w:rPr>
      <w:rFonts w:ascii="Times New Roman" w:hAnsi="Times New Roman" w:cs="Times New Roman"/>
      <w:sz w:val="22"/>
      <w:szCs w:val="22"/>
    </w:rPr>
  </w:style>
  <w:style w:type="paragraph" w:customStyle="1" w:styleId="Style40">
    <w:name w:val="Style40"/>
    <w:basedOn w:val="a3"/>
    <w:uiPriority w:val="99"/>
    <w:rsid w:val="00477C4B"/>
    <w:pPr>
      <w:widowControl w:val="0"/>
      <w:suppressAutoHyphens w:val="0"/>
      <w:autoSpaceDE w:val="0"/>
      <w:autoSpaceDN w:val="0"/>
      <w:adjustRightInd w:val="0"/>
      <w:ind w:left="0" w:firstLine="0"/>
      <w:jc w:val="left"/>
    </w:pPr>
    <w:rPr>
      <w:lang w:eastAsia="ru-RU"/>
    </w:rPr>
  </w:style>
  <w:style w:type="character" w:customStyle="1" w:styleId="FontStyle108">
    <w:name w:val="Font Style108"/>
    <w:uiPriority w:val="99"/>
    <w:rsid w:val="00477C4B"/>
    <w:rPr>
      <w:rFonts w:ascii="Palatino Linotype" w:hAnsi="Palatino Linotype" w:cs="Palatino Linotype"/>
      <w:sz w:val="24"/>
      <w:szCs w:val="24"/>
    </w:rPr>
  </w:style>
  <w:style w:type="paragraph" w:customStyle="1" w:styleId="Style4">
    <w:name w:val="Style4"/>
    <w:basedOn w:val="a3"/>
    <w:uiPriority w:val="99"/>
    <w:rsid w:val="00E90000"/>
    <w:pPr>
      <w:widowControl w:val="0"/>
      <w:suppressAutoHyphens w:val="0"/>
      <w:autoSpaceDE w:val="0"/>
      <w:autoSpaceDN w:val="0"/>
      <w:adjustRightInd w:val="0"/>
      <w:spacing w:line="480" w:lineRule="exact"/>
      <w:ind w:left="0" w:firstLine="173"/>
    </w:pPr>
    <w:rPr>
      <w:lang w:eastAsia="ru-RU"/>
    </w:rPr>
  </w:style>
  <w:style w:type="paragraph" w:customStyle="1" w:styleId="Style6">
    <w:name w:val="Style6"/>
    <w:basedOn w:val="a3"/>
    <w:uiPriority w:val="99"/>
    <w:rsid w:val="00E90000"/>
    <w:pPr>
      <w:widowControl w:val="0"/>
      <w:suppressAutoHyphens w:val="0"/>
      <w:autoSpaceDE w:val="0"/>
      <w:autoSpaceDN w:val="0"/>
      <w:adjustRightInd w:val="0"/>
      <w:spacing w:line="269" w:lineRule="exact"/>
      <w:ind w:left="0" w:firstLine="538"/>
      <w:jc w:val="left"/>
    </w:pPr>
    <w:rPr>
      <w:lang w:eastAsia="ru-RU"/>
    </w:rPr>
  </w:style>
  <w:style w:type="character" w:customStyle="1" w:styleId="FontStyle11">
    <w:name w:val="Font Style11"/>
    <w:uiPriority w:val="99"/>
    <w:rsid w:val="00E90000"/>
    <w:rPr>
      <w:rFonts w:ascii="Times New Roman" w:hAnsi="Times New Roman" w:cs="Times New Roman"/>
      <w:sz w:val="26"/>
      <w:szCs w:val="26"/>
    </w:rPr>
  </w:style>
  <w:style w:type="character" w:customStyle="1" w:styleId="FontStyle12">
    <w:name w:val="Font Style12"/>
    <w:uiPriority w:val="99"/>
    <w:rsid w:val="00E90000"/>
    <w:rPr>
      <w:rFonts w:ascii="Times New Roman" w:hAnsi="Times New Roman" w:cs="Times New Roman"/>
      <w:i/>
      <w:iCs/>
      <w:sz w:val="26"/>
      <w:szCs w:val="26"/>
    </w:rPr>
  </w:style>
  <w:style w:type="character" w:customStyle="1" w:styleId="FontStyle14">
    <w:name w:val="Font Style14"/>
    <w:uiPriority w:val="99"/>
    <w:rsid w:val="00E90000"/>
    <w:rPr>
      <w:rFonts w:ascii="Times New Roman" w:hAnsi="Times New Roman" w:cs="Times New Roman"/>
      <w:sz w:val="22"/>
      <w:szCs w:val="22"/>
    </w:rPr>
  </w:style>
  <w:style w:type="character" w:customStyle="1" w:styleId="FontStyle16">
    <w:name w:val="Font Style16"/>
    <w:uiPriority w:val="99"/>
    <w:rsid w:val="00E90000"/>
    <w:rPr>
      <w:rFonts w:ascii="Times New Roman" w:hAnsi="Times New Roman" w:cs="Times New Roman"/>
      <w:b/>
      <w:bCs/>
      <w:smallCaps/>
      <w:sz w:val="16"/>
      <w:szCs w:val="16"/>
    </w:rPr>
  </w:style>
  <w:style w:type="character" w:customStyle="1" w:styleId="FontStyle18">
    <w:name w:val="Font Style18"/>
    <w:uiPriority w:val="99"/>
    <w:rsid w:val="00E90000"/>
    <w:rPr>
      <w:rFonts w:ascii="Candara" w:hAnsi="Candara" w:cs="Candara"/>
      <w:b/>
      <w:bCs/>
      <w:sz w:val="14"/>
      <w:szCs w:val="14"/>
    </w:rPr>
  </w:style>
  <w:style w:type="paragraph" w:styleId="28">
    <w:name w:val="Body Text 2"/>
    <w:basedOn w:val="a3"/>
    <w:link w:val="29"/>
    <w:uiPriority w:val="99"/>
    <w:semiHidden/>
    <w:unhideWhenUsed/>
    <w:rsid w:val="001854EF"/>
    <w:pPr>
      <w:spacing w:after="120" w:line="480" w:lineRule="auto"/>
    </w:pPr>
    <w:rPr>
      <w:lang w:val="x-none"/>
    </w:rPr>
  </w:style>
  <w:style w:type="character" w:customStyle="1" w:styleId="29">
    <w:name w:val="Основной текст 2 Знак"/>
    <w:link w:val="28"/>
    <w:uiPriority w:val="99"/>
    <w:semiHidden/>
    <w:rsid w:val="001854EF"/>
    <w:rPr>
      <w:sz w:val="24"/>
      <w:szCs w:val="24"/>
      <w:lang w:eastAsia="zh-CN"/>
    </w:rPr>
  </w:style>
  <w:style w:type="paragraph" w:customStyle="1" w:styleId="35">
    <w:name w:val="Обычный3"/>
    <w:rsid w:val="001854EF"/>
    <w:pPr>
      <w:suppressAutoHyphens/>
      <w:autoSpaceDE w:val="0"/>
    </w:pPr>
    <w:rPr>
      <w:rFonts w:eastAsia="Arial"/>
      <w:color w:val="000000"/>
      <w:sz w:val="24"/>
      <w:szCs w:val="24"/>
      <w:lang w:eastAsia="zh-CN"/>
    </w:rPr>
  </w:style>
  <w:style w:type="paragraph" w:customStyle="1" w:styleId="paragraph">
    <w:name w:val="paragraph"/>
    <w:basedOn w:val="a3"/>
    <w:uiPriority w:val="99"/>
    <w:rsid w:val="00841FB1"/>
    <w:pPr>
      <w:suppressAutoHyphens w:val="0"/>
      <w:spacing w:before="100" w:beforeAutospacing="1" w:after="100" w:afterAutospacing="1"/>
      <w:ind w:left="0" w:firstLine="0"/>
      <w:jc w:val="left"/>
    </w:pPr>
    <w:rPr>
      <w:lang w:eastAsia="ru-RU"/>
    </w:rPr>
  </w:style>
  <w:style w:type="character" w:customStyle="1" w:styleId="normaltextrun">
    <w:name w:val="normaltextrun"/>
    <w:rsid w:val="00C334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73B9-AD30-4DDF-AFC8-2FE3603D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6159</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41184</CharactersWithSpaces>
  <SharedDoc>false</SharedDoc>
  <HLinks>
    <vt:vector size="78" baseType="variant">
      <vt:variant>
        <vt:i4>2162794</vt:i4>
      </vt:variant>
      <vt:variant>
        <vt:i4>36</vt:i4>
      </vt:variant>
      <vt:variant>
        <vt:i4>0</vt:i4>
      </vt:variant>
      <vt:variant>
        <vt:i4>5</vt:i4>
      </vt:variant>
      <vt:variant>
        <vt:lpwstr>http://data.gov.ru/</vt:lpwstr>
      </vt:variant>
      <vt:variant>
        <vt:lpwstr/>
      </vt:variant>
      <vt:variant>
        <vt:i4>7798894</vt:i4>
      </vt:variant>
      <vt:variant>
        <vt:i4>33</vt:i4>
      </vt:variant>
      <vt:variant>
        <vt:i4>0</vt:i4>
      </vt:variant>
      <vt:variant>
        <vt:i4>5</vt:i4>
      </vt:variant>
      <vt:variant>
        <vt:lpwstr>https://link.springer.com/</vt:lpwstr>
      </vt:variant>
      <vt:variant>
        <vt:lpwstr/>
      </vt:variant>
      <vt:variant>
        <vt:i4>1572883</vt:i4>
      </vt:variant>
      <vt:variant>
        <vt:i4>30</vt:i4>
      </vt:variant>
      <vt:variant>
        <vt:i4>0</vt:i4>
      </vt:variant>
      <vt:variant>
        <vt:i4>5</vt:i4>
      </vt:variant>
      <vt:variant>
        <vt:lpwstr>http://neicon.ru/</vt:lpwstr>
      </vt:variant>
      <vt:variant>
        <vt:lpwstr/>
      </vt:variant>
      <vt:variant>
        <vt:i4>5439516</vt:i4>
      </vt:variant>
      <vt:variant>
        <vt:i4>27</vt:i4>
      </vt:variant>
      <vt:variant>
        <vt:i4>0</vt:i4>
      </vt:variant>
      <vt:variant>
        <vt:i4>5</vt:i4>
      </vt:variant>
      <vt:variant>
        <vt:lpwstr>http://webofscience.com/</vt:lpwstr>
      </vt:variant>
      <vt:variant>
        <vt:lpwstr/>
      </vt:variant>
      <vt:variant>
        <vt:i4>4718674</vt:i4>
      </vt:variant>
      <vt:variant>
        <vt:i4>24</vt:i4>
      </vt:variant>
      <vt:variant>
        <vt:i4>0</vt:i4>
      </vt:variant>
      <vt:variant>
        <vt:i4>5</vt:i4>
      </vt:variant>
      <vt:variant>
        <vt:lpwstr>http://www.rsl.ru/ru/root3489/all</vt:lpwstr>
      </vt:variant>
      <vt:variant>
        <vt:lpwstr/>
      </vt:variant>
      <vt:variant>
        <vt:i4>7012453</vt:i4>
      </vt:variant>
      <vt:variant>
        <vt:i4>21</vt:i4>
      </vt:variant>
      <vt:variant>
        <vt:i4>0</vt:i4>
      </vt:variant>
      <vt:variant>
        <vt:i4>5</vt:i4>
      </vt:variant>
      <vt:variant>
        <vt:lpwstr>http://www.nns.ru/</vt:lpwstr>
      </vt:variant>
      <vt:variant>
        <vt:lpwstr/>
      </vt:variant>
      <vt:variant>
        <vt:i4>8126516</vt:i4>
      </vt:variant>
      <vt:variant>
        <vt:i4>18</vt:i4>
      </vt:variant>
      <vt:variant>
        <vt:i4>0</vt:i4>
      </vt:variant>
      <vt:variant>
        <vt:i4>5</vt:i4>
      </vt:variant>
      <vt:variant>
        <vt:lpwstr>http://www.elibrary.ru/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4391003</vt:i4>
      </vt:variant>
      <vt:variant>
        <vt:i4>6</vt:i4>
      </vt:variant>
      <vt:variant>
        <vt:i4>0</vt:i4>
      </vt:variant>
      <vt:variant>
        <vt:i4>5</vt:i4>
      </vt:variant>
      <vt:variant>
        <vt:lpwstr>http://www.iprbookshop.ru/72360.html</vt:lpwstr>
      </vt:variant>
      <vt:variant>
        <vt:lpwstr/>
      </vt:variant>
      <vt:variant>
        <vt:i4>1048642</vt:i4>
      </vt:variant>
      <vt:variant>
        <vt:i4>3</vt:i4>
      </vt:variant>
      <vt:variant>
        <vt:i4>0</vt:i4>
      </vt:variant>
      <vt:variant>
        <vt:i4>5</vt:i4>
      </vt:variant>
      <vt:variant>
        <vt:lpwstr>http://www.knigafund.ru/books/185324</vt:lpwstr>
      </vt:variant>
      <vt:variant>
        <vt:lpwstr/>
      </vt:variant>
      <vt:variant>
        <vt:i4>1638465</vt:i4>
      </vt:variant>
      <vt:variant>
        <vt:i4>0</vt:i4>
      </vt:variant>
      <vt:variant>
        <vt:i4>0</vt:i4>
      </vt:variant>
      <vt:variant>
        <vt:i4>5</vt:i4>
      </vt:variant>
      <vt:variant>
        <vt:lpwstr>http://www.knigafund.ru/books/181957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Your User Name</dc:creator>
  <cp:keywords/>
  <cp:lastModifiedBy>Микулец Виктория Владимировна</cp:lastModifiedBy>
  <cp:revision>7</cp:revision>
  <cp:lastPrinted>2020-01-12T14:20:00Z</cp:lastPrinted>
  <dcterms:created xsi:type="dcterms:W3CDTF">2020-01-12T14:23:00Z</dcterms:created>
  <dcterms:modified xsi:type="dcterms:W3CDTF">2022-09-29T08:17:00Z</dcterms:modified>
</cp:coreProperties>
</file>